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120"/>
      </w:pPr>
      <w:r>
        <w:rPr>
          <w:b/>
          <w:color w:val="142A4A"/>
          <w:sz w:val="52"/>
        </w:rPr>
        <w:t>ORION EVAL</w:t>
      </w:r>
    </w:p>
    <w:p>
      <w:pPr>
        <w:spacing w:after="80"/>
      </w:pPr>
      <w:r>
        <w:rPr>
          <w:b w:val="0"/>
          <w:color w:val="0E6E6E"/>
          <w:sz w:val="28"/>
        </w:rPr>
        <w:t>Device viability report: can this PC run the open-weight study?</w:t>
      </w:r>
    </w:p>
    <w:p>
      <w:pPr>
        <w:spacing w:after="240"/>
      </w:pPr>
      <w:r>
        <w:rPr>
          <w:b w:val="0"/>
          <w:color w:val="5A636E"/>
          <w:sz w:val="19"/>
        </w:rPr>
        <w:t>Windows 11 laptop, WSL2 Ubuntu 26.04  ·  29 September 2026  ·  branch Oracle @ 466d65b  ·  every number below was measured on this device unless marked as an estimate</w:t>
      </w:r>
    </w:p>
    <w:p>
      <w:pPr>
        <w:pStyle w:val="Heading1"/>
      </w:pPr>
      <w:r>
        <w:t>1. Verdict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FD3E6"/>
          <w:left w:val="single" w:sz="6" w:color="BFD3E6"/>
          <w:bottom w:val="single" w:sz="6" w:color="BFD3E6"/>
          <w:right w:val="single" w:sz="6" w:color="BFD3E6"/>
          <w:insideH w:val="single" w:sz="6" w:color="BFD3E6"/>
          <w:insideV w:val="single" w:sz="6" w:color="BFD3E6"/>
        </w:tblBorders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4824"/>
        <w:gridCol w:w="4824"/>
      </w:tblGrid>
      <w:tr>
        <w:tc>
          <w:tcPr>
            <w:tcW w:type="dxa" w:w="2448"/>
            <w:shd w:val="clear" w:color="auto" w:fill="E8EDF3"/>
          </w:tcPr>
          <w:p>
            <w:pPr>
              <w:jc w:val="center"/>
            </w:pPr>
            <w:r>
              <w:rPr>
                <w:b/>
                <w:color w:val="142A4A"/>
                <w:sz w:val="80"/>
              </w:rPr>
              <w:t>64</w:t>
            </w:r>
          </w:p>
          <w:p>
            <w:pPr>
              <w:jc w:val="center"/>
            </w:pPr>
            <w:r>
              <w:rPr>
                <w:b w:val="0"/>
                <w:color w:val="5A636E"/>
                <w:sz w:val="20"/>
              </w:rPr>
              <w:t>/ 100 viability</w:t>
            </w:r>
          </w:p>
        </w:tc>
        <w:tc>
          <w:tcPr>
            <w:tcW w:type="dxa" w:w="7200"/>
            <w:shd w:val="clear" w:color="auto" w:fill="F6F8FA"/>
          </w:tcPr>
          <w:p>
            <w:r>
              <w:rPr>
                <w:b/>
                <w:color w:val="142A4A"/>
                <w:sz w:val="22"/>
              </w:rPr>
              <w:t>Viable for Orion + frontier-model work now. Local models: viable only at small scale, after two fixes. Not viable for the full 3-run protocol on this hardware.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The graph pipeline runs cleanly here (280 tests, 0 failures, a real NodeGoat build, the Docker sandbox). Claude and Codex arms need only your logins.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Local models reach Orion's graph tool through Ollama and stay local, but generate at 2.4–3.8 tokens/s because 4 GB of VRAM holds under a fifth of each model. gemma3:12b cannot call tools at all.</w:t>
            </w:r>
          </w:p>
        </w:tc>
      </w:tr>
    </w:tbl>
    <w:p>
      <w:pPr>
        <w:spacing w:after="40"/>
      </w:pPr>
    </w:p>
    <w:p>
      <w:pPr>
        <w:pStyle w:val="Heading2"/>
      </w:pPr>
      <w:r>
        <w:t>Viability index: how the 64 is built</w:t>
      </w:r>
    </w:p>
    <w:p>
      <w:r>
        <w:rPr>
          <w:b w:val="0"/>
          <w:color w:val="5A636E"/>
          <w:sz w:val="19"/>
        </w:rPr>
        <w:t>Five dimensions, each scored 0–10 on evidence gathered on this device, then summed and doubled. No dimension is scored on expectation alone.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2520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Dimension</w:t>
            </w:r>
          </w:p>
        </w:tc>
        <w:tc>
          <w:tcPr>
            <w:tcW w:type="dxa" w:w="1152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Score</w:t>
            </w:r>
          </w:p>
        </w:tc>
        <w:tc>
          <w:tcPr>
            <w:tcW w:type="dxa" w:w="5976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Evidence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Infrastructure readiness</w:t>
            </w:r>
          </w:p>
        </w:tc>
        <w:tc>
          <w:tcPr>
            <w:tcW w:type="dxa" w:w="1152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type="dxa" w:w="597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All tools installed and passing preflight (Docker 29.8, Neo4j 5.26, Joern 4.0.590, JDK 21, Ollama 0.34.4, Claude CLI 2.1.284, Codex 0.159, cloc). −1: Claude and Codex logins pending; Neo4j needs ~20 s after WSL starts the distro.</w:t>
            </w:r>
          </w:p>
        </w:tc>
      </w:tr>
      <w:tr>
        <w:trPr>
          <w:cantSplit/>
        </w:trPr>
        <w:tc>
          <w:tcPr>
            <w:tcW w:type="dxa" w:w="2520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Orion pipeline on this device</w:t>
            </w:r>
          </w:p>
        </w:tc>
        <w:tc>
          <w:tcPr>
            <w:tcW w:type="dxa" w:w="1152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type="dxa" w:w="597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280 passed, 0 failed, 2 skipped (files absent: a prebuilt cpg.bin and the Metasploit metadata). Includes a real Joern→Neo4j NodeGoat build, server-enforced read-only queries, and the live Docker-sandbox harness test.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Local-model agent loop</w:t>
            </w:r>
          </w:p>
        </w:tc>
        <w:tc>
          <w:tcPr>
            <w:tcW w:type="dxa" w:w="1152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597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gpt-oss:20b through Ollama: calls Orion's graph tool, stays on the local model, usage captured, correct answer (25 files). Fails structured output: the answer arrived wrapped in a markdown code fence (a one-line parser fix).</w:t>
            </w:r>
          </w:p>
        </w:tc>
      </w:tr>
      <w:tr>
        <w:trPr>
          <w:cantSplit/>
        </w:trPr>
        <w:tc>
          <w:tcPr>
            <w:tcW w:type="dxa" w:w="2520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Local-model throughput</w:t>
            </w:r>
          </w:p>
        </w:tc>
        <w:tc>
          <w:tcPr>
            <w:tcW w:type="dxa" w:w="1152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597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Measured on a ~7k-token prompt: gemma3:12b 45 tok/s prefill, 2.4 tok/s generation; gpt-oss:20b 76 / 3.8 tok/s. 83–84 % of each model runs on the CPU.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Coverage of the registered arms</w:t>
            </w:r>
          </w:p>
        </w:tc>
        <w:tc>
          <w:tcPr>
            <w:tcW w:type="dxa" w:w="1152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597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3 of 6 ready after login (Sonnet, Opus, GPT). 1 viable after the fix, but slow (orion-gptoss20b). 2 blocked: gemma3:12b has no tool support. Qwen: exploratory, not yet pulled.</w:t>
            </w:r>
          </w:p>
        </w:tc>
      </w:tr>
      <w:tr>
        <w:trPr>
          <w:cantSplit/>
        </w:trPr>
        <w:tc>
          <w:tcPr>
            <w:tcW w:type="dxa" w:w="2520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1152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32 / 50 → 64</w:t>
            </w:r>
          </w:p>
        </w:tc>
        <w:tc>
          <w:tcPr>
            <w:tcW w:type="dxa" w:w="5976"/>
            <w:shd w:val="clear" w:color="auto" w:fill="F6F8FA"/>
          </w:tcPr>
          <w:p>
            <w:pPr>
              <w:spacing w:after="0" w:line="252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2. The device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1872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Component</w:t>
            </w:r>
          </w:p>
        </w:tc>
        <w:tc>
          <w:tcPr>
            <w:tcW w:type="dxa" w:w="3744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Value</w:t>
            </w:r>
          </w:p>
        </w:tc>
        <w:tc>
          <w:tcPr>
            <w:tcW w:type="dxa" w:w="4032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What it means for the study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CPU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Intel i7-11850H, 8 cores / 16 threads</w:t>
            </w:r>
          </w:p>
        </w:tc>
        <w:tc>
          <w:tcPr>
            <w:tcW w:type="dxa" w:w="403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Carries 83–84 % of every local model's work.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RAM</w:t>
            </w:r>
          </w:p>
        </w:tc>
        <w:tc>
          <w:tcPr>
            <w:tcW w:type="dxa" w:w="374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47.7 GB (WSL capped at 40 GB + 8 GB swap)</w:t>
            </w:r>
          </w:p>
        </w:tc>
        <w:tc>
          <w:tcPr>
            <w:tcW w:type="dxa" w:w="403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Holds every study model plus Neo4j comfortably.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GPU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NVIDIA T1200 Laptop, 4 GB VRAM (3.2 GB free to Ollama)</w:t>
            </w:r>
          </w:p>
        </w:tc>
        <w:tc>
          <w:tcPr>
            <w:tcW w:type="dxa" w:w="403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Holds only 16–17 % of a 12–20B model.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Shared GPU memory</w:t>
            </w:r>
          </w:p>
        </w:tc>
        <w:tc>
          <w:tcPr>
            <w:tcW w:type="dxa" w:w="374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24 GB (Windows figure)</w:t>
            </w:r>
          </w:p>
        </w:tc>
        <w:tc>
          <w:tcPr>
            <w:tcW w:type="dxa" w:w="403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This is system RAM reached over PCIe. Ollama sizes offload on dedicated VRAM, so it does not raise the GPU share.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Disk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495 GB free on C:, 955 GB virtual in WSL</w:t>
            </w:r>
          </w:p>
        </w:tc>
        <w:tc>
          <w:tcPr>
            <w:tcW w:type="dxa" w:w="403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Plenty of room for models, graphs and run artifacts.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Environment</w:t>
            </w:r>
          </w:p>
        </w:tc>
        <w:tc>
          <w:tcPr>
            <w:tcW w:type="dxa" w:w="374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WSL2, Ubuntu 26.04.1 LTS, systemd on</w:t>
            </w:r>
          </w:p>
        </w:tc>
        <w:tc>
          <w:tcPr>
            <w:tcW w:type="dxa" w:w="403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The harness runs unmodified (it is POSIX by design).</w:t>
            </w:r>
          </w:p>
        </w:tc>
      </w:tr>
    </w:tbl>
    <w:p>
      <w:pPr>
        <w:spacing w:after="40"/>
      </w:pPr>
    </w:p>
    <w:p>
      <w:pPr>
        <w:pStyle w:val="Heading1"/>
      </w:pPr>
      <w:r>
        <w:t>3. What was set up</w:t>
      </w:r>
    </w:p>
    <w:p>
      <w:pPr>
        <w:pStyle w:val="ListBullet"/>
        <w:spacing w:after="60"/>
      </w:pPr>
      <w:r>
        <w:rPr>
          <w:b/>
        </w:rPr>
        <w:t>Windows:</w:t>
      </w:r>
      <w:r>
        <w:rPr>
          <w:b w:val="0"/>
        </w:rPr>
        <w:t xml:space="preserve"> </w:t>
      </w:r>
      <w:r>
        <w:rPr>
          <w:rFonts w:ascii="Consolas" w:hAnsi="Consolas" w:eastAsia="Consolas"/>
          <w:b w:val="0"/>
        </w:rPr>
        <w:t>.wslconfig</w:t>
      </w:r>
      <w:r>
        <w:rPr>
          <w:b w:val="0"/>
        </w:rPr>
        <w:t xml:space="preserve"> (40 GB, 16 CPUs, 8 GB swap).</w:t>
      </w:r>
    </w:p>
    <w:p>
      <w:pPr>
        <w:pStyle w:val="ListBullet"/>
        <w:spacing w:after="60"/>
      </w:pPr>
      <w:r>
        <w:rPr>
          <w:b/>
        </w:rPr>
        <w:t>System (root, scripted):</w:t>
      </w:r>
      <w:r>
        <w:rPr>
          <w:b w:val="0"/>
        </w:rPr>
        <w:t xml:space="preserve"> Docker Engine 29.8.1 (Linux-side; Docker Desktop's Windows binary is deliberately bypassed), Node.js 22, Codex CLI, Ollama 0.34.4 with CUDA, cloc. Script: </w:t>
      </w:r>
      <w:r>
        <w:rPr>
          <w:rFonts w:ascii="Consolas" w:hAnsi="Consolas" w:eastAsia="Consolas"/>
          <w:b w:val="0"/>
        </w:rPr>
        <w:t>eval/wsl/provision_root.sh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User (scripted):</w:t>
      </w:r>
      <w:r>
        <w:rPr>
          <w:b w:val="0"/>
        </w:rPr>
        <w:t xml:space="preserve"> JDK 21, Joern 4.0.590, a uv venv with PyTorch 2.14 + CUDA (T1200 detected), Claude CLI, Neo4j 5.26 (restart policy </w:t>
      </w:r>
      <w:r>
        <w:rPr>
          <w:rFonts w:ascii="Consolas" w:hAnsi="Consolas" w:eastAsia="Consolas"/>
          <w:b w:val="0"/>
        </w:rPr>
        <w:t>unless-stopped</w:t>
      </w:r>
      <w:r>
        <w:rPr>
          <w:b w:val="0"/>
        </w:rPr>
        <w:t xml:space="preserve">), NodeGoat + PyGoat fixtures, gemma3:12b (8.1 GB) and gpt-oss:20b (13 GB). Script: </w:t>
      </w:r>
      <w:r>
        <w:rPr>
          <w:rFonts w:ascii="Consolas" w:hAnsi="Consolas" w:eastAsia="Consolas"/>
          <w:b w:val="0"/>
        </w:rPr>
        <w:t>eval/wsl/provision_user.sh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Repo:</w:t>
      </w:r>
      <w:r>
        <w:rPr>
          <w:b w:val="0"/>
        </w:rPr>
        <w:t xml:space="preserve"> cloned to </w:t>
      </w:r>
      <w:r>
        <w:rPr>
          <w:rFonts w:ascii="Consolas" w:hAnsi="Consolas" w:eastAsia="Consolas"/>
          <w:b w:val="0"/>
        </w:rPr>
        <w:t>~/orion</w:t>
      </w:r>
      <w:r>
        <w:rPr>
          <w:b w:val="0"/>
        </w:rPr>
        <w:t xml:space="preserve"> on branch </w:t>
      </w:r>
      <w:r>
        <w:rPr>
          <w:rFonts w:ascii="Consolas" w:hAnsi="Consolas" w:eastAsia="Consolas"/>
          <w:b w:val="0"/>
        </w:rPr>
        <w:t>Oracle</w:t>
      </w:r>
      <w:r>
        <w:rPr>
          <w:b w:val="0"/>
        </w:rPr>
        <w:t>. Its origin is the Windows checkout, never GitHub.</w:t>
      </w:r>
    </w:p>
    <w:p>
      <w:pPr>
        <w:pStyle w:val="Heading1"/>
      </w:pPr>
      <w:r>
        <w:t>4. Measurements</w:t>
      </w:r>
    </w:p>
    <w:p>
      <w:pPr>
        <w:pStyle w:val="Heading2"/>
      </w:pPr>
      <w:r>
        <w:t>Model speed (Ollama, ~7k-token prompt, 8k context)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rPr>
          <w:tblHeader w:val="true"/>
          <w:cantSplit/>
        </w:trPr>
        <w:tc>
          <w:tcPr>
            <w:tcW w:type="dxa" w:w="1656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Model</w:t>
            </w:r>
          </w:p>
        </w:tc>
        <w:tc>
          <w:tcPr>
            <w:tcW w:type="dxa" w:w="936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Size</w:t>
            </w:r>
          </w:p>
        </w:tc>
        <w:tc>
          <w:tcPr>
            <w:tcW w:type="dxa" w:w="1512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CPU / GPU split</w:t>
            </w:r>
          </w:p>
        </w:tc>
        <w:tc>
          <w:tcPr>
            <w:tcW w:type="dxa" w:w="720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Load</w:t>
            </w:r>
          </w:p>
        </w:tc>
        <w:tc>
          <w:tcPr>
            <w:tcW w:type="dxa" w:w="1656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Prompt processing</w:t>
            </w:r>
          </w:p>
        </w:tc>
        <w:tc>
          <w:tcPr>
            <w:tcW w:type="dxa" w:w="1296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Generation</w:t>
            </w:r>
          </w:p>
        </w:tc>
        <w:tc>
          <w:tcPr>
            <w:tcW w:type="dxa" w:w="1872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Tool calls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gemma3:12b</w:t>
            </w:r>
          </w:p>
        </w:tc>
        <w:tc>
          <w:tcPr>
            <w:tcW w:type="dxa" w:w="93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8.1 GB</w:t>
            </w:r>
          </w:p>
        </w:tc>
        <w:tc>
          <w:tcPr>
            <w:tcW w:type="dxa" w:w="151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83 % / 17 %</w:t>
            </w:r>
          </w:p>
        </w:tc>
        <w:tc>
          <w:tcPr>
            <w:tcW w:type="dxa" w:w="72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38 s</w:t>
            </w:r>
          </w:p>
        </w:tc>
        <w:tc>
          <w:tcPr>
            <w:tcW w:type="dxa" w:w="165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45 tok/s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2.4 tok/s</w:t>
            </w:r>
          </w:p>
        </w:tc>
        <w:tc>
          <w:tcPr>
            <w:tcW w:type="dxa" w:w="1872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(completion, vision)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gpt-oss:20b</w:t>
            </w:r>
          </w:p>
        </w:tc>
        <w:tc>
          <w:tcPr>
            <w:tcW w:type="dxa" w:w="93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13 GB</w:t>
            </w:r>
          </w:p>
        </w:tc>
        <w:tc>
          <w:tcPr>
            <w:tcW w:type="dxa" w:w="151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84 % / 16 %</w:t>
            </w:r>
          </w:p>
        </w:tc>
        <w:tc>
          <w:tcPr>
            <w:tcW w:type="dxa" w:w="720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36 s</w:t>
            </w:r>
          </w:p>
        </w:tc>
        <w:tc>
          <w:tcPr>
            <w:tcW w:type="dxa" w:w="165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76 tok/s</w:t>
            </w:r>
          </w:p>
        </w:tc>
        <w:tc>
          <w:tcPr>
            <w:tcW w:type="dxa" w:w="129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3.8 tok/s</w:t>
            </w:r>
          </w:p>
        </w:tc>
        <w:tc>
          <w:tcPr>
            <w:tcW w:type="dxa" w:w="187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qwen3-coder:30b</w:t>
            </w:r>
          </w:p>
        </w:tc>
        <w:tc>
          <w:tcPr>
            <w:tcW w:type="dxa" w:w="93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18.6 GB</w:t>
            </w:r>
          </w:p>
        </w:tc>
        <w:tc>
          <w:tcPr>
            <w:tcW w:type="dxa" w:w="151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not measured</w:t>
            </w:r>
          </w:p>
        </w:tc>
        <w:tc>
          <w:tcPr>
            <w:tcW w:type="dxa" w:w="72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65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not measured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not measured</w:t>
            </w:r>
          </w:p>
        </w:tc>
        <w:tc>
          <w:tcPr>
            <w:tcW w:type="dxa" w:w="187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Expected; unverified</w:t>
            </w:r>
          </w:p>
        </w:tc>
      </w:tr>
    </w:tbl>
    <w:p>
      <w:pPr>
        <w:spacing w:after="40"/>
      </w:pPr>
    </w:p>
    <w:p>
      <w:pPr>
        <w:pStyle w:val="Heading2"/>
      </w:pPr>
      <w:r>
        <w:t>Phase 0 gate, minimal form (gpt-oss:20b)</w:t>
      </w:r>
    </w:p>
    <w:p>
      <w:r>
        <w:rPr>
          <w:b w:val="0"/>
          <w:sz w:val="20"/>
        </w:rPr>
        <w:t>One Claude Code session pointed at Ollama through the eval's own environment builder (</w:t>
      </w:r>
      <w:r>
        <w:rPr>
          <w:rFonts w:ascii="Consolas" w:hAnsi="Consolas" w:eastAsia="Consolas"/>
          <w:b w:val="0"/>
          <w:sz w:val="20"/>
        </w:rPr>
        <w:t>eval.arms.env.orion_env</w:t>
      </w:r>
      <w:r>
        <w:rPr>
          <w:b w:val="0"/>
          <w:sz w:val="20"/>
        </w:rPr>
        <w:t>) and usage shim, asked to call Orion's graph tool once and return a JSON-schema result. It took 221 s over 5 turns.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2736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Check</w:t>
            </w:r>
          </w:p>
        </w:tc>
        <w:tc>
          <w:tcPr>
            <w:tcW w:type="dxa" w:w="1296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Result</w:t>
            </w:r>
          </w:p>
        </w:tc>
        <w:tc>
          <w:tcPr>
            <w:tcW w:type="dxa" w:w="5616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Evidence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Orion MCP tool executes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PASS</w:t>
            </w:r>
          </w:p>
        </w:tc>
        <w:tc>
          <w:tcPr>
            <w:tcW w:type="dxa" w:w="561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3 × run_cypher (asked for 1; it repeated the call)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Structured output parses</w:t>
            </w:r>
          </w:p>
        </w:tc>
        <w:tc>
          <w:tcPr>
            <w:tcW w:type="dxa" w:w="1296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FAIL</w:t>
            </w:r>
          </w:p>
        </w:tc>
        <w:tc>
          <w:tcPr>
            <w:tcW w:type="dxa" w:w="561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The model answered correctly, but wrapped the JSON in a markdown code fence; Claude Code's structured_output stayed empty, so Orion's strict parser rejected it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Answer matches the graph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FAIL</w:t>
            </w:r>
            <w:r>
              <w:rPr>
                <w:b w:val="0"/>
                <w:sz w:val="19"/>
              </w:rPr>
              <w:t xml:space="preserve"> (parse)</w:t>
            </w:r>
          </w:p>
        </w:tc>
        <w:tc>
          <w:tcPr>
            <w:tcW w:type="dxa" w:w="561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The fenced text said 25 files, and the graph has 25. Correct, but lost to the parse failure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No request reaches Anthropic</w:t>
            </w:r>
          </w:p>
        </w:tc>
        <w:tc>
          <w:tcPr>
            <w:tcW w:type="dxa" w:w="1296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PASS</w:t>
            </w:r>
          </w:p>
        </w:tc>
        <w:tc>
          <w:tcPr>
            <w:tcW w:type="dxa" w:w="561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Every recorded model id was gpt-oss:20b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Usage shim records tokens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PASS</w:t>
            </w:r>
          </w:p>
        </w:tc>
        <w:tc>
          <w:tcPr>
            <w:tcW w:type="dxa" w:w="561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590 stream-json lines captured</w:t>
            </w:r>
          </w:p>
        </w:tc>
      </w:tr>
    </w:tbl>
    <w:p>
      <w:pPr>
        <w:spacing w:after="40"/>
      </w:pPr>
    </w:p>
    <w:p>
      <w:pPr>
        <w:pStyle w:val="Heading2"/>
      </w:pPr>
      <w:r>
        <w:t>Estimated time for one full Orion scan on gpt-oss:20b (estimate, not measured)</w:t>
      </w:r>
    </w:p>
    <w:p>
      <w:r>
        <w:rPr>
          <w:b w:val="0"/>
          <w:color w:val="5A636E"/>
          <w:sz w:val="19"/>
        </w:rPr>
        <w:t>Basis: the measured 3.8 tok/s generation and 76 tok/s prompt processing, a measured 44 s per turn on the trivial gate task, and Orion's own limits (4 discovery shapes × up to 40 turns; 25 verifier turns per lead). Ollama runs one request at a time, so the four shapes serialize.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2304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Phase</w:t>
            </w:r>
          </w:p>
        </w:tc>
        <w:tc>
          <w:tcPr>
            <w:tcW w:type="dxa" w:w="4896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Assumption</w:t>
            </w:r>
          </w:p>
        </w:tc>
        <w:tc>
          <w:tcPr>
            <w:tcW w:type="dxa" w:w="2448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Estimate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Discovery</w:t>
            </w:r>
          </w:p>
        </w:tc>
        <w:tc>
          <w:tcPr>
            <w:tcW w:type="dxa" w:w="489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160 turns at 80–210 s (larger contexts, 300–800 output tokens)</w:t>
            </w:r>
          </w:p>
        </w:tc>
        <w:tc>
          <w:tcPr>
            <w:tcW w:type="dxa" w:w="2448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3.5 – 9 hours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Verification</w:t>
            </w:r>
          </w:p>
        </w:tc>
        <w:tc>
          <w:tcPr>
            <w:tcW w:type="dxa" w:w="489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~10 leads × 10–25 turns at 60–200 s</w:t>
            </w:r>
          </w:p>
        </w:tc>
        <w:tc>
          <w:tcPr>
            <w:tcW w:type="dxa" w:w="2448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 – 14 hours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One scan of one repo</w:t>
            </w:r>
          </w:p>
        </w:tc>
        <w:tc>
          <w:tcPr>
            <w:tcW w:type="dxa" w:w="4896"/>
          </w:tcPr>
          <w:p>
            <w:pPr>
              <w:spacing w:after="0" w:line="252" w:lineRule="auto"/>
            </w:pPr>
          </w:p>
        </w:tc>
        <w:tc>
          <w:tcPr>
            <w:tcW w:type="dxa" w:w="2448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≈ 6 – 24 hours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Registered protocol</w:t>
            </w:r>
          </w:p>
        </w:tc>
        <w:tc>
          <w:tcPr>
            <w:tcW w:type="dxa" w:w="489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3 runs × each repo × 3 local Orion/plain arms</w:t>
            </w:r>
          </w:p>
        </w:tc>
        <w:tc>
          <w:tcPr>
            <w:tcW w:type="dxa" w:w="2448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weeks of wall-clock</w:t>
            </w:r>
          </w:p>
        </w:tc>
      </w:tr>
    </w:tbl>
    <w:p>
      <w:pPr>
        <w:spacing w:after="40"/>
      </w:pPr>
    </w:p>
    <w:p>
      <w:pPr>
        <w:pStyle w:val="Heading1"/>
      </w:pPr>
      <w:r>
        <w:t>5. Arm-by-arm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12"/>
        <w:gridCol w:w="2412"/>
        <w:gridCol w:w="2412"/>
        <w:gridCol w:w="2412"/>
      </w:tblGrid>
      <w:tr>
        <w:trPr>
          <w:tblHeader w:val="true"/>
          <w:cantSplit/>
        </w:trPr>
        <w:tc>
          <w:tcPr>
            <w:tcW w:type="dxa" w:w="2232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Arm</w:t>
            </w:r>
          </w:p>
        </w:tc>
        <w:tc>
          <w:tcPr>
            <w:tcW w:type="dxa" w:w="1872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Model</w:t>
            </w:r>
          </w:p>
        </w:tc>
        <w:tc>
          <w:tcPr>
            <w:tcW w:type="dxa" w:w="2520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Status on this device</w:t>
            </w:r>
          </w:p>
        </w:tc>
        <w:tc>
          <w:tcPr>
            <w:tcW w:type="dxa" w:w="3024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What unblocks it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plain-sonnet5</w:t>
            </w:r>
          </w:p>
        </w:tc>
        <w:tc>
          <w:tcPr>
            <w:tcW w:type="dxa" w:w="187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Claude Sonnet 5</w:t>
            </w:r>
          </w:p>
        </w:tc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Ready after login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claude</w:t>
            </w:r>
            <w:r>
              <w:rPr>
                <w:b w:val="0"/>
                <w:sz w:val="19"/>
              </w:rPr>
              <w:t xml:space="preserve"> (login)</w:t>
            </w:r>
          </w:p>
        </w:tc>
      </w:tr>
      <w:tr>
        <w:trPr>
          <w:cantSplit/>
        </w:trPr>
        <w:tc>
          <w:tcPr>
            <w:tcW w:type="dxa" w:w="223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plain-opus5</w:t>
            </w:r>
          </w:p>
        </w:tc>
        <w:tc>
          <w:tcPr>
            <w:tcW w:type="dxa" w:w="187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Claude Opus 5</w:t>
            </w:r>
          </w:p>
        </w:tc>
        <w:tc>
          <w:tcPr>
            <w:tcW w:type="dxa" w:w="2520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Ready after login</w:t>
            </w:r>
          </w:p>
        </w:tc>
        <w:tc>
          <w:tcPr>
            <w:tcW w:type="dxa" w:w="3024"/>
            <w:shd w:val="clear" w:color="auto" w:fill="F6F8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claude</w:t>
            </w:r>
            <w:r>
              <w:rPr>
                <w:b w:val="0"/>
                <w:sz w:val="19"/>
              </w:rPr>
              <w:t xml:space="preserve"> (login)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plain-gpt</w:t>
            </w:r>
          </w:p>
        </w:tc>
        <w:tc>
          <w:tcPr>
            <w:tcW w:type="dxa" w:w="187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GPT-5.6 Sol (Codex)</w:t>
            </w:r>
          </w:p>
        </w:tc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Ready after login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codex</w:t>
            </w:r>
            <w:r>
              <w:rPr>
                <w:b w:val="0"/>
                <w:sz w:val="19"/>
              </w:rPr>
              <w:t xml:space="preserve"> (sign-in)</w:t>
            </w:r>
          </w:p>
        </w:tc>
      </w:tr>
      <w:tr>
        <w:trPr>
          <w:cantSplit/>
        </w:trPr>
        <w:tc>
          <w:tcPr>
            <w:tcW w:type="dxa" w:w="223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orion-gptoss20b</w:t>
            </w:r>
          </w:p>
        </w:tc>
        <w:tc>
          <w:tcPr>
            <w:tcW w:type="dxa" w:w="187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gpt-oss:20b</w:t>
            </w:r>
          </w:p>
        </w:tc>
        <w:tc>
          <w:tcPr>
            <w:tcW w:type="dxa" w:w="2520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Viable after fix; slow</w:t>
            </w:r>
          </w:p>
        </w:tc>
        <w:tc>
          <w:tcPr>
            <w:tcW w:type="dxa" w:w="302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Fence-tolerant parse; then hours per scan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orion-gemma4</w:t>
            </w:r>
          </w:p>
        </w:tc>
        <w:tc>
          <w:tcPr>
            <w:tcW w:type="dxa" w:w="187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gemma3:12b</w:t>
            </w:r>
          </w:p>
        </w:tc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Blocked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 tool-capable Gemma tag (a pre-registration decision)</w:t>
            </w:r>
          </w:p>
        </w:tc>
      </w:tr>
      <w:tr>
        <w:trPr>
          <w:cantSplit/>
        </w:trPr>
        <w:tc>
          <w:tcPr>
            <w:tcW w:type="dxa" w:w="223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plain-gemma4</w:t>
            </w:r>
          </w:p>
        </w:tc>
        <w:tc>
          <w:tcPr>
            <w:tcW w:type="dxa" w:w="187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gemma3:12b</w:t>
            </w:r>
          </w:p>
        </w:tc>
        <w:tc>
          <w:tcPr>
            <w:tcW w:type="dxa" w:w="2520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Blocked</w:t>
            </w:r>
          </w:p>
        </w:tc>
        <w:tc>
          <w:tcPr>
            <w:tcW w:type="dxa" w:w="302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Same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orion-qwen3coder *</w:t>
            </w:r>
          </w:p>
        </w:tc>
        <w:tc>
          <w:tcPr>
            <w:tcW w:type="dxa" w:w="187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qwen3-coder:30b</w:t>
            </w:r>
          </w:p>
        </w:tc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Not verified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 xml:space="preserve">Pull 18.6 GB, confirm </w:t>
            </w:r>
            <w:r>
              <w:rPr>
                <w:rFonts w:ascii="Consolas" w:hAnsi="Consolas" w:eastAsia="Consolas"/>
                <w:b w:val="0"/>
                <w:sz w:val="19"/>
              </w:rPr>
              <w:t>tools</w:t>
            </w:r>
            <w:r>
              <w:rPr>
                <w:b w:val="0"/>
                <w:sz w:val="19"/>
              </w:rPr>
              <w:t>, measure speed</w:t>
            </w:r>
          </w:p>
        </w:tc>
      </w:tr>
      <w:tr>
        <w:trPr>
          <w:cantSplit/>
        </w:trPr>
        <w:tc>
          <w:tcPr>
            <w:tcW w:type="dxa" w:w="223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plain-qwen3coder *</w:t>
            </w:r>
          </w:p>
        </w:tc>
        <w:tc>
          <w:tcPr>
            <w:tcW w:type="dxa" w:w="187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qwen3-coder:30b</w:t>
            </w:r>
          </w:p>
        </w:tc>
        <w:tc>
          <w:tcPr>
            <w:tcW w:type="dxa" w:w="2520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Not verified</w:t>
            </w:r>
          </w:p>
        </w:tc>
        <w:tc>
          <w:tcPr>
            <w:tcW w:type="dxa" w:w="302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Same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Orion + Claude (prove.py)</w:t>
            </w:r>
          </w:p>
        </w:tc>
        <w:tc>
          <w:tcPr>
            <w:tcW w:type="dxa" w:w="187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Sonnet / Opus</w:t>
            </w:r>
          </w:p>
        </w:tc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Ready after login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claude</w:t>
            </w:r>
            <w:r>
              <w:rPr>
                <w:b w:val="0"/>
                <w:sz w:val="19"/>
              </w:rPr>
              <w:t xml:space="preserve">, then </w:t>
            </w:r>
            <w:r>
              <w:rPr>
                <w:rFonts w:ascii="Consolas" w:hAnsi="Consolas" w:eastAsia="Consolas"/>
                <w:b w:val="0"/>
                <w:sz w:val="19"/>
              </w:rPr>
              <w:t>python bench/prove.py</w:t>
            </w:r>
          </w:p>
        </w:tc>
      </w:tr>
    </w:tbl>
    <w:p>
      <w:pPr>
        <w:spacing w:after="40"/>
      </w:pPr>
    </w:p>
    <w:p>
      <w:r>
        <w:rPr>
          <w:b w:val="0"/>
          <w:color w:val="5A636E"/>
          <w:sz w:val="18"/>
        </w:rPr>
        <w:t>* Exploratory. Qwen was added on request as two arms outside the registered six. It has no published training cutoff, so its results cannot support the post-cutoff headline claim and are reported separately (eval/CHANGELOG.md).</w:t>
      </w:r>
    </w:p>
    <w:p>
      <w:pPr>
        <w:pStyle w:val="Heading1"/>
      </w:pPr>
      <w:r>
        <w:t>6. Bugs the setup found (all fixed on Oracle)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3456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Problem</w:t>
            </w:r>
          </w:p>
        </w:tc>
        <w:tc>
          <w:tcPr>
            <w:tcW w:type="dxa" w:w="3456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Impact</w:t>
            </w:r>
          </w:p>
        </w:tc>
        <w:tc>
          <w:tcPr>
            <w:tcW w:type="dxa" w:w="2736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Fix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run_cypher passed a Query-with-timeout object inside a read transaction; the Neo4j driver rejects that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Every agent graph query would have failed</w:t>
            </w:r>
            <w:r>
              <w:rPr>
                <w:b w:val="0"/>
                <w:sz w:val="19"/>
              </w:rPr>
              <w:t xml:space="preserve"> on a real database. Unit tests without Neo4j could not see it</w:t>
            </w:r>
          </w:p>
        </w:tc>
        <w:tc>
          <w:tcPr>
            <w:tcW w:type="dxa" w:w="273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Timeout via @unit_of_work (514bb95)</w:t>
            </w:r>
          </w:p>
        </w:tc>
      </w:tr>
      <w:tr>
        <w:trPr>
          <w:cantSplit/>
        </w:trPr>
        <w:tc>
          <w:tcPr>
            <w:tcW w:type="dxa" w:w="345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Orion's embedding shim imported a transformers-5-only name, while the model needs transformers &lt; 5</w:t>
            </w:r>
          </w:p>
        </w:tc>
        <w:tc>
          <w:tcPr>
            <w:tcW w:type="dxa" w:w="345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Semantic index silently lost on a correctly pinned install</w:t>
            </w:r>
          </w:p>
        </w:tc>
        <w:tc>
          <w:tcPr>
            <w:tcW w:type="dxa" w:w="273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Accept both spellings (77e3152)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 xml:space="preserve">WSL exposes Docker Desktop's Windows </w:t>
            </w:r>
            <w:r>
              <w:rPr>
                <w:rFonts w:ascii="Consolas" w:hAnsi="Consolas" w:eastAsia="Consolas"/>
                <w:b w:val="0"/>
                <w:sz w:val="19"/>
              </w:rPr>
              <w:t>docker</w:t>
            </w:r>
            <w:r>
              <w:rPr>
                <w:b w:val="0"/>
                <w:sz w:val="19"/>
              </w:rPr>
              <w:t xml:space="preserve"> on the Linux PATH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Setup skipped the Linux Docker install</w:t>
            </w:r>
          </w:p>
        </w:tc>
        <w:tc>
          <w:tcPr>
            <w:tcW w:type="dxa" w:w="273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Only Linux-side binaries count (0843370)</w:t>
            </w:r>
          </w:p>
        </w:tc>
      </w:tr>
      <w:tr>
        <w:trPr>
          <w:cantSplit/>
        </w:trPr>
        <w:tc>
          <w:tcPr>
            <w:tcW w:type="dxa" w:w="345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Neo4j container had no restart policy</w:t>
            </w:r>
          </w:p>
        </w:tc>
        <w:tc>
          <w:tcPr>
            <w:tcW w:type="dxa" w:w="345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Graph DB stayed down after WSL restarted the distro</w:t>
            </w:r>
          </w:p>
        </w:tc>
        <w:tc>
          <w:tcPr>
            <w:tcW w:type="dxa" w:w="273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restart: unless-stopped (7402528)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 xml:space="preserve">Preflight probed </w:t>
            </w:r>
            <w:r>
              <w:rPr>
                <w:rFonts w:ascii="Consolas" w:hAnsi="Consolas" w:eastAsia="Consolas"/>
                <w:b w:val="0"/>
                <w:sz w:val="19"/>
              </w:rPr>
              <w:t>joern-parse --version</w:t>
            </w:r>
            <w:r>
              <w:rPr>
                <w:b w:val="0"/>
                <w:sz w:val="19"/>
              </w:rPr>
              <w:t>, which v4 rejects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 working Joern always showed MISSING</w:t>
            </w:r>
          </w:p>
        </w:tc>
        <w:tc>
          <w:tcPr>
            <w:tcW w:type="dxa" w:w="273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Probe with --help (30bba45)</w:t>
            </w:r>
          </w:p>
        </w:tc>
      </w:tr>
      <w:tr>
        <w:trPr>
          <w:cantSplit/>
        </w:trPr>
        <w:tc>
          <w:tcPr>
            <w:tcW w:type="dxa" w:w="345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Eval extras install re-resolved dependencies</w:t>
            </w:r>
          </w:p>
        </w:tc>
        <w:tc>
          <w:tcPr>
            <w:tcW w:type="dxa" w:w="345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Upgraded transformers and broke embeddings</w:t>
            </w:r>
          </w:p>
        </w:tc>
        <w:tc>
          <w:tcPr>
            <w:tcW w:type="dxa" w:w="273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Keep the pin (514bb95)</w:t>
            </w:r>
          </w:p>
        </w:tc>
      </w:tr>
    </w:tbl>
    <w:p>
      <w:pPr>
        <w:spacing w:after="40"/>
      </w:pPr>
    </w:p>
    <w:p>
      <w:pPr>
        <w:pStyle w:val="Heading1"/>
      </w:pPr>
      <w:r>
        <w:t>7. Recommended next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12"/>
        <w:gridCol w:w="2412"/>
        <w:gridCol w:w="2412"/>
        <w:gridCol w:w="2412"/>
      </w:tblGrid>
      <w:tr>
        <w:trPr>
          <w:tblHeader w:val="true"/>
          <w:cantSplit/>
        </w:trPr>
        <w:tc>
          <w:tcPr>
            <w:tcW w:type="dxa" w:w="432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#</w:t>
            </w:r>
          </w:p>
        </w:tc>
        <w:tc>
          <w:tcPr>
            <w:tcW w:type="dxa" w:w="3744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Action</w:t>
            </w:r>
          </w:p>
        </w:tc>
        <w:tc>
          <w:tcPr>
            <w:tcW w:type="dxa" w:w="3744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Why</w:t>
            </w:r>
          </w:p>
        </w:tc>
        <w:tc>
          <w:tcPr>
            <w:tcW w:type="dxa" w:w="1728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Cost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 xml:space="preserve">Log in: </w:t>
            </w:r>
            <w:r>
              <w:rPr>
                <w:rFonts w:ascii="Consolas" w:hAnsi="Consolas" w:eastAsia="Consolas"/>
                <w:b w:val="0"/>
                <w:sz w:val="19"/>
              </w:rPr>
              <w:t>claude</w:t>
            </w:r>
            <w:r>
              <w:rPr>
                <w:b w:val="0"/>
                <w:sz w:val="19"/>
              </w:rPr>
              <w:t xml:space="preserve">, then </w:t>
            </w:r>
            <w:r>
              <w:rPr>
                <w:rFonts w:ascii="Consolas" w:hAnsi="Consolas" w:eastAsia="Consolas"/>
                <w:b w:val="0"/>
                <w:sz w:val="19"/>
              </w:rPr>
              <w:t>codex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Unblocks 3 registered arms and the Orion-vs-Opus head-to-head</w:t>
            </w:r>
          </w:p>
        </w:tc>
        <w:tc>
          <w:tcPr>
            <w:tcW w:type="dxa" w:w="1728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 minutes</w:t>
            </w:r>
          </w:p>
        </w:tc>
      </w:tr>
      <w:tr>
        <w:trPr>
          <w:cantSplit/>
        </w:trPr>
        <w:tc>
          <w:tcPr>
            <w:tcW w:type="dxa" w:w="43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74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 xml:space="preserve">Accept a fenced JSON answer in </w:t>
            </w:r>
            <w:r>
              <w:rPr>
                <w:rFonts w:ascii="Consolas" w:hAnsi="Consolas" w:eastAsia="Consolas"/>
                <w:b w:val="0"/>
                <w:sz w:val="19"/>
              </w:rPr>
              <w:t>claude_cli._final_to_result</w:t>
            </w:r>
            <w:r>
              <w:rPr>
                <w:b w:val="0"/>
                <w:sz w:val="19"/>
              </w:rPr>
              <w:t xml:space="preserve"> (still parsed and validated)</w:t>
            </w:r>
          </w:p>
        </w:tc>
        <w:tc>
          <w:tcPr>
            <w:tcW w:type="dxa" w:w="374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Turns the one failed gate check into a pass for local models</w:t>
            </w:r>
          </w:p>
        </w:tc>
        <w:tc>
          <w:tcPr>
            <w:tcW w:type="dxa" w:w="1728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One small change + a unit test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 xml:space="preserve">Re-choose the Gemma tag with Krish (must list </w:t>
            </w:r>
            <w:r>
              <w:rPr>
                <w:rFonts w:ascii="Consolas" w:hAnsi="Consolas" w:eastAsia="Consolas"/>
                <w:b w:val="0"/>
                <w:sz w:val="19"/>
              </w:rPr>
              <w:t>tools</w:t>
            </w:r>
            <w:r>
              <w:rPr>
                <w:b w:val="0"/>
                <w:sz w:val="19"/>
              </w:rPr>
              <w:t xml:space="preserve">), before </w:t>
            </w:r>
            <w:r>
              <w:rPr>
                <w:rFonts w:ascii="Consolas" w:hAnsi="Consolas" w:eastAsia="Consolas"/>
                <w:b w:val="0"/>
                <w:sz w:val="19"/>
              </w:rPr>
              <w:t>eval-prereg-v1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The registered gemma3:12b cannot drive Orion</w:t>
            </w:r>
          </w:p>
        </w:tc>
        <w:tc>
          <w:tcPr>
            <w:tcW w:type="dxa" w:w="1728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 decision, then one pull</w:t>
            </w:r>
          </w:p>
        </w:tc>
      </w:tr>
      <w:tr>
        <w:trPr>
          <w:cantSplit/>
        </w:trPr>
        <w:tc>
          <w:tcPr>
            <w:tcW w:type="dxa" w:w="43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74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 xml:space="preserve">Pull qwen3-coder:30b; check </w:t>
            </w:r>
            <w:r>
              <w:rPr>
                <w:rFonts w:ascii="Consolas" w:hAnsi="Consolas" w:eastAsia="Consolas"/>
                <w:b w:val="0"/>
                <w:sz w:val="19"/>
              </w:rPr>
              <w:t>tools</w:t>
            </w:r>
            <w:r>
              <w:rPr>
                <w:b w:val="0"/>
                <w:sz w:val="19"/>
              </w:rPr>
              <w:t>; measure speed</w:t>
            </w:r>
          </w:p>
        </w:tc>
        <w:tc>
          <w:tcPr>
            <w:tcW w:type="dxa" w:w="374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Verifies the new exploratory arms</w:t>
            </w:r>
          </w:p>
        </w:tc>
        <w:tc>
          <w:tcPr>
            <w:tcW w:type="dxa" w:w="1728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18.6 GB download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Run the Claude/Codex arms and prove.py here; run local arms at full scale on a GPU host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 24 GB GPU would put gpt-oss:20b fully on GPU; this laptop suits smoke runs only</w:t>
            </w:r>
          </w:p>
        </w:tc>
        <w:tc>
          <w:tcPr>
            <w:tcW w:type="dxa" w:w="1728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bench/ remote kit exists</w:t>
            </w:r>
          </w:p>
        </w:tc>
      </w:tr>
      <w:tr>
        <w:trPr>
          <w:cantSplit/>
        </w:trPr>
        <w:tc>
          <w:tcPr>
            <w:tcW w:type="dxa" w:w="43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74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During runs, keep one Ubuntu terminal open</w:t>
            </w:r>
          </w:p>
        </w:tc>
        <w:tc>
          <w:tcPr>
            <w:tcW w:type="dxa" w:w="374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WSL stops an idle distro, which takes Neo4j down</w:t>
            </w:r>
          </w:p>
        </w:tc>
        <w:tc>
          <w:tcPr>
            <w:tcW w:type="dxa" w:w="1728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None</w:t>
            </w:r>
          </w:p>
        </w:tc>
      </w:tr>
    </w:tbl>
    <w:p>
      <w:pPr>
        <w:spacing w:after="40"/>
      </w:pPr>
    </w:p>
    <w:p>
      <w:pPr>
        <w:pStyle w:val="Heading1"/>
      </w:pPr>
      <w:r>
        <w:t>8. Using it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F3F5F7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wsl -d Ubuntu                                  # open Ubuntu (keep it open while running)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cd ~/orion &amp;&amp; source bench/env.sh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claude            # one-time login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codex             # one-time sign-in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./.venv/bin/python -m eval.preflight            # expect ALL PRESENT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./.venv/bin/python bench/prove.py --dry-run     # prerequisites for the head-to-head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./.venv/bin/python -m eval.run --arm plain-opus5 --runs 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./.venv/bin/python -m eval.run --exploratory --arm orion-qwen3coder --runs 1</w:t>
            </w:r>
          </w:p>
        </w:tc>
      </w:tr>
    </w:tbl>
    <w:p>
      <w:pPr>
        <w:spacing w:after="40"/>
      </w:pPr>
    </w:p>
    <w:p>
      <w:r>
        <w:rPr>
          <w:b w:val="0"/>
          <w:color w:val="5A636E"/>
          <w:sz w:val="18"/>
        </w:rPr>
        <w:t>Setup scripts and notes: eval/wsl/README.md · design changes: eval/CHANGELOG.md · the harness: eval/README.md.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36E"/>
        <w:sz w:val="16"/>
      </w:rPr>
      <w:t xml:space="preserve">Orion · eval device viability report · page </w:t>
    </w:r>
    <w:r>
      <w:rPr>
        <w:color w:val="5A636E"/>
        <w:sz w:val="16"/>
      </w:rPr>
      <w:fldChar w:fldCharType="begin"/>
    </w:r>
    <w:r>
      <w:rPr>
        <w:color w:val="5A636E"/>
        <w:sz w:val="16"/>
      </w:rPr>
      <w:instrText xml:space="preserve">PAGE</w:instrText>
    </w:r>
    <w:r>
      <w:rPr>
        <w:color w:val="5A636E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Calibri" w:hAnsi="Calibri"/>
      <w:b/>
      <w:bCs/>
      <w:color w:val="14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/>
      <w:b/>
      <w:bCs/>
      <w:color w:val="0E6E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/>
      <w:b/>
      <w:bCs/>
      <w:color w:val="142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