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FC3E6" w14:textId="77777777" w:rsidR="00D209E4" w:rsidRDefault="00D209E4"/>
    <w:p w14:paraId="35D24DA3" w14:textId="63877A47" w:rsidR="00D209E4" w:rsidRDefault="00D209E4">
      <w:r>
        <w:t xml:space="preserve">     NAMA:MUHAMMAD LUTHFI FARIZQI</w:t>
      </w:r>
    </w:p>
    <w:p w14:paraId="0D0A20C6" w14:textId="0D36B890" w:rsidR="00D209E4" w:rsidRDefault="00D209E4" w:rsidP="00D209E4">
      <w:r>
        <w:t xml:space="preserve">     KELAS: X  RPL A</w:t>
      </w:r>
    </w:p>
    <w:p w14:paraId="5AC94378" w14:textId="77777777" w:rsidR="00D209E4" w:rsidRDefault="00D209E4"/>
    <w:p w14:paraId="311FB2E1" w14:textId="3B21EB0B" w:rsidR="00FD5E24" w:rsidRDefault="00D209E4">
      <w:r>
        <w:t>1.</w:t>
      </w:r>
      <w:r w:rsidRPr="00D209E4">
        <w:t xml:space="preserve">syarat wudhu, </w:t>
      </w:r>
      <w:proofErr w:type="spellStart"/>
      <w:r w:rsidRPr="00D209E4">
        <w:t>rukun</w:t>
      </w:r>
      <w:proofErr w:type="spellEnd"/>
      <w:r w:rsidRPr="00D209E4">
        <w:t xml:space="preserve"> dan </w:t>
      </w:r>
      <w:proofErr w:type="spellStart"/>
      <w:r w:rsidRPr="00D209E4">
        <w:t>sunnahnya</w:t>
      </w:r>
      <w:proofErr w:type="spellEnd"/>
      <w:r w:rsidRPr="00D209E4">
        <w:t xml:space="preserve"> (</w:t>
      </w:r>
      <w:proofErr w:type="spellStart"/>
      <w:r w:rsidRPr="00D209E4">
        <w:t>sertakan</w:t>
      </w:r>
      <w:proofErr w:type="spellEnd"/>
      <w:r w:rsidRPr="00D209E4">
        <w:t xml:space="preserve"> </w:t>
      </w:r>
      <w:proofErr w:type="spellStart"/>
      <w:r w:rsidRPr="00D209E4">
        <w:t>rujukan</w:t>
      </w:r>
      <w:proofErr w:type="spellEnd"/>
      <w:r w:rsidRPr="00D209E4">
        <w:t>).</w:t>
      </w:r>
    </w:p>
    <w:p w14:paraId="59513516" w14:textId="77777777" w:rsidR="00D209E4" w:rsidRPr="00D209E4" w:rsidRDefault="00D209E4" w:rsidP="00D209E4">
      <w:pPr>
        <w:shd w:val="clear" w:color="auto" w:fill="FFFFFF"/>
        <w:spacing w:before="120" w:after="120"/>
        <w:rPr>
          <w:rFonts w:ascii="Arial" w:hAnsi="Arial" w:cs="Arial"/>
          <w:color w:val="202122"/>
          <w:sz w:val="21"/>
          <w:szCs w:val="21"/>
        </w:rPr>
      </w:pPr>
      <w:r w:rsidRPr="00D209E4">
        <w:rPr>
          <w:rFonts w:ascii="Arial" w:hAnsi="Arial" w:cs="Arial"/>
          <w:color w:val="202122"/>
          <w:sz w:val="21"/>
          <w:szCs w:val="21"/>
        </w:rPr>
        <w:t xml:space="preserve">Ada 5 </w:t>
      </w:r>
      <w:proofErr w:type="spellStart"/>
      <w:r w:rsidRPr="00D209E4">
        <w:rPr>
          <w:rFonts w:ascii="Arial" w:hAnsi="Arial" w:cs="Arial"/>
          <w:color w:val="202122"/>
          <w:sz w:val="21"/>
          <w:szCs w:val="21"/>
        </w:rPr>
        <w:t>syarat</w:t>
      </w:r>
      <w:proofErr w:type="spellEnd"/>
      <w:r w:rsidRPr="00D209E4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D209E4">
        <w:rPr>
          <w:rFonts w:ascii="Arial" w:hAnsi="Arial" w:cs="Arial"/>
          <w:color w:val="202122"/>
          <w:sz w:val="21"/>
          <w:szCs w:val="21"/>
        </w:rPr>
        <w:t>untuk</w:t>
      </w:r>
      <w:proofErr w:type="spellEnd"/>
      <w:r w:rsidRPr="00D209E4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D209E4">
        <w:rPr>
          <w:rFonts w:ascii="Arial" w:hAnsi="Arial" w:cs="Arial"/>
          <w:color w:val="202122"/>
          <w:sz w:val="21"/>
          <w:szCs w:val="21"/>
        </w:rPr>
        <w:t>berwudu</w:t>
      </w:r>
      <w:proofErr w:type="spellEnd"/>
      <w:r w:rsidRPr="00D209E4">
        <w:rPr>
          <w:rFonts w:ascii="Arial" w:hAnsi="Arial" w:cs="Arial"/>
          <w:color w:val="202122"/>
          <w:sz w:val="21"/>
          <w:szCs w:val="21"/>
        </w:rPr>
        <w:t>:</w:t>
      </w:r>
    </w:p>
    <w:p w14:paraId="1B6E6017" w14:textId="77777777" w:rsidR="00D209E4" w:rsidRPr="00D209E4" w:rsidRDefault="00D209E4" w:rsidP="00D209E4">
      <w:pPr>
        <w:numPr>
          <w:ilvl w:val="0"/>
          <w:numId w:val="1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02122"/>
          <w:sz w:val="21"/>
          <w:szCs w:val="21"/>
        </w:rPr>
      </w:pPr>
      <w:proofErr w:type="spellStart"/>
      <w:r w:rsidRPr="00D209E4">
        <w:rPr>
          <w:rFonts w:ascii="Arial" w:hAnsi="Arial" w:cs="Arial"/>
          <w:color w:val="202122"/>
          <w:sz w:val="21"/>
          <w:szCs w:val="21"/>
        </w:rPr>
        <w:t>Beragama</w:t>
      </w:r>
      <w:proofErr w:type="spellEnd"/>
      <w:r w:rsidRPr="00D209E4">
        <w:rPr>
          <w:rFonts w:ascii="Arial" w:hAnsi="Arial" w:cs="Arial"/>
          <w:color w:val="202122"/>
          <w:sz w:val="21"/>
          <w:szCs w:val="21"/>
        </w:rPr>
        <w:t xml:space="preserve"> Islam</w:t>
      </w:r>
    </w:p>
    <w:p w14:paraId="746916B0" w14:textId="77777777" w:rsidR="00D209E4" w:rsidRPr="00D209E4" w:rsidRDefault="00D209E4" w:rsidP="00D209E4">
      <w:pPr>
        <w:numPr>
          <w:ilvl w:val="0"/>
          <w:numId w:val="1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02122"/>
          <w:sz w:val="21"/>
          <w:szCs w:val="21"/>
        </w:rPr>
      </w:pPr>
      <w:proofErr w:type="spellStart"/>
      <w:r w:rsidRPr="00D209E4">
        <w:rPr>
          <w:rFonts w:ascii="Arial" w:hAnsi="Arial" w:cs="Arial"/>
          <w:color w:val="202122"/>
          <w:sz w:val="21"/>
          <w:szCs w:val="21"/>
        </w:rPr>
        <w:t>Niat</w:t>
      </w:r>
      <w:proofErr w:type="spellEnd"/>
      <w:r w:rsidRPr="00D209E4">
        <w:rPr>
          <w:rFonts w:ascii="Arial" w:hAnsi="Arial" w:cs="Arial"/>
          <w:color w:val="202122"/>
          <w:sz w:val="21"/>
          <w:szCs w:val="21"/>
        </w:rPr>
        <w:t xml:space="preserve"> (</w:t>
      </w:r>
      <w:proofErr w:type="spellStart"/>
      <w:r w:rsidRPr="00D209E4">
        <w:rPr>
          <w:rFonts w:ascii="Arial" w:hAnsi="Arial" w:cs="Arial"/>
          <w:color w:val="202122"/>
          <w:sz w:val="21"/>
          <w:szCs w:val="21"/>
        </w:rPr>
        <w:t>ada</w:t>
      </w:r>
      <w:proofErr w:type="spellEnd"/>
      <w:r w:rsidRPr="00D209E4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D209E4">
        <w:rPr>
          <w:rFonts w:ascii="Arial" w:hAnsi="Arial" w:cs="Arial"/>
          <w:color w:val="202122"/>
          <w:sz w:val="21"/>
          <w:szCs w:val="21"/>
        </w:rPr>
        <w:t>perbedaan</w:t>
      </w:r>
      <w:proofErr w:type="spellEnd"/>
      <w:r w:rsidRPr="00D209E4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D209E4">
        <w:rPr>
          <w:rFonts w:ascii="Arial" w:hAnsi="Arial" w:cs="Arial"/>
          <w:color w:val="202122"/>
          <w:sz w:val="21"/>
          <w:szCs w:val="21"/>
        </w:rPr>
        <w:t>pendapat</w:t>
      </w:r>
      <w:proofErr w:type="spellEnd"/>
      <w:r w:rsidRPr="00D209E4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D209E4">
        <w:rPr>
          <w:rFonts w:ascii="Arial" w:hAnsi="Arial" w:cs="Arial"/>
          <w:color w:val="202122"/>
          <w:sz w:val="21"/>
          <w:szCs w:val="21"/>
        </w:rPr>
        <w:t>antara</w:t>
      </w:r>
      <w:proofErr w:type="spellEnd"/>
      <w:r w:rsidRPr="00D209E4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D209E4">
        <w:rPr>
          <w:rFonts w:ascii="Arial" w:hAnsi="Arial" w:cs="Arial"/>
          <w:color w:val="202122"/>
          <w:sz w:val="21"/>
          <w:szCs w:val="21"/>
        </w:rPr>
        <w:t>mayoritas</w:t>
      </w:r>
      <w:proofErr w:type="spellEnd"/>
      <w:r w:rsidRPr="00D209E4">
        <w:rPr>
          <w:rFonts w:ascii="Arial" w:hAnsi="Arial" w:cs="Arial"/>
          <w:color w:val="202122"/>
          <w:sz w:val="21"/>
          <w:szCs w:val="21"/>
        </w:rPr>
        <w:t xml:space="preserve"> dan </w:t>
      </w:r>
      <w:proofErr w:type="spellStart"/>
      <w:r w:rsidRPr="00D209E4">
        <w:rPr>
          <w:rFonts w:ascii="Arial" w:hAnsi="Arial" w:cs="Arial"/>
          <w:color w:val="202122"/>
          <w:sz w:val="21"/>
          <w:szCs w:val="21"/>
        </w:rPr>
        <w:fldChar w:fldCharType="begin"/>
      </w:r>
      <w:r w:rsidRPr="00D209E4"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"https://id.wikipedia.org/wiki/Hanafiyah" \o "Hanafiyah" </w:instrText>
      </w:r>
      <w:r w:rsidRPr="00D209E4"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D209E4">
        <w:rPr>
          <w:rFonts w:ascii="Arial" w:hAnsi="Arial" w:cs="Arial"/>
          <w:color w:val="0B0080"/>
          <w:sz w:val="21"/>
          <w:szCs w:val="21"/>
          <w:u w:val="single"/>
        </w:rPr>
        <w:t>Hanafiyah</w:t>
      </w:r>
      <w:proofErr w:type="spellEnd"/>
      <w:r w:rsidRPr="00D209E4">
        <w:rPr>
          <w:rFonts w:ascii="Arial" w:hAnsi="Arial" w:cs="Arial"/>
          <w:color w:val="202122"/>
          <w:sz w:val="21"/>
          <w:szCs w:val="21"/>
        </w:rPr>
        <w:fldChar w:fldCharType="end"/>
      </w:r>
      <w:r w:rsidRPr="00D209E4">
        <w:rPr>
          <w:rFonts w:ascii="Arial" w:hAnsi="Arial" w:cs="Arial"/>
          <w:color w:val="202122"/>
          <w:sz w:val="21"/>
          <w:szCs w:val="21"/>
        </w:rPr>
        <w:t>)</w:t>
      </w:r>
    </w:p>
    <w:p w14:paraId="7E9850F3" w14:textId="77777777" w:rsidR="00D209E4" w:rsidRPr="00D209E4" w:rsidRDefault="00D209E4" w:rsidP="00D209E4">
      <w:pPr>
        <w:numPr>
          <w:ilvl w:val="0"/>
          <w:numId w:val="1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02122"/>
          <w:sz w:val="21"/>
          <w:szCs w:val="21"/>
        </w:rPr>
      </w:pPr>
      <w:r w:rsidRPr="00D209E4">
        <w:rPr>
          <w:rFonts w:ascii="Arial" w:hAnsi="Arial" w:cs="Arial"/>
          <w:color w:val="202122"/>
          <w:sz w:val="21"/>
          <w:szCs w:val="21"/>
        </w:rPr>
        <w:t xml:space="preserve">Air yang </w:t>
      </w:r>
      <w:proofErr w:type="spellStart"/>
      <w:r w:rsidRPr="00D209E4">
        <w:rPr>
          <w:rFonts w:ascii="Arial" w:hAnsi="Arial" w:cs="Arial"/>
          <w:color w:val="202122"/>
          <w:sz w:val="21"/>
          <w:szCs w:val="21"/>
        </w:rPr>
        <w:t>digunakan</w:t>
      </w:r>
      <w:proofErr w:type="spellEnd"/>
      <w:r w:rsidRPr="00D209E4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D209E4">
        <w:rPr>
          <w:rFonts w:ascii="Arial" w:hAnsi="Arial" w:cs="Arial"/>
          <w:color w:val="202122"/>
          <w:sz w:val="21"/>
          <w:szCs w:val="21"/>
        </w:rPr>
        <w:t>harus</w:t>
      </w:r>
      <w:proofErr w:type="spellEnd"/>
      <w:r w:rsidRPr="00D209E4"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 w:rsidRPr="00D209E4">
        <w:rPr>
          <w:rFonts w:ascii="Arial" w:hAnsi="Arial" w:cs="Arial"/>
          <w:i/>
          <w:iCs/>
          <w:color w:val="202122"/>
          <w:sz w:val="21"/>
          <w:szCs w:val="21"/>
        </w:rPr>
        <w:t>thohur</w:t>
      </w:r>
      <w:proofErr w:type="spellEnd"/>
      <w:r w:rsidRPr="00D209E4">
        <w:rPr>
          <w:rFonts w:ascii="Arial" w:hAnsi="Arial" w:cs="Arial"/>
          <w:color w:val="202122"/>
          <w:sz w:val="21"/>
          <w:szCs w:val="21"/>
        </w:rPr>
        <w:t> (</w:t>
      </w:r>
      <w:proofErr w:type="spellStart"/>
      <w:r w:rsidRPr="00D209E4">
        <w:rPr>
          <w:rFonts w:ascii="Arial" w:hAnsi="Arial" w:cs="Arial"/>
          <w:color w:val="202122"/>
          <w:sz w:val="21"/>
          <w:szCs w:val="21"/>
        </w:rPr>
        <w:t>suci</w:t>
      </w:r>
      <w:proofErr w:type="spellEnd"/>
      <w:r w:rsidRPr="00D209E4">
        <w:rPr>
          <w:rFonts w:ascii="Arial" w:hAnsi="Arial" w:cs="Arial"/>
          <w:color w:val="202122"/>
          <w:sz w:val="21"/>
          <w:szCs w:val="21"/>
        </w:rPr>
        <w:t xml:space="preserve"> dan </w:t>
      </w:r>
      <w:proofErr w:type="spellStart"/>
      <w:r w:rsidRPr="00D209E4">
        <w:rPr>
          <w:rFonts w:ascii="Arial" w:hAnsi="Arial" w:cs="Arial"/>
          <w:color w:val="202122"/>
          <w:sz w:val="21"/>
          <w:szCs w:val="21"/>
        </w:rPr>
        <w:t>mensucikan</w:t>
      </w:r>
      <w:proofErr w:type="spellEnd"/>
      <w:r w:rsidRPr="00D209E4">
        <w:rPr>
          <w:rFonts w:ascii="Arial" w:hAnsi="Arial" w:cs="Arial"/>
          <w:color w:val="202122"/>
          <w:sz w:val="21"/>
          <w:szCs w:val="21"/>
        </w:rPr>
        <w:t xml:space="preserve">), </w:t>
      </w:r>
      <w:proofErr w:type="spellStart"/>
      <w:r w:rsidRPr="00D209E4">
        <w:rPr>
          <w:rFonts w:ascii="Arial" w:hAnsi="Arial" w:cs="Arial"/>
          <w:color w:val="202122"/>
          <w:sz w:val="21"/>
          <w:szCs w:val="21"/>
        </w:rPr>
        <w:t>maka</w:t>
      </w:r>
      <w:proofErr w:type="spellEnd"/>
      <w:r w:rsidRPr="00D209E4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D209E4">
        <w:rPr>
          <w:rFonts w:ascii="Arial" w:hAnsi="Arial" w:cs="Arial"/>
          <w:color w:val="202122"/>
          <w:sz w:val="21"/>
          <w:szCs w:val="21"/>
        </w:rPr>
        <w:t>tidak</w:t>
      </w:r>
      <w:proofErr w:type="spellEnd"/>
      <w:r w:rsidRPr="00D209E4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D209E4">
        <w:rPr>
          <w:rFonts w:ascii="Arial" w:hAnsi="Arial" w:cs="Arial"/>
          <w:color w:val="202122"/>
          <w:sz w:val="21"/>
          <w:szCs w:val="21"/>
        </w:rPr>
        <w:t>sah</w:t>
      </w:r>
      <w:proofErr w:type="spellEnd"/>
      <w:r w:rsidRPr="00D209E4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D209E4">
        <w:rPr>
          <w:rFonts w:ascii="Arial" w:hAnsi="Arial" w:cs="Arial"/>
          <w:color w:val="202122"/>
          <w:sz w:val="21"/>
          <w:szCs w:val="21"/>
        </w:rPr>
        <w:t>berwudu</w:t>
      </w:r>
      <w:proofErr w:type="spellEnd"/>
      <w:r w:rsidRPr="00D209E4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D209E4">
        <w:rPr>
          <w:rFonts w:ascii="Arial" w:hAnsi="Arial" w:cs="Arial"/>
          <w:color w:val="202122"/>
          <w:sz w:val="21"/>
          <w:szCs w:val="21"/>
        </w:rPr>
        <w:t>dengan</w:t>
      </w:r>
      <w:proofErr w:type="spellEnd"/>
      <w:r w:rsidRPr="00D209E4">
        <w:rPr>
          <w:rFonts w:ascii="Arial" w:hAnsi="Arial" w:cs="Arial"/>
          <w:color w:val="202122"/>
          <w:sz w:val="21"/>
          <w:szCs w:val="21"/>
        </w:rPr>
        <w:t xml:space="preserve"> air yang </w:t>
      </w:r>
      <w:proofErr w:type="spellStart"/>
      <w:r w:rsidRPr="00D209E4">
        <w:rPr>
          <w:rFonts w:ascii="Arial" w:hAnsi="Arial" w:cs="Arial"/>
          <w:color w:val="202122"/>
          <w:sz w:val="21"/>
          <w:szCs w:val="21"/>
        </w:rPr>
        <w:t>najis</w:t>
      </w:r>
      <w:proofErr w:type="spellEnd"/>
    </w:p>
    <w:p w14:paraId="34667396" w14:textId="77777777" w:rsidR="00D209E4" w:rsidRPr="00D209E4" w:rsidRDefault="00D209E4" w:rsidP="00D209E4">
      <w:pPr>
        <w:numPr>
          <w:ilvl w:val="0"/>
          <w:numId w:val="1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02122"/>
          <w:sz w:val="21"/>
          <w:szCs w:val="21"/>
        </w:rPr>
      </w:pPr>
      <w:proofErr w:type="spellStart"/>
      <w:r w:rsidRPr="00D209E4">
        <w:rPr>
          <w:rFonts w:ascii="Arial" w:hAnsi="Arial" w:cs="Arial"/>
          <w:color w:val="202122"/>
          <w:sz w:val="21"/>
          <w:szCs w:val="21"/>
        </w:rPr>
        <w:t>Menghilangkan</w:t>
      </w:r>
      <w:proofErr w:type="spellEnd"/>
      <w:r w:rsidRPr="00D209E4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D209E4">
        <w:rPr>
          <w:rFonts w:ascii="Arial" w:hAnsi="Arial" w:cs="Arial"/>
          <w:color w:val="202122"/>
          <w:sz w:val="21"/>
          <w:szCs w:val="21"/>
        </w:rPr>
        <w:t>hal-hal</w:t>
      </w:r>
      <w:proofErr w:type="spellEnd"/>
      <w:r w:rsidRPr="00D209E4">
        <w:rPr>
          <w:rFonts w:ascii="Arial" w:hAnsi="Arial" w:cs="Arial"/>
          <w:color w:val="202122"/>
          <w:sz w:val="21"/>
          <w:szCs w:val="21"/>
        </w:rPr>
        <w:t xml:space="preserve"> yang </w:t>
      </w:r>
      <w:proofErr w:type="spellStart"/>
      <w:r w:rsidRPr="00D209E4">
        <w:rPr>
          <w:rFonts w:ascii="Arial" w:hAnsi="Arial" w:cs="Arial"/>
          <w:color w:val="202122"/>
          <w:sz w:val="21"/>
          <w:szCs w:val="21"/>
        </w:rPr>
        <w:t>bisa</w:t>
      </w:r>
      <w:proofErr w:type="spellEnd"/>
      <w:r w:rsidRPr="00D209E4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D209E4">
        <w:rPr>
          <w:rFonts w:ascii="Arial" w:hAnsi="Arial" w:cs="Arial"/>
          <w:color w:val="202122"/>
          <w:sz w:val="21"/>
          <w:szCs w:val="21"/>
        </w:rPr>
        <w:t>mengahalangi</w:t>
      </w:r>
      <w:proofErr w:type="spellEnd"/>
      <w:r w:rsidRPr="00D209E4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D209E4">
        <w:rPr>
          <w:rFonts w:ascii="Arial" w:hAnsi="Arial" w:cs="Arial"/>
          <w:color w:val="202122"/>
          <w:sz w:val="21"/>
          <w:szCs w:val="21"/>
        </w:rPr>
        <w:t>sampainya</w:t>
      </w:r>
      <w:proofErr w:type="spellEnd"/>
      <w:r w:rsidRPr="00D209E4">
        <w:rPr>
          <w:rFonts w:ascii="Arial" w:hAnsi="Arial" w:cs="Arial"/>
          <w:color w:val="202122"/>
          <w:sz w:val="21"/>
          <w:szCs w:val="21"/>
        </w:rPr>
        <w:t xml:space="preserve"> air </w:t>
      </w:r>
      <w:proofErr w:type="spellStart"/>
      <w:r w:rsidRPr="00D209E4">
        <w:rPr>
          <w:rFonts w:ascii="Arial" w:hAnsi="Arial" w:cs="Arial"/>
          <w:color w:val="202122"/>
          <w:sz w:val="21"/>
          <w:szCs w:val="21"/>
        </w:rPr>
        <w:t>ke</w:t>
      </w:r>
      <w:proofErr w:type="spellEnd"/>
      <w:r w:rsidRPr="00D209E4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D209E4">
        <w:rPr>
          <w:rFonts w:ascii="Arial" w:hAnsi="Arial" w:cs="Arial"/>
          <w:color w:val="202122"/>
          <w:sz w:val="21"/>
          <w:szCs w:val="21"/>
        </w:rPr>
        <w:t>kulit</w:t>
      </w:r>
      <w:proofErr w:type="spellEnd"/>
      <w:r w:rsidRPr="00D209E4">
        <w:rPr>
          <w:rFonts w:ascii="Arial" w:hAnsi="Arial" w:cs="Arial"/>
          <w:color w:val="202122"/>
          <w:sz w:val="21"/>
          <w:szCs w:val="21"/>
        </w:rPr>
        <w:t>.</w:t>
      </w:r>
      <w:hyperlink r:id="rId5" w:anchor="cite_note-13" w:history="1">
        <w:r w:rsidRPr="00D209E4">
          <w:rPr>
            <w:rFonts w:ascii="Arial" w:hAnsi="Arial" w:cs="Arial"/>
            <w:color w:val="0B0080"/>
            <w:sz w:val="17"/>
            <w:szCs w:val="17"/>
            <w:u w:val="single"/>
            <w:vertAlign w:val="superscript"/>
          </w:rPr>
          <w:t>[13]</w:t>
        </w:r>
      </w:hyperlink>
    </w:p>
    <w:p w14:paraId="596D1E54" w14:textId="4A315861" w:rsidR="00D209E4" w:rsidRDefault="00D209E4" w:rsidP="00D209E4">
      <w:pPr>
        <w:numPr>
          <w:ilvl w:val="0"/>
          <w:numId w:val="1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02122"/>
          <w:sz w:val="21"/>
          <w:szCs w:val="21"/>
        </w:rPr>
      </w:pPr>
      <w:r w:rsidRPr="00D209E4">
        <w:rPr>
          <w:rFonts w:ascii="Arial" w:hAnsi="Arial" w:cs="Arial"/>
          <w:color w:val="202122"/>
          <w:sz w:val="21"/>
          <w:szCs w:val="21"/>
        </w:rPr>
        <w:t xml:space="preserve">Jika </w:t>
      </w:r>
      <w:proofErr w:type="spellStart"/>
      <w:r w:rsidRPr="00D209E4">
        <w:rPr>
          <w:rFonts w:ascii="Arial" w:hAnsi="Arial" w:cs="Arial"/>
          <w:color w:val="202122"/>
          <w:sz w:val="21"/>
          <w:szCs w:val="21"/>
        </w:rPr>
        <w:t>seseorang</w:t>
      </w:r>
      <w:proofErr w:type="spellEnd"/>
      <w:r w:rsidRPr="00D209E4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D209E4">
        <w:rPr>
          <w:rFonts w:ascii="Arial" w:hAnsi="Arial" w:cs="Arial"/>
          <w:color w:val="202122"/>
          <w:sz w:val="21"/>
          <w:szCs w:val="21"/>
        </w:rPr>
        <w:t>selesai</w:t>
      </w:r>
      <w:proofErr w:type="spellEnd"/>
      <w:r w:rsidRPr="00D209E4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D209E4">
        <w:rPr>
          <w:rFonts w:ascii="Arial" w:hAnsi="Arial" w:cs="Arial"/>
          <w:color w:val="202122"/>
          <w:sz w:val="21"/>
          <w:szCs w:val="21"/>
        </w:rPr>
        <w:t>dari</w:t>
      </w:r>
      <w:proofErr w:type="spellEnd"/>
      <w:r w:rsidRPr="00D209E4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D209E4">
        <w:rPr>
          <w:rFonts w:ascii="Arial" w:hAnsi="Arial" w:cs="Arial"/>
          <w:color w:val="202122"/>
          <w:sz w:val="21"/>
          <w:szCs w:val="21"/>
        </w:rPr>
        <w:t>buang</w:t>
      </w:r>
      <w:proofErr w:type="spellEnd"/>
      <w:r w:rsidRPr="00D209E4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D209E4">
        <w:rPr>
          <w:rFonts w:ascii="Arial" w:hAnsi="Arial" w:cs="Arial"/>
          <w:color w:val="202122"/>
          <w:sz w:val="21"/>
          <w:szCs w:val="21"/>
        </w:rPr>
        <w:t>hajat</w:t>
      </w:r>
      <w:proofErr w:type="spellEnd"/>
      <w:r w:rsidRPr="00D209E4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D209E4">
        <w:rPr>
          <w:rFonts w:ascii="Arial" w:hAnsi="Arial" w:cs="Arial"/>
          <w:color w:val="202122"/>
          <w:sz w:val="21"/>
          <w:szCs w:val="21"/>
        </w:rPr>
        <w:t>maka</w:t>
      </w:r>
      <w:proofErr w:type="spellEnd"/>
      <w:r w:rsidRPr="00D209E4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D209E4">
        <w:rPr>
          <w:rFonts w:ascii="Arial" w:hAnsi="Arial" w:cs="Arial"/>
          <w:color w:val="202122"/>
          <w:sz w:val="21"/>
          <w:szCs w:val="21"/>
        </w:rPr>
        <w:t>dia</w:t>
      </w:r>
      <w:proofErr w:type="spellEnd"/>
      <w:r w:rsidRPr="00D209E4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D209E4">
        <w:rPr>
          <w:rFonts w:ascii="Arial" w:hAnsi="Arial" w:cs="Arial"/>
          <w:color w:val="202122"/>
          <w:sz w:val="21"/>
          <w:szCs w:val="21"/>
        </w:rPr>
        <w:t>harus</w:t>
      </w:r>
      <w:proofErr w:type="spellEnd"/>
      <w:r w:rsidRPr="00D209E4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D209E4">
        <w:rPr>
          <w:rFonts w:ascii="Arial" w:hAnsi="Arial" w:cs="Arial"/>
          <w:color w:val="202122"/>
          <w:sz w:val="21"/>
          <w:szCs w:val="21"/>
        </w:rPr>
        <w:t>bersuci</w:t>
      </w:r>
      <w:proofErr w:type="spellEnd"/>
      <w:r w:rsidRPr="00D209E4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D209E4">
        <w:rPr>
          <w:rFonts w:ascii="Arial" w:hAnsi="Arial" w:cs="Arial"/>
          <w:color w:val="202122"/>
          <w:sz w:val="21"/>
          <w:szCs w:val="21"/>
        </w:rPr>
        <w:t>dahulu</w:t>
      </w:r>
      <w:proofErr w:type="spellEnd"/>
      <w:r w:rsidRPr="00D209E4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D209E4">
        <w:rPr>
          <w:rFonts w:ascii="Arial" w:hAnsi="Arial" w:cs="Arial"/>
          <w:color w:val="202122"/>
          <w:sz w:val="21"/>
          <w:szCs w:val="21"/>
        </w:rPr>
        <w:t>sebelum</w:t>
      </w:r>
      <w:proofErr w:type="spellEnd"/>
      <w:r w:rsidRPr="00D209E4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D209E4">
        <w:rPr>
          <w:rFonts w:ascii="Arial" w:hAnsi="Arial" w:cs="Arial"/>
          <w:color w:val="202122"/>
          <w:sz w:val="21"/>
          <w:szCs w:val="21"/>
        </w:rPr>
        <w:t>berwudu</w:t>
      </w:r>
      <w:proofErr w:type="spellEnd"/>
    </w:p>
    <w:p w14:paraId="14883617" w14:textId="6B2D5DFB" w:rsidR="00D209E4" w:rsidRPr="00D209E4" w:rsidRDefault="00D209E4" w:rsidP="00D209E4">
      <w:pPr>
        <w:rPr>
          <w:rFonts w:ascii="Helvetica" w:hAnsi="Helvetica"/>
          <w:color w:val="000000"/>
          <w:shd w:val="clear" w:color="auto" w:fill="FFFFFF"/>
        </w:rPr>
      </w:pPr>
      <w:r w:rsidRPr="00D209E4">
        <w:rPr>
          <w:rFonts w:ascii="Helvetica" w:hAnsi="Helvetica"/>
          <w:color w:val="000000"/>
          <w:shd w:val="clear" w:color="auto" w:fill="FFFFFF"/>
        </w:rPr>
        <w:t xml:space="preserve">Ada 6 </w:t>
      </w:r>
      <w:proofErr w:type="spellStart"/>
      <w:r w:rsidRPr="00D209E4">
        <w:rPr>
          <w:rFonts w:ascii="Helvetica" w:hAnsi="Helvetica"/>
          <w:color w:val="000000"/>
          <w:shd w:val="clear" w:color="auto" w:fill="FFFFFF"/>
        </w:rPr>
        <w:t>rukun</w:t>
      </w:r>
      <w:proofErr w:type="spellEnd"/>
      <w:r w:rsidRPr="00D209E4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209E4">
        <w:rPr>
          <w:rFonts w:ascii="Helvetica" w:hAnsi="Helvetica"/>
          <w:color w:val="000000"/>
          <w:shd w:val="clear" w:color="auto" w:fill="FFFFFF"/>
        </w:rPr>
        <w:t>berwudhu</w:t>
      </w:r>
      <w:proofErr w:type="spellEnd"/>
    </w:p>
    <w:p w14:paraId="03ABA5D6" w14:textId="77777777" w:rsidR="00D209E4" w:rsidRDefault="00D209E4" w:rsidP="00D209E4">
      <w:pPr>
        <w:pStyle w:val="ListParagraph"/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D209E4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(1) </w:t>
      </w:r>
      <w:proofErr w:type="spellStart"/>
      <w:r w:rsidRPr="00D209E4">
        <w:rPr>
          <w:rFonts w:ascii="Helvetica" w:eastAsia="Times New Roman" w:hAnsi="Helvetica" w:cs="Times New Roman"/>
          <w:color w:val="000000"/>
          <w:shd w:val="clear" w:color="auto" w:fill="FFFFFF"/>
        </w:rPr>
        <w:t>niat</w:t>
      </w:r>
      <w:proofErr w:type="spellEnd"/>
    </w:p>
    <w:p w14:paraId="2C89A761" w14:textId="77777777" w:rsidR="00D209E4" w:rsidRDefault="00D209E4" w:rsidP="00D209E4">
      <w:pPr>
        <w:pStyle w:val="ListParagraph"/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D209E4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(2) </w:t>
      </w:r>
      <w:proofErr w:type="spellStart"/>
      <w:r w:rsidRPr="00D209E4">
        <w:rPr>
          <w:rFonts w:ascii="Helvetica" w:eastAsia="Times New Roman" w:hAnsi="Helvetica" w:cs="Times New Roman"/>
          <w:color w:val="000000"/>
          <w:shd w:val="clear" w:color="auto" w:fill="FFFFFF"/>
        </w:rPr>
        <w:t>membasuh</w:t>
      </w:r>
      <w:proofErr w:type="spellEnd"/>
      <w:r w:rsidRPr="00D209E4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 </w:t>
      </w:r>
      <w:proofErr w:type="spellStart"/>
      <w:r w:rsidRPr="00D209E4">
        <w:rPr>
          <w:rFonts w:ascii="Helvetica" w:eastAsia="Times New Roman" w:hAnsi="Helvetica" w:cs="Times New Roman"/>
          <w:color w:val="000000"/>
          <w:shd w:val="clear" w:color="auto" w:fill="FFFFFF"/>
        </w:rPr>
        <w:t>muka</w:t>
      </w:r>
      <w:proofErr w:type="spellEnd"/>
      <w:r w:rsidRPr="00D209E4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 </w:t>
      </w:r>
    </w:p>
    <w:p w14:paraId="2B6A4194" w14:textId="77777777" w:rsidR="00D209E4" w:rsidRDefault="00D209E4" w:rsidP="00D209E4">
      <w:pPr>
        <w:pStyle w:val="ListParagraph"/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D209E4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(3) </w:t>
      </w:r>
      <w:proofErr w:type="spellStart"/>
      <w:r w:rsidRPr="00D209E4">
        <w:rPr>
          <w:rFonts w:ascii="Helvetica" w:eastAsia="Times New Roman" w:hAnsi="Helvetica" w:cs="Times New Roman"/>
          <w:color w:val="000000"/>
          <w:shd w:val="clear" w:color="auto" w:fill="FFFFFF"/>
        </w:rPr>
        <w:t>membasuh</w:t>
      </w:r>
      <w:proofErr w:type="spellEnd"/>
      <w:r w:rsidRPr="00D209E4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 </w:t>
      </w:r>
      <w:proofErr w:type="spellStart"/>
      <w:r w:rsidRPr="00D209E4">
        <w:rPr>
          <w:rFonts w:ascii="Helvetica" w:eastAsia="Times New Roman" w:hAnsi="Helvetica" w:cs="Times New Roman"/>
          <w:color w:val="000000"/>
          <w:shd w:val="clear" w:color="auto" w:fill="FFFFFF"/>
        </w:rPr>
        <w:t>kedua</w:t>
      </w:r>
      <w:proofErr w:type="spellEnd"/>
      <w:r w:rsidRPr="00D209E4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 </w:t>
      </w:r>
      <w:proofErr w:type="spellStart"/>
      <w:r w:rsidRPr="00D209E4">
        <w:rPr>
          <w:rFonts w:ascii="Helvetica" w:eastAsia="Times New Roman" w:hAnsi="Helvetica" w:cs="Times New Roman"/>
          <w:color w:val="000000"/>
          <w:shd w:val="clear" w:color="auto" w:fill="FFFFFF"/>
        </w:rPr>
        <w:t>tangan</w:t>
      </w:r>
      <w:proofErr w:type="spellEnd"/>
      <w:r w:rsidRPr="00D209E4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 </w:t>
      </w:r>
      <w:proofErr w:type="spellStart"/>
      <w:r w:rsidRPr="00D209E4">
        <w:rPr>
          <w:rFonts w:ascii="Helvetica" w:eastAsia="Times New Roman" w:hAnsi="Helvetica" w:cs="Times New Roman"/>
          <w:color w:val="000000"/>
          <w:shd w:val="clear" w:color="auto" w:fill="FFFFFF"/>
        </w:rPr>
        <w:t>beserta</w:t>
      </w:r>
      <w:proofErr w:type="spellEnd"/>
      <w:r w:rsidRPr="00D209E4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 </w:t>
      </w:r>
      <w:proofErr w:type="spellStart"/>
      <w:r w:rsidRPr="00D209E4">
        <w:rPr>
          <w:rFonts w:ascii="Helvetica" w:eastAsia="Times New Roman" w:hAnsi="Helvetica" w:cs="Times New Roman"/>
          <w:color w:val="000000"/>
          <w:shd w:val="clear" w:color="auto" w:fill="FFFFFF"/>
        </w:rPr>
        <w:t>kedua</w:t>
      </w:r>
      <w:proofErr w:type="spellEnd"/>
      <w:r w:rsidRPr="00D209E4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 </w:t>
      </w:r>
      <w:proofErr w:type="spellStart"/>
      <w:r w:rsidRPr="00D209E4">
        <w:rPr>
          <w:rFonts w:ascii="Helvetica" w:eastAsia="Times New Roman" w:hAnsi="Helvetica" w:cs="Times New Roman"/>
          <w:color w:val="000000"/>
          <w:shd w:val="clear" w:color="auto" w:fill="FFFFFF"/>
        </w:rPr>
        <w:t>siku</w:t>
      </w:r>
      <w:proofErr w:type="spellEnd"/>
    </w:p>
    <w:p w14:paraId="6466AB9A" w14:textId="77777777" w:rsidR="00D209E4" w:rsidRDefault="00D209E4" w:rsidP="00D209E4">
      <w:pPr>
        <w:pStyle w:val="ListParagraph"/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D209E4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 (4) </w:t>
      </w:r>
      <w:proofErr w:type="spellStart"/>
      <w:r w:rsidRPr="00D209E4">
        <w:rPr>
          <w:rFonts w:ascii="Helvetica" w:eastAsia="Times New Roman" w:hAnsi="Helvetica" w:cs="Times New Roman"/>
          <w:color w:val="000000"/>
          <w:shd w:val="clear" w:color="auto" w:fill="FFFFFF"/>
        </w:rPr>
        <w:t>mengusap</w:t>
      </w:r>
      <w:proofErr w:type="spellEnd"/>
      <w:r w:rsidRPr="00D209E4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 </w:t>
      </w:r>
      <w:proofErr w:type="spellStart"/>
      <w:r w:rsidRPr="00D209E4">
        <w:rPr>
          <w:rFonts w:ascii="Helvetica" w:eastAsia="Times New Roman" w:hAnsi="Helvetica" w:cs="Times New Roman"/>
          <w:color w:val="000000"/>
          <w:shd w:val="clear" w:color="auto" w:fill="FFFFFF"/>
        </w:rPr>
        <w:t>sebagian</w:t>
      </w:r>
      <w:proofErr w:type="spellEnd"/>
      <w:r w:rsidRPr="00D209E4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 </w:t>
      </w:r>
      <w:proofErr w:type="spellStart"/>
      <w:r w:rsidRPr="00D209E4">
        <w:rPr>
          <w:rFonts w:ascii="Helvetica" w:eastAsia="Times New Roman" w:hAnsi="Helvetica" w:cs="Times New Roman"/>
          <w:color w:val="000000"/>
          <w:shd w:val="clear" w:color="auto" w:fill="FFFFFF"/>
        </w:rPr>
        <w:t>kepala</w:t>
      </w:r>
      <w:proofErr w:type="spellEnd"/>
    </w:p>
    <w:p w14:paraId="2B1AE0D1" w14:textId="77777777" w:rsidR="00D209E4" w:rsidRDefault="00D209E4" w:rsidP="00D209E4">
      <w:pPr>
        <w:pStyle w:val="ListParagraph"/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D209E4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 (5) </w:t>
      </w:r>
      <w:proofErr w:type="spellStart"/>
      <w:r w:rsidRPr="00D209E4">
        <w:rPr>
          <w:rFonts w:ascii="Helvetica" w:eastAsia="Times New Roman" w:hAnsi="Helvetica" w:cs="Times New Roman"/>
          <w:color w:val="000000"/>
          <w:shd w:val="clear" w:color="auto" w:fill="FFFFFF"/>
        </w:rPr>
        <w:t>membasuh</w:t>
      </w:r>
      <w:proofErr w:type="spellEnd"/>
      <w:r w:rsidRPr="00D209E4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 </w:t>
      </w:r>
      <w:proofErr w:type="spellStart"/>
      <w:r w:rsidRPr="00D209E4">
        <w:rPr>
          <w:rFonts w:ascii="Helvetica" w:eastAsia="Times New Roman" w:hAnsi="Helvetica" w:cs="Times New Roman"/>
          <w:color w:val="000000"/>
          <w:shd w:val="clear" w:color="auto" w:fill="FFFFFF"/>
        </w:rPr>
        <w:t>kedua</w:t>
      </w:r>
      <w:proofErr w:type="spellEnd"/>
      <w:r w:rsidRPr="00D209E4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 kaki </w:t>
      </w:r>
      <w:proofErr w:type="spellStart"/>
      <w:r w:rsidRPr="00D209E4">
        <w:rPr>
          <w:rFonts w:ascii="Helvetica" w:eastAsia="Times New Roman" w:hAnsi="Helvetica" w:cs="Times New Roman"/>
          <w:color w:val="000000"/>
          <w:shd w:val="clear" w:color="auto" w:fill="FFFFFF"/>
        </w:rPr>
        <w:t>beserta</w:t>
      </w:r>
      <w:proofErr w:type="spellEnd"/>
      <w:r w:rsidRPr="00D209E4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 </w:t>
      </w:r>
      <w:proofErr w:type="spellStart"/>
      <w:r w:rsidRPr="00D209E4">
        <w:rPr>
          <w:rFonts w:ascii="Helvetica" w:eastAsia="Times New Roman" w:hAnsi="Helvetica" w:cs="Times New Roman"/>
          <w:color w:val="000000"/>
          <w:shd w:val="clear" w:color="auto" w:fill="FFFFFF"/>
        </w:rPr>
        <w:t>kedua</w:t>
      </w:r>
      <w:proofErr w:type="spellEnd"/>
      <w:r w:rsidRPr="00D209E4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 </w:t>
      </w:r>
      <w:proofErr w:type="spellStart"/>
      <w:r w:rsidRPr="00D209E4">
        <w:rPr>
          <w:rFonts w:ascii="Helvetica" w:eastAsia="Times New Roman" w:hAnsi="Helvetica" w:cs="Times New Roman"/>
          <w:color w:val="000000"/>
          <w:shd w:val="clear" w:color="auto" w:fill="FFFFFF"/>
        </w:rPr>
        <w:t>mata</w:t>
      </w:r>
      <w:proofErr w:type="spellEnd"/>
      <w:r w:rsidRPr="00D209E4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 kaki</w:t>
      </w:r>
    </w:p>
    <w:p w14:paraId="54C994CB" w14:textId="5E23F278" w:rsidR="00D209E4" w:rsidRDefault="00D209E4" w:rsidP="00D209E4">
      <w:pPr>
        <w:pStyle w:val="ListParagraph"/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D209E4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 (6) </w:t>
      </w:r>
      <w:proofErr w:type="spellStart"/>
      <w:r w:rsidRPr="00D209E4">
        <w:rPr>
          <w:rFonts w:ascii="Helvetica" w:eastAsia="Times New Roman" w:hAnsi="Helvetica" w:cs="Times New Roman"/>
          <w:color w:val="000000"/>
          <w:shd w:val="clear" w:color="auto" w:fill="FFFFFF"/>
        </w:rPr>
        <w:t>tertib</w:t>
      </w:r>
      <w:proofErr w:type="spellEnd"/>
      <w:r w:rsidRPr="00D209E4">
        <w:rPr>
          <w:rFonts w:ascii="Helvetica" w:eastAsia="Times New Roman" w:hAnsi="Helvetica" w:cs="Times New Roman"/>
          <w:color w:val="000000"/>
          <w:shd w:val="clear" w:color="auto" w:fill="FFFFFF"/>
        </w:rPr>
        <w:t>.</w:t>
      </w:r>
    </w:p>
    <w:p w14:paraId="2419C8E0" w14:textId="774F5153" w:rsidR="00D209E4" w:rsidRDefault="00D209E4" w:rsidP="00D209E4"/>
    <w:p w14:paraId="3E36C5A4" w14:textId="77777777" w:rsidR="00D209E4" w:rsidRPr="00D209E4" w:rsidRDefault="00D209E4" w:rsidP="00D209E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</w:pPr>
      <w:proofErr w:type="spellStart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Membaca</w:t>
      </w:r>
      <w:proofErr w:type="spellEnd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 xml:space="preserve"> </w:t>
      </w:r>
      <w:proofErr w:type="spellStart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basmalah</w:t>
      </w:r>
      <w:proofErr w:type="spellEnd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 xml:space="preserve"> </w:t>
      </w:r>
      <w:proofErr w:type="spellStart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dilakukan</w:t>
      </w:r>
      <w:proofErr w:type="spellEnd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 xml:space="preserve"> pada </w:t>
      </w:r>
      <w:proofErr w:type="spellStart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awal</w:t>
      </w:r>
      <w:proofErr w:type="spellEnd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 xml:space="preserve"> </w:t>
      </w:r>
      <w:proofErr w:type="spellStart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pertama</w:t>
      </w:r>
      <w:proofErr w:type="spellEnd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 xml:space="preserve"> kali </w:t>
      </w:r>
      <w:proofErr w:type="spellStart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akan</w:t>
      </w:r>
      <w:proofErr w:type="spellEnd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 xml:space="preserve"> </w:t>
      </w:r>
      <w:proofErr w:type="spellStart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melakukan</w:t>
      </w:r>
      <w:proofErr w:type="spellEnd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 xml:space="preserve"> wudhu </w:t>
      </w:r>
      <w:proofErr w:type="spellStart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dengan</w:t>
      </w:r>
      <w:proofErr w:type="spellEnd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 xml:space="preserve"> </w:t>
      </w:r>
      <w:proofErr w:type="spellStart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kalimat</w:t>
      </w:r>
      <w:proofErr w:type="spellEnd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 xml:space="preserve"> “bismillah”</w:t>
      </w:r>
    </w:p>
    <w:p w14:paraId="07A61057" w14:textId="47B4534C" w:rsidR="00D209E4" w:rsidRDefault="00D209E4" w:rsidP="00D209E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</w:pPr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 xml:space="preserve"> </w:t>
      </w:r>
      <w:proofErr w:type="spellStart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Membasuh</w:t>
      </w:r>
      <w:proofErr w:type="spellEnd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 xml:space="preserve"> </w:t>
      </w:r>
      <w:proofErr w:type="spellStart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kedua</w:t>
      </w:r>
      <w:proofErr w:type="spellEnd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 xml:space="preserve"> </w:t>
      </w:r>
      <w:proofErr w:type="spellStart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telapak</w:t>
      </w:r>
      <w:proofErr w:type="spellEnd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 xml:space="preserve"> </w:t>
      </w:r>
      <w:proofErr w:type="spellStart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tangan</w:t>
      </w:r>
      <w:proofErr w:type="spellEnd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 xml:space="preserve"> </w:t>
      </w:r>
      <w:proofErr w:type="spellStart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sampai</w:t>
      </w:r>
      <w:proofErr w:type="spellEnd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 xml:space="preserve"> </w:t>
      </w:r>
      <w:proofErr w:type="spellStart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dengan</w:t>
      </w:r>
      <w:proofErr w:type="spellEnd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 xml:space="preserve"> </w:t>
      </w:r>
      <w:proofErr w:type="spellStart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pergelangan</w:t>
      </w:r>
      <w:proofErr w:type="spellEnd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 xml:space="preserve"> </w:t>
      </w:r>
      <w:proofErr w:type="spellStart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tangan</w:t>
      </w:r>
      <w:proofErr w:type="spellEnd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 xml:space="preserve"> </w:t>
      </w:r>
      <w:proofErr w:type="spellStart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dilakukan</w:t>
      </w:r>
      <w:proofErr w:type="spellEnd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 xml:space="preserve"> </w:t>
      </w:r>
      <w:proofErr w:type="spellStart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sebelum</w:t>
      </w:r>
      <w:proofErr w:type="spellEnd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 xml:space="preserve"> </w:t>
      </w:r>
      <w:proofErr w:type="spellStart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berkumur</w:t>
      </w:r>
      <w:proofErr w:type="spellEnd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.</w:t>
      </w:r>
    </w:p>
    <w:p w14:paraId="3FF3B2EA" w14:textId="77777777" w:rsidR="00D209E4" w:rsidRPr="00D209E4" w:rsidRDefault="00D209E4" w:rsidP="00D209E4">
      <w:pPr>
        <w:pStyle w:val="ListParagraph"/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</w:pPr>
    </w:p>
    <w:p w14:paraId="1A840105" w14:textId="6BEC53BD" w:rsidR="00D209E4" w:rsidRDefault="00D209E4" w:rsidP="00D209E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</w:pPr>
      <w:proofErr w:type="spellStart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Berkumur</w:t>
      </w:r>
      <w:proofErr w:type="spellEnd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 xml:space="preserve"> </w:t>
      </w:r>
      <w:proofErr w:type="spellStart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dilakukan</w:t>
      </w:r>
      <w:proofErr w:type="spellEnd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 xml:space="preserve"> </w:t>
      </w:r>
      <w:proofErr w:type="spellStart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setelah</w:t>
      </w:r>
      <w:proofErr w:type="spellEnd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 xml:space="preserve"> </w:t>
      </w:r>
      <w:proofErr w:type="spellStart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membasuh</w:t>
      </w:r>
      <w:proofErr w:type="spellEnd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 xml:space="preserve"> </w:t>
      </w:r>
      <w:proofErr w:type="spellStart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kedua</w:t>
      </w:r>
      <w:proofErr w:type="spellEnd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 xml:space="preserve"> </w:t>
      </w:r>
      <w:proofErr w:type="spellStart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telapak</w:t>
      </w:r>
      <w:proofErr w:type="spellEnd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 xml:space="preserve"> </w:t>
      </w:r>
      <w:proofErr w:type="spellStart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tangan</w:t>
      </w:r>
      <w:proofErr w:type="spellEnd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.</w:t>
      </w:r>
    </w:p>
    <w:p w14:paraId="3A0F14A0" w14:textId="77777777" w:rsidR="00D209E4" w:rsidRPr="00D209E4" w:rsidRDefault="00D209E4" w:rsidP="00D209E4">
      <w:pPr>
        <w:pStyle w:val="ListParagraph"/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</w:pPr>
    </w:p>
    <w:p w14:paraId="4C168AE9" w14:textId="2E503D3B" w:rsidR="00D209E4" w:rsidRPr="00D209E4" w:rsidRDefault="00D209E4" w:rsidP="00D209E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Menghirup</w:t>
      </w:r>
      <w:proofErr w:type="spellEnd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 xml:space="preserve"> air </w:t>
      </w:r>
      <w:proofErr w:type="spellStart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kedalam</w:t>
      </w:r>
      <w:proofErr w:type="spellEnd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 xml:space="preserve"> </w:t>
      </w:r>
      <w:proofErr w:type="spellStart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hidung</w:t>
      </w:r>
      <w:proofErr w:type="spellEnd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 xml:space="preserve"> </w:t>
      </w:r>
      <w:proofErr w:type="spellStart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dilakukan</w:t>
      </w:r>
      <w:proofErr w:type="spellEnd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 xml:space="preserve"> </w:t>
      </w:r>
      <w:proofErr w:type="spellStart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setelah</w:t>
      </w:r>
      <w:proofErr w:type="spellEnd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 xml:space="preserve"> </w:t>
      </w:r>
      <w:proofErr w:type="spellStart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berkumur</w:t>
      </w:r>
      <w:proofErr w:type="spellEnd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.</w:t>
      </w:r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</w:rPr>
        <w:br/>
      </w:r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</w:rPr>
        <w:br/>
      </w:r>
    </w:p>
    <w:p w14:paraId="1027DFAE" w14:textId="77777777" w:rsidR="00D209E4" w:rsidRPr="00D209E4" w:rsidRDefault="00D209E4" w:rsidP="00F4087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12121"/>
          <w:sz w:val="23"/>
          <w:szCs w:val="23"/>
        </w:rPr>
      </w:pPr>
      <w:proofErr w:type="spellStart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Membasuh</w:t>
      </w:r>
      <w:proofErr w:type="spellEnd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 xml:space="preserve"> </w:t>
      </w:r>
      <w:proofErr w:type="spellStart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seluruh</w:t>
      </w:r>
      <w:proofErr w:type="spellEnd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 xml:space="preserve"> </w:t>
      </w:r>
      <w:proofErr w:type="spellStart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kepala</w:t>
      </w:r>
      <w:proofErr w:type="spellEnd"/>
    </w:p>
    <w:p w14:paraId="4E3A2846" w14:textId="77777777" w:rsidR="00D209E4" w:rsidRDefault="00D209E4" w:rsidP="00D209E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12121"/>
          <w:sz w:val="23"/>
          <w:szCs w:val="23"/>
        </w:rPr>
      </w:pPr>
      <w:proofErr w:type="spellStart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Mengusap</w:t>
      </w:r>
      <w:proofErr w:type="spellEnd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 xml:space="preserve"> </w:t>
      </w:r>
      <w:proofErr w:type="spellStart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seluruh</w:t>
      </w:r>
      <w:proofErr w:type="spellEnd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 xml:space="preserve"> </w:t>
      </w:r>
      <w:proofErr w:type="spellStart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bagian</w:t>
      </w:r>
      <w:proofErr w:type="spellEnd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 xml:space="preserve"> </w:t>
      </w:r>
      <w:proofErr w:type="spellStart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luar</w:t>
      </w:r>
      <w:proofErr w:type="spellEnd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 xml:space="preserve"> dan </w:t>
      </w:r>
      <w:proofErr w:type="spellStart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dalam</w:t>
      </w:r>
      <w:proofErr w:type="spellEnd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 xml:space="preserve"> </w:t>
      </w:r>
      <w:proofErr w:type="spellStart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kedua</w:t>
      </w:r>
      <w:proofErr w:type="spellEnd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 xml:space="preserve"> </w:t>
      </w:r>
      <w:proofErr w:type="spellStart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telinga</w:t>
      </w:r>
      <w:proofErr w:type="spellEnd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 xml:space="preserve"> </w:t>
      </w:r>
      <w:proofErr w:type="spellStart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dengan</w:t>
      </w:r>
      <w:proofErr w:type="spellEnd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 xml:space="preserve"> </w:t>
      </w:r>
      <w:proofErr w:type="spellStart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menggunakan</w:t>
      </w:r>
      <w:proofErr w:type="spellEnd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 xml:space="preserve"> air yang </w:t>
      </w:r>
      <w:proofErr w:type="spellStart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baru</w:t>
      </w:r>
      <w:proofErr w:type="spellEnd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 xml:space="preserve">, </w:t>
      </w:r>
      <w:proofErr w:type="spellStart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bukan</w:t>
      </w:r>
      <w:proofErr w:type="spellEnd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 xml:space="preserve"> </w:t>
      </w:r>
      <w:proofErr w:type="spellStart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dengan</w:t>
      </w:r>
      <w:proofErr w:type="spellEnd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 xml:space="preserve"> </w:t>
      </w:r>
      <w:proofErr w:type="spellStart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menggunakan</w:t>
      </w:r>
      <w:proofErr w:type="spellEnd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 xml:space="preserve"> </w:t>
      </w:r>
      <w:proofErr w:type="spellStart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basahnya</w:t>
      </w:r>
      <w:proofErr w:type="spellEnd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 xml:space="preserve"> air yang </w:t>
      </w:r>
      <w:proofErr w:type="spellStart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digunakan</w:t>
      </w:r>
      <w:proofErr w:type="spellEnd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 xml:space="preserve"> </w:t>
      </w:r>
      <w:proofErr w:type="spellStart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untuk</w:t>
      </w:r>
      <w:proofErr w:type="spellEnd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 xml:space="preserve"> </w:t>
      </w:r>
      <w:proofErr w:type="spellStart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membasuh</w:t>
      </w:r>
      <w:proofErr w:type="spellEnd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 xml:space="preserve"> </w:t>
      </w:r>
      <w:proofErr w:type="spellStart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kepala</w:t>
      </w:r>
      <w:proofErr w:type="spellEnd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.</w:t>
      </w:r>
    </w:p>
    <w:p w14:paraId="407D6838" w14:textId="77777777" w:rsidR="00D209E4" w:rsidRPr="00D209E4" w:rsidRDefault="00D209E4" w:rsidP="002C7670">
      <w:pPr>
        <w:pStyle w:val="ListParagraph"/>
        <w:rPr>
          <w:rFonts w:ascii="Times New Roman" w:eastAsia="Times New Roman" w:hAnsi="Times New Roman" w:cs="Times New Roman"/>
        </w:rPr>
      </w:pPr>
    </w:p>
    <w:p w14:paraId="489BFFE3" w14:textId="6603A907" w:rsidR="00D209E4" w:rsidRPr="00D209E4" w:rsidRDefault="00D209E4" w:rsidP="00D209E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Menyela-nyela</w:t>
      </w:r>
      <w:proofErr w:type="spellEnd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 xml:space="preserve"> </w:t>
      </w:r>
      <w:proofErr w:type="spellStart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rambut</w:t>
      </w:r>
      <w:proofErr w:type="spellEnd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 xml:space="preserve"> </w:t>
      </w:r>
      <w:proofErr w:type="spellStart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jenggot</w:t>
      </w:r>
      <w:proofErr w:type="spellEnd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 xml:space="preserve"> yang </w:t>
      </w:r>
      <w:proofErr w:type="spellStart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tebal</w:t>
      </w:r>
      <w:proofErr w:type="spellEnd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 xml:space="preserve"> </w:t>
      </w:r>
      <w:proofErr w:type="spellStart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adalah</w:t>
      </w:r>
      <w:proofErr w:type="spellEnd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 xml:space="preserve"> </w:t>
      </w:r>
      <w:proofErr w:type="spellStart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sunah</w:t>
      </w:r>
      <w:proofErr w:type="spellEnd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 xml:space="preserve"> </w:t>
      </w:r>
      <w:proofErr w:type="spellStart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hukumnya</w:t>
      </w:r>
      <w:proofErr w:type="spellEnd"/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</w:rPr>
        <w:br/>
      </w:r>
      <w:r w:rsidRPr="00D209E4">
        <w:rPr>
          <w:rFonts w:ascii="Times New Roman" w:eastAsia="Times New Roman" w:hAnsi="Times New Roman" w:cs="Times New Roman"/>
          <w:color w:val="212121"/>
          <w:sz w:val="23"/>
          <w:szCs w:val="23"/>
        </w:rPr>
        <w:br/>
      </w:r>
    </w:p>
    <w:p w14:paraId="09EF130B" w14:textId="7913E46C" w:rsidR="002C7670" w:rsidRPr="002C7670" w:rsidRDefault="002C7670" w:rsidP="002C767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2C7670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Menyela-nyela</w:t>
      </w:r>
      <w:proofErr w:type="spellEnd"/>
      <w:r w:rsidRPr="002C7670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 xml:space="preserve"> </w:t>
      </w:r>
      <w:proofErr w:type="spellStart"/>
      <w:r w:rsidRPr="002C7670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jari-jari</w:t>
      </w:r>
      <w:proofErr w:type="spellEnd"/>
      <w:r w:rsidRPr="002C7670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 xml:space="preserve"> </w:t>
      </w:r>
      <w:proofErr w:type="spellStart"/>
      <w:r w:rsidRPr="002C7670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tangan</w:t>
      </w:r>
      <w:proofErr w:type="spellEnd"/>
      <w:r w:rsidRPr="002C7670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 xml:space="preserve"> dan kaki </w:t>
      </w:r>
      <w:proofErr w:type="spellStart"/>
      <w:r w:rsidRPr="002C7670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hukumnya</w:t>
      </w:r>
      <w:proofErr w:type="spellEnd"/>
      <w:r w:rsidRPr="002C7670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 xml:space="preserve"> </w:t>
      </w:r>
      <w:proofErr w:type="spellStart"/>
      <w:r w:rsidRPr="002C7670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sunah</w:t>
      </w:r>
      <w:proofErr w:type="spellEnd"/>
      <w:r w:rsidRPr="002C7670">
        <w:rPr>
          <w:rFonts w:ascii="Times New Roman" w:eastAsia="Times New Roman" w:hAnsi="Times New Roman" w:cs="Times New Roman"/>
          <w:color w:val="212121"/>
          <w:sz w:val="23"/>
          <w:szCs w:val="23"/>
        </w:rPr>
        <w:br/>
      </w:r>
      <w:r w:rsidRPr="002C7670">
        <w:rPr>
          <w:rFonts w:ascii="Times New Roman" w:eastAsia="Times New Roman" w:hAnsi="Times New Roman" w:cs="Times New Roman"/>
          <w:color w:val="212121"/>
          <w:sz w:val="23"/>
          <w:szCs w:val="23"/>
        </w:rPr>
        <w:br/>
      </w:r>
      <w:proofErr w:type="spellStart"/>
    </w:p>
    <w:p w14:paraId="3FF1B224" w14:textId="7889ED1E" w:rsidR="002C7670" w:rsidRPr="002C7670" w:rsidRDefault="002C7670" w:rsidP="002C767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2C7670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Menda</w:t>
      </w:r>
      <w:proofErr w:type="spellEnd"/>
      <w:r w:rsidRPr="002C7670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hulukan anggota badan yang kanan dari yang kiri untuk kedua tangan dan kedua kaki.</w:t>
      </w:r>
      <w:r w:rsidRPr="002C7670">
        <w:rPr>
          <w:rFonts w:ascii="Times New Roman" w:eastAsia="Times New Roman" w:hAnsi="Times New Roman" w:cs="Times New Roman"/>
          <w:color w:val="212121"/>
          <w:sz w:val="23"/>
          <w:szCs w:val="23"/>
        </w:rPr>
        <w:br/>
      </w:r>
      <w:r w:rsidRPr="002C7670">
        <w:rPr>
          <w:rFonts w:ascii="Times New Roman" w:eastAsia="Times New Roman" w:hAnsi="Times New Roman" w:cs="Times New Roman"/>
          <w:color w:val="212121"/>
          <w:sz w:val="23"/>
          <w:szCs w:val="23"/>
        </w:rPr>
        <w:br/>
      </w:r>
    </w:p>
    <w:p w14:paraId="1DF26C41" w14:textId="475375F9" w:rsidR="002C7670" w:rsidRPr="002C7670" w:rsidRDefault="002C7670" w:rsidP="002C767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2C7670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Menigakalikan</w:t>
      </w:r>
      <w:proofErr w:type="spellEnd"/>
      <w:r w:rsidRPr="002C7670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 xml:space="preserve"> </w:t>
      </w:r>
      <w:proofErr w:type="spellStart"/>
      <w:r w:rsidRPr="002C7670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basuhan</w:t>
      </w:r>
      <w:proofErr w:type="spellEnd"/>
      <w:r w:rsidRPr="002C7670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.</w:t>
      </w:r>
      <w:r w:rsidRPr="002C7670">
        <w:rPr>
          <w:rFonts w:ascii="Times New Roman" w:eastAsia="Times New Roman" w:hAnsi="Times New Roman" w:cs="Times New Roman"/>
          <w:color w:val="212121"/>
          <w:sz w:val="23"/>
          <w:szCs w:val="23"/>
        </w:rPr>
        <w:br/>
      </w:r>
      <w:r w:rsidRPr="002C7670">
        <w:rPr>
          <w:rFonts w:ascii="Times New Roman" w:eastAsia="Times New Roman" w:hAnsi="Times New Roman" w:cs="Times New Roman"/>
          <w:color w:val="212121"/>
          <w:sz w:val="23"/>
          <w:szCs w:val="23"/>
        </w:rPr>
        <w:br/>
      </w:r>
    </w:p>
    <w:p w14:paraId="627EF61A" w14:textId="77777777" w:rsidR="002C7670" w:rsidRPr="002C7670" w:rsidRDefault="002C7670" w:rsidP="002C767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2C7670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Berturut-turut</w:t>
      </w:r>
      <w:proofErr w:type="spellEnd"/>
      <w:r w:rsidRPr="002C7670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AFAFA"/>
        </w:rPr>
        <w:t>.</w:t>
      </w:r>
      <w:r w:rsidR="00D209E4" w:rsidRPr="002C7670">
        <w:rPr>
          <w:rFonts w:ascii="Times New Roman" w:eastAsia="Times New Roman" w:hAnsi="Times New Roman" w:cs="Times New Roman"/>
          <w:color w:val="212121"/>
          <w:sz w:val="23"/>
          <w:szCs w:val="23"/>
        </w:rPr>
        <w:br/>
      </w:r>
    </w:p>
    <w:p w14:paraId="595EB0DD" w14:textId="644F3465" w:rsidR="00D209E4" w:rsidRPr="002C7670" w:rsidRDefault="002C7670" w:rsidP="002C7670">
      <w:pPr>
        <w:ind w:left="360"/>
      </w:pPr>
      <w:proofErr w:type="spellStart"/>
      <w:r>
        <w:lastRenderedPageBreak/>
        <w:t>Rujukannya:dari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agama </w:t>
      </w:r>
      <w:proofErr w:type="spellStart"/>
      <w:r>
        <w:t>kelas</w:t>
      </w:r>
      <w:proofErr w:type="spellEnd"/>
      <w:r>
        <w:t xml:space="preserve"> 4  </w:t>
      </w:r>
      <w:proofErr w:type="spellStart"/>
      <w:r>
        <w:t>sd</w:t>
      </w:r>
      <w:proofErr w:type="spellEnd"/>
    </w:p>
    <w:p w14:paraId="38EFDF3B" w14:textId="20B3E3EE" w:rsidR="00D209E4" w:rsidRPr="00D209E4" w:rsidRDefault="00D209E4" w:rsidP="00D209E4"/>
    <w:p w14:paraId="62184F3D" w14:textId="77777777" w:rsidR="00D209E4" w:rsidRPr="00D209E4" w:rsidRDefault="00D209E4" w:rsidP="00D209E4">
      <w:pPr>
        <w:shd w:val="clear" w:color="auto" w:fill="FFFFFF"/>
        <w:spacing w:before="100" w:beforeAutospacing="1" w:after="24"/>
        <w:ind w:left="768"/>
        <w:rPr>
          <w:rFonts w:ascii="Arial" w:hAnsi="Arial" w:cs="Arial"/>
          <w:color w:val="202122"/>
          <w:sz w:val="21"/>
          <w:szCs w:val="21"/>
        </w:rPr>
      </w:pPr>
    </w:p>
    <w:p w14:paraId="1F42D03A" w14:textId="77777777" w:rsidR="00D209E4" w:rsidRDefault="00D209E4"/>
    <w:p w14:paraId="5E31F079" w14:textId="77777777" w:rsidR="002C7670" w:rsidRDefault="00D209E4" w:rsidP="00D209E4">
      <w:r>
        <w:t>2.</w:t>
      </w:r>
      <w:r>
        <w:t xml:space="preserve">Perbedaan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, </w:t>
      </w:r>
      <w:proofErr w:type="spellStart"/>
      <w:r>
        <w:t>rukun</w:t>
      </w:r>
      <w:proofErr w:type="spellEnd"/>
      <w:r>
        <w:t>, dan sunnah wudhu (</w:t>
      </w:r>
      <w:proofErr w:type="spellStart"/>
      <w:r>
        <w:t>sertakan</w:t>
      </w:r>
      <w:proofErr w:type="spellEnd"/>
      <w:r>
        <w:t xml:space="preserve"> </w:t>
      </w:r>
      <w:proofErr w:type="spellStart"/>
      <w:r>
        <w:t>rujukan</w:t>
      </w:r>
      <w:proofErr w:type="spellEnd"/>
      <w:r>
        <w:t>).</w:t>
      </w:r>
    </w:p>
    <w:p w14:paraId="57559694" w14:textId="6CB6E7D4" w:rsidR="002C7670" w:rsidRPr="002C7670" w:rsidRDefault="002C7670" w:rsidP="002C7670">
      <w:pPr>
        <w:pStyle w:val="NormalWeb"/>
        <w:shd w:val="clear" w:color="auto" w:fill="FFFFFF"/>
        <w:spacing w:after="300" w:afterAutospacing="0"/>
        <w:rPr>
          <w:rFonts w:ascii="Helvetica" w:hAnsi="Helvetica"/>
          <w:spacing w:val="-1"/>
          <w:sz w:val="27"/>
          <w:szCs w:val="27"/>
        </w:rPr>
      </w:pPr>
      <w:r>
        <w:t>Jawab:</w:t>
      </w:r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Dikalangan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umat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Islam, kata wudhu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sudah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tidak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asing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lagi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,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karena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wudhu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bagian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penting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dalam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pelaksanaan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ibadah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sholat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.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Aturan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Islam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mewajibkan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kepada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setiap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orang yang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melaksanakan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sholat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untuk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berwudhu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atau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menghilangkan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hadas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kecil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. Hal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ini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merupakan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aturan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baku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, yang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harus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dipatuhi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oleh orang Islam.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Sebelum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orang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melakukan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sholat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,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mereka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harus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lebih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dulu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memahami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wudhu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atau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juga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disebut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bersuci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>.</w:t>
      </w:r>
    </w:p>
    <w:p w14:paraId="097E8BC1" w14:textId="77777777" w:rsidR="002C7670" w:rsidRPr="002C7670" w:rsidRDefault="002C7670" w:rsidP="002C7670">
      <w:pPr>
        <w:shd w:val="clear" w:color="auto" w:fill="FFFFFF"/>
        <w:spacing w:before="100" w:beforeAutospacing="1" w:after="300"/>
        <w:rPr>
          <w:rFonts w:ascii="Helvetica" w:hAnsi="Helvetica"/>
          <w:spacing w:val="-1"/>
          <w:sz w:val="27"/>
          <w:szCs w:val="27"/>
        </w:rPr>
      </w:pPr>
      <w:r w:rsidRPr="002C7670">
        <w:rPr>
          <w:rFonts w:ascii="Helvetica" w:hAnsi="Helvetica"/>
          <w:spacing w:val="-1"/>
          <w:sz w:val="27"/>
          <w:szCs w:val="27"/>
        </w:rPr>
        <w:t xml:space="preserve">Di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dalam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wudhu,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ada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5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komponen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yaitu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rukun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(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fardu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),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syarat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, Sunnah dan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makruh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serta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perkara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yang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membatalkan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wudhu. Dari 5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komponen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ini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,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hanya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rukun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dan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syarat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yang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akan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saya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bahas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di tulisan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ini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>.</w:t>
      </w:r>
    </w:p>
    <w:p w14:paraId="56C41260" w14:textId="2FDAF8BA" w:rsidR="002C7670" w:rsidRPr="002C7670" w:rsidRDefault="002C7670" w:rsidP="002C7670">
      <w:pPr>
        <w:shd w:val="clear" w:color="auto" w:fill="FFFFFF"/>
        <w:spacing w:before="100" w:beforeAutospacing="1" w:after="300"/>
        <w:rPr>
          <w:rFonts w:ascii="Helvetica" w:hAnsi="Helvetica"/>
          <w:spacing w:val="-1"/>
          <w:sz w:val="27"/>
          <w:szCs w:val="27"/>
        </w:rPr>
      </w:pPr>
      <w:r w:rsidRPr="002C7670">
        <w:rPr>
          <w:rFonts w:ascii="Helvetica" w:hAnsi="Helvetica"/>
          <w:spacing w:val="-1"/>
          <w:sz w:val="27"/>
          <w:szCs w:val="27"/>
        </w:rPr>
        <w:t xml:space="preserve">Adapun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syarat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sahnya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sholat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ada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10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yaitu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Pertama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, Islam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Maka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tidak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syah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wudhunya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orang kafir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atau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orang murtad.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Kedua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Tamiyiz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yang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dimaksud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dengan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Tamiyiz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adalah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seseorang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yang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memahami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daripada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percakapan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atau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bisa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makan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sendiri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,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minum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sendiri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dan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membersihkan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buang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hajat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sendiri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atau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bisa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membedakan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antara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kanan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dan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kiri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ketiga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.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Bersih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dari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haid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dan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nifas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.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Haid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adakad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darah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yang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keluar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pada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waktu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tertentu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bagi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setiap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wanita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dewasa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.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Sedangkan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nifas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adalah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darah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yang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keluar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setelah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melahirkan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.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Keempat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Tidak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adanya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sesuatu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yang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mencegah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sampai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nya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air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ke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kulit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anggota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wudhu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contohnya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seperti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cat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atau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lem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.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Kelima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.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Tidak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ada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sesuatu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dianggota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wudhu yang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bisa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merubah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air.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Keenam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.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Mengetahui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kefardhuan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atau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kewajiban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dari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pada wudhu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harus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mengetahui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bahwasanya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dati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pada wudhu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adalah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fardu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. Jika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dia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meyakini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bahwa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wudhu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hukumnya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Sunnah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maka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tidak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syah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wudhunya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.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Ketujuh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.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Tidak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meyakini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kefardhuan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atau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kewajiban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dari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pada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rukun-rukun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wudhu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adalah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Sunnah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seperti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meyakini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membasuh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kedua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tangan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adalah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sunnah.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Ke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delapan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.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Memakai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air yang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suci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dan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mensucikan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yaitu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air yang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bersih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dari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najis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dan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bukan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air yang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mustakmal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. Air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air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musta'mal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adalah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air yang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digunakan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pertama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kali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dalam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bersuci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(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basuhan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wajib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).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Kesembilan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.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Masuk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nya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waktu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sholat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bagi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seseorang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yang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terus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menerus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hadas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seperti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beser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kencing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atau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sering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kentut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.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Maka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wudhunya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harus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masuk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waktu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sholat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, di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Iuar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waktu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sholat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hukumnya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tidak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syah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.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Kesepuluh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.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Muwalah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yaitu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tanpa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adanya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jeda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waktu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antara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setiap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wudhu dan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sholat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. Jadi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bagi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yang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sering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hadas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diharuskan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langsung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melakukan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sholat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. </w:t>
      </w:r>
    </w:p>
    <w:p w14:paraId="01BD29C5" w14:textId="77777777" w:rsidR="002C7670" w:rsidRDefault="002C7670" w:rsidP="002C7670">
      <w:pPr>
        <w:shd w:val="clear" w:color="auto" w:fill="FFFFFF"/>
        <w:spacing w:before="100" w:beforeAutospacing="1" w:after="300"/>
        <w:rPr>
          <w:rFonts w:ascii="Helvetica" w:hAnsi="Helvetica"/>
          <w:spacing w:val="-1"/>
          <w:sz w:val="27"/>
          <w:szCs w:val="27"/>
        </w:rPr>
      </w:pPr>
      <w:proofErr w:type="spellStart"/>
      <w:r w:rsidRPr="002C7670">
        <w:rPr>
          <w:rFonts w:ascii="Helvetica" w:hAnsi="Helvetica"/>
          <w:spacing w:val="-1"/>
          <w:sz w:val="27"/>
          <w:szCs w:val="27"/>
        </w:rPr>
        <w:t>Sedangkan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rukun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wudhu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ada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6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yaitu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pertama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,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niat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berwudhu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.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Niat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ini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tempatnya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dihati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dan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ketika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membasuh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wajah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,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sedangkan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mengucapkan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lastRenderedPageBreak/>
        <w:t>niat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hukumnya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Sunnah.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Kedua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,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membasuh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wajah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mulai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dari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bagian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atas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wajah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,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batas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nya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tumbuhnya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rambut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tipis. Lalu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bagian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bawah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yaitu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janggut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bawah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.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Sedangkan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kanan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kiri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wajah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,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batasnya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bagian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kecil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luar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telinga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.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Ketiga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,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membasuh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kedua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tangan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sampai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siku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,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disarankan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melebihi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siku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agar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tidak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terjadi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was-was.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Keempat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,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mengusap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sebagian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kepala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,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bila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diusap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semua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bagian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kepala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maka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hukum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nya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Sunnah.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Kelima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,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membasuh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kedua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kaki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sampai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tumit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disarankan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juga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melebihi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 xml:space="preserve"> </w:t>
      </w:r>
      <w:proofErr w:type="spellStart"/>
      <w:r w:rsidRPr="002C7670">
        <w:rPr>
          <w:rFonts w:ascii="Helvetica" w:hAnsi="Helvetica"/>
          <w:spacing w:val="-1"/>
          <w:sz w:val="27"/>
          <w:szCs w:val="27"/>
        </w:rPr>
        <w:t>tumit</w:t>
      </w:r>
      <w:proofErr w:type="spellEnd"/>
      <w:r w:rsidRPr="002C7670">
        <w:rPr>
          <w:rFonts w:ascii="Helvetica" w:hAnsi="Helvetica"/>
          <w:spacing w:val="-1"/>
          <w:sz w:val="27"/>
          <w:szCs w:val="27"/>
        </w:rPr>
        <w:t>.</w:t>
      </w:r>
    </w:p>
    <w:p w14:paraId="4901E221" w14:textId="44A825C1" w:rsidR="002C7670" w:rsidRPr="002C7670" w:rsidRDefault="002C7670" w:rsidP="002C7670">
      <w:pPr>
        <w:shd w:val="clear" w:color="auto" w:fill="FFFFFF"/>
        <w:spacing w:before="100" w:beforeAutospacing="1" w:after="300"/>
        <w:rPr>
          <w:rFonts w:ascii="Helvetica" w:hAnsi="Helvetica"/>
          <w:spacing w:val="-1"/>
          <w:sz w:val="27"/>
          <w:szCs w:val="27"/>
        </w:rPr>
      </w:pPr>
      <w:proofErr w:type="spellStart"/>
      <w:r>
        <w:rPr>
          <w:rFonts w:ascii="Helvetica" w:hAnsi="Helvetica"/>
          <w:spacing w:val="-1"/>
          <w:sz w:val="27"/>
          <w:szCs w:val="27"/>
        </w:rPr>
        <w:t>Rujukan</w:t>
      </w:r>
      <w:proofErr w:type="spellEnd"/>
      <w:r>
        <w:rPr>
          <w:rFonts w:ascii="Helvetica" w:hAnsi="Helvetica"/>
          <w:spacing w:val="-1"/>
          <w:sz w:val="27"/>
          <w:szCs w:val="27"/>
        </w:rPr>
        <w:t>:</w:t>
      </w:r>
      <w:r w:rsidRPr="002C7670">
        <w:t xml:space="preserve"> </w:t>
      </w:r>
      <w:r w:rsidRPr="002C7670">
        <w:rPr>
          <w:rFonts w:ascii="Helvetica" w:hAnsi="Helvetica"/>
          <w:spacing w:val="-1"/>
          <w:sz w:val="27"/>
          <w:szCs w:val="27"/>
        </w:rPr>
        <w:t>https://saefuljaka.gurusiana.id/article/2018/5/beda-syarat-dan-rukun-wudhu-860472?bima_access_status=not-logged#:~:text=Selanjutnya%20bagaimana%20perbedaan%20syarat%20dan,dilaksanakan%20di%20luar%20pelaksanaan%20wudhu.</w:t>
      </w:r>
    </w:p>
    <w:p w14:paraId="7CABC352" w14:textId="50F81713" w:rsidR="00D209E4" w:rsidRDefault="00D209E4" w:rsidP="00D209E4"/>
    <w:p w14:paraId="1CBAA5C1" w14:textId="5A48BF41" w:rsidR="00D209E4" w:rsidRDefault="00D209E4" w:rsidP="00D209E4">
      <w:r>
        <w:t xml:space="preserve">   3. </w:t>
      </w:r>
      <w:proofErr w:type="spellStart"/>
      <w:r>
        <w:t>Faidah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dan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wudhu, </w:t>
      </w:r>
      <w:proofErr w:type="spellStart"/>
      <w:r>
        <w:t>rukun</w:t>
      </w:r>
      <w:proofErr w:type="spellEnd"/>
      <w:r>
        <w:t xml:space="preserve"> dan </w:t>
      </w:r>
      <w:proofErr w:type="spellStart"/>
      <w:r>
        <w:t>sunnahnya</w:t>
      </w:r>
      <w:proofErr w:type="spellEnd"/>
      <w:r>
        <w:t>.</w:t>
      </w:r>
    </w:p>
    <w:p w14:paraId="33DE01CC" w14:textId="3A253CCB" w:rsidR="002C7670" w:rsidRDefault="00FF3A64" w:rsidP="00D209E4">
      <w:r>
        <w:t>Jawab:-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berbedaan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wudhu,rukun</w:t>
      </w:r>
      <w:proofErr w:type="spellEnd"/>
      <w:r>
        <w:t xml:space="preserve"> ,dan </w:t>
      </w:r>
      <w:proofErr w:type="spellStart"/>
      <w:r>
        <w:t>sunnahnya</w:t>
      </w:r>
      <w:proofErr w:type="spellEnd"/>
    </w:p>
    <w:p w14:paraId="419A1A34" w14:textId="5B38CB13" w:rsidR="00FF3A64" w:rsidRDefault="00FF3A64" w:rsidP="00D209E4">
      <w:r>
        <w:t xml:space="preserve">           </w:t>
      </w:r>
    </w:p>
    <w:p w14:paraId="102CFCC7" w14:textId="77777777" w:rsidR="00FF3A64" w:rsidRDefault="00FF3A64" w:rsidP="00D209E4"/>
    <w:sectPr w:rsidR="00FF3A64" w:rsidSect="00210B9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8113F"/>
    <w:multiLevelType w:val="multilevel"/>
    <w:tmpl w:val="AD7E5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547E2"/>
    <w:multiLevelType w:val="hybridMultilevel"/>
    <w:tmpl w:val="CC6CC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E4"/>
    <w:rsid w:val="00210B99"/>
    <w:rsid w:val="002C7670"/>
    <w:rsid w:val="00D209E4"/>
    <w:rsid w:val="00FD5E24"/>
    <w:rsid w:val="00FF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316D59"/>
  <w15:chartTrackingRefBased/>
  <w15:docId w15:val="{3B09B6EF-C8F4-4D43-8B6C-B698180C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67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09E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D209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209E4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d.wikipedia.org/wiki/Wu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2020-08-29T02:22:00Z</dcterms:created>
  <dcterms:modified xsi:type="dcterms:W3CDTF">2020-08-29T02:52:00Z</dcterms:modified>
</cp:coreProperties>
</file>