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9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Documento de Requisitos Funcionais e Não Funcionais</w:t>
      </w:r>
      <w:r>
        <w:rPr>
          <w:color w:val="0d0d0d" w:themeColor="text1" w:themeTint="F2"/>
        </w:rPr>
      </w:r>
    </w:p>
    <w:p>
      <w:pPr>
        <w:pStyle w:val="69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1. Escopo Geral</w:t>
      </w:r>
      <w:r>
        <w:rPr>
          <w:color w:val="0d0d0d" w:themeColor="text1" w:themeTint="F2"/>
        </w:rPr>
      </w:r>
    </w:p>
    <w:p>
      <w:pPr>
        <w:pBdr/>
        <w:spacing/>
        <w:ind/>
        <w:rPr/>
      </w:pPr>
      <w:r>
        <w:t xml:space="preserve">O Book School é um sistema web que permite ao bibliotecário (administrador) gerenciar livros, usuários (alunos e professores) e empréstimos, e ao usuário final consultar o catálogo e seu histórico de empréstimos.</w:t>
      </w:r>
      <w:r/>
    </w:p>
    <w:p>
      <w:pPr>
        <w:pStyle w:val="69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2. Requisitos Funcionais (RF)</w:t>
      </w:r>
      <w:r>
        <w:rPr>
          <w:color w:val="0d0d0d" w:themeColor="text1" w:themeTint="F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Código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Requisito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Prioridade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o cadastro de novos livros, com campos: título, autor, gênero, ano, quantidade.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RF02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a listagem de todos os livros, com filtros por título, autor e disponibilidade.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RF03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a edição de dados de um livro existente.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RF04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a exclusão de um livro do acervo.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RF05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o cadastro de usuários (alunos e professores), com campos: nome, tipo, e-mail.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RF06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a edição e exclusão de usuários cadastrados.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RF07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o registro de um empréstimo, vinculando livro, usuário e datas de retirada e devolução prevista.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RF08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impedir novo empréstimo de um livro enquanto seu status estiver “Ativo.”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RF09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permitir a marcação de devolução, atualizando o status do empréstimo para “Finalizado.”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RF10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disponibilizar ao usuário o histórico de seus empréstimos, com datas e status.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RF11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oferecer busca rápida no catálogo público, filtrando por título, autor ou gênero.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RF12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gerar relatórios básicos (ex.: livros mais emprestados, empréstimos atrasados).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Desejável</w:t>
            </w:r>
            <w:r/>
          </w:p>
        </w:tc>
      </w:tr>
    </w:tbl>
    <w:p>
      <w:pPr>
        <w:pStyle w:val="69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3. Requisitos Não Funcionais (RNF)</w:t>
      </w:r>
      <w:r>
        <w:rPr>
          <w:color w:val="0d0d0d" w:themeColor="text1" w:themeTint="F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Código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Requisito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Prioridade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RNF01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apresentar interface web compatível com os navegadores mais usados (Chrome, Firefox).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RNF02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ser responsivo, adaptando-se a desktops, tablets e smartphones.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RNF03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As informações sensíveis (senha) devem ser armazenadas criptografadas</w:t>
            </w:r>
            <w:r>
              <w:rPr>
                <w:lang w:val="pt-BR"/>
              </w:rPr>
              <w:t xml:space="preserve">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RNF04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tempo de resposta das operações CRUD deve ser ≤ </w:t>
            </w:r>
            <w:r>
              <w:rPr>
                <w:lang w:val="pt-BR"/>
              </w:rPr>
              <w:t xml:space="preserve">3</w:t>
            </w:r>
            <w:r>
              <w:t xml:space="preserve"> segundos.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RNF05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 interface deve seguir práticas de usabilidade e acessibilidade (contraste, labels, navegação clara).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Importante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RNF07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sistema deve ser desenvolvido em PHP com MySQL e implantado localmente</w:t>
            </w:r>
            <w:r>
              <w:rPr>
                <w:lang w:val="pt-BR"/>
              </w:rPr>
              <w:t xml:space="preserve">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Essencial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RNF08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 design visual deve utilizar a paleta de cores e tipografia definidas no estudo de UI.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Desejável</w:t>
            </w:r>
            <w:r/>
          </w:p>
        </w:tc>
      </w:tr>
    </w:tbl>
    <w:p>
      <w:pPr>
        <w:pStyle w:val="690"/>
        <w:pBdr/>
        <w:spacing/>
        <w:ind/>
        <w:rPr>
          <w:color w:val="0d0d0d" w:themeColor="text1" w:themeTint="F2"/>
        </w:rPr>
      </w:pPr>
      <w:r>
        <w:rPr>
          <w:color w:val="0d0d0d" w:themeColor="text1" w:themeTint="F2"/>
        </w:rPr>
        <w:t xml:space="preserve">4. Observações</w:t>
      </w:r>
      <w:r>
        <w:rPr>
          <w:color w:val="0d0d0d" w:themeColor="text1" w:themeTint="F2"/>
        </w:rPr>
      </w:r>
    </w:p>
    <w:p>
      <w:pPr>
        <w:pBdr/>
        <w:spacing/>
        <w:ind/>
        <w:rPr/>
      </w:pPr>
      <w:r>
        <w:t xml:space="preserve">- As três tabelas relacionais mínimas serão: usuários, livros e empréstimos, somando pelo menos 8 atributos (colunas) no total.</w:t>
      </w:r>
      <w:r/>
    </w:p>
    <w:p>
      <w:pPr>
        <w:pBdr/>
        <w:spacing/>
        <w:ind/>
        <w:rPr/>
      </w:pPr>
      <w:r>
        <w:t xml:space="preserve">- Todos os CRUDs deverão estar protegidos por autenticação (login/senha).</w:t>
      </w:r>
      <w:r/>
    </w:p>
    <w:p>
      <w:pPr>
        <w:pBdr/>
        <w:spacing/>
        <w:ind/>
        <w:rPr/>
      </w:pPr>
      <w:r>
        <w:br/>
        <w:t xml:space="preserve">Book School © 2025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2025-05-17T00:31:10Z</dcterms:modified>
  <cp:category/>
</cp:coreProperties>
</file>