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Dear Client,</w:t>
      </w:r>
    </w:p>
    <w:p>
      <w:r>
        <w:t xml:space="preserve"> </w:t>
      </w:r>
    </w:p>
    <w:p>
      <w:r>
        <w:t xml:space="preserve">Please enter your letter content here.</w:t>
      </w:r>
    </w:p>
    <w:sectPr>
      <w:headerReference w:type="default" r:id="rId6"/>
      <w:footerReference w:type="default" r:id="rId7"/>
      <w:pgSz w:w="11906" w:h="16838" w:orient="portrait"/>
      <w:pgMar w:top="2592" w:right="1727" w:bottom="1727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15"/>
      </w:pBdr>
      <w:spacing w:before="200"/>
    </w:pPr>
  </w:p>
  <w:p>
    <w:r>
      <w:rPr>
        <w:caps/>
        <w:color w:val="94a3b8"/>
        <w:sz w:val="16"/>
        <w:szCs w:val="16"/>
      </w:rPr>
      <w:t xml:space="preserve">WINDHOEK - SWAKOPMUND - WALVIS BAY</w:t>
    </w:r>
    <w:r>
      <w:rPr>
        <w:b/>
        <w:bCs/>
        <w:color w:val="7c3aed"/>
        <w:sz w:val="16"/>
        <w:szCs w:val="16"/>
      </w:rPr>
      <w:t xml:space="preserve">						www.omarifinance.com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0" locked="0" layoutInCell="1" relativeHeight="114300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620000" cy="1143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/>
  <w:p/>
  <w:p>
    <w:pPr>
      <w:pBdr>
        <w:bottom w:val="single" w:color="7c3aed" w:sz="24" w:space="10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35175075a8ea608e489f4632311efad2bfaebf0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Omari Finance Letterhead</dc:title>
  <dc:creator>Omari Finance</dc:creator>
  <dc:description>Official Letterhead</dc:description>
  <cp:lastModifiedBy>Un-named</cp:lastModifiedBy>
  <cp:revision>1</cp:revision>
  <dcterms:created xsi:type="dcterms:W3CDTF">2026-02-22T20:07:02.643Z</dcterms:created>
  <dcterms:modified xsi:type="dcterms:W3CDTF">2026-02-22T20:07:02.644Z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