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D18" w:rsidRDefault="002D5EA2" w:rsidP="006039B6">
      <w:pPr>
        <w:jc w:val="center"/>
      </w:pPr>
      <w:r>
        <w:t xml:space="preserve">План </w:t>
      </w:r>
      <w:r w:rsidR="009309BD">
        <w:t>тестирования.</w:t>
      </w:r>
    </w:p>
    <w:p w:rsidR="00C14AB0" w:rsidRDefault="00C14AB0" w:rsidP="006039B6">
      <w:pPr>
        <w:pStyle w:val="a3"/>
        <w:numPr>
          <w:ilvl w:val="0"/>
          <w:numId w:val="1"/>
        </w:numPr>
      </w:pPr>
      <w:r>
        <w:t>Проверка форм</w:t>
      </w:r>
    </w:p>
    <w:p w:rsidR="001E0A21" w:rsidRDefault="001E0A21" w:rsidP="00A968CC">
      <w:pPr>
        <w:pStyle w:val="a3"/>
        <w:numPr>
          <w:ilvl w:val="1"/>
          <w:numId w:val="1"/>
        </w:numPr>
      </w:pPr>
      <w:r>
        <w:t>Визуальное оформление</w:t>
      </w:r>
    </w:p>
    <w:p w:rsidR="006039B6" w:rsidRDefault="006039B6" w:rsidP="00A968CC">
      <w:pPr>
        <w:pStyle w:val="a3"/>
        <w:numPr>
          <w:ilvl w:val="2"/>
          <w:numId w:val="1"/>
        </w:numPr>
      </w:pPr>
      <w:r>
        <w:t>Проверить соответствие дизайна страниц с шаблонами, согласованными с постановщиком задачи</w:t>
      </w:r>
    </w:p>
    <w:p w:rsidR="00B83129" w:rsidRDefault="00CD6FD6" w:rsidP="00A968CC">
      <w:pPr>
        <w:pStyle w:val="a3"/>
        <w:numPr>
          <w:ilvl w:val="3"/>
          <w:numId w:val="1"/>
        </w:numPr>
      </w:pPr>
      <w:r>
        <w:t xml:space="preserve">Соответствие название </w:t>
      </w:r>
      <w:proofErr w:type="spellStart"/>
      <w:r>
        <w:t>хеддера</w:t>
      </w:r>
      <w:proofErr w:type="spellEnd"/>
      <w:r w:rsidR="002C6932">
        <w:t xml:space="preserve"> (шапки)</w:t>
      </w:r>
    </w:p>
    <w:p w:rsidR="009309BD" w:rsidRDefault="009309BD" w:rsidP="00A968CC">
      <w:pPr>
        <w:pStyle w:val="a3"/>
        <w:numPr>
          <w:ilvl w:val="3"/>
          <w:numId w:val="1"/>
        </w:numPr>
      </w:pPr>
      <w:r>
        <w:t xml:space="preserve">Соответствие </w:t>
      </w:r>
      <w:r w:rsidR="001E0A21">
        <w:t>цветового решения</w:t>
      </w:r>
    </w:p>
    <w:p w:rsidR="001E0A21" w:rsidRDefault="001E0A21" w:rsidP="00A968CC">
      <w:pPr>
        <w:pStyle w:val="a3"/>
        <w:numPr>
          <w:ilvl w:val="3"/>
          <w:numId w:val="1"/>
        </w:numPr>
      </w:pPr>
      <w:r>
        <w:t>Соответствие размещение объектов на странице</w:t>
      </w:r>
    </w:p>
    <w:p w:rsidR="009309BD" w:rsidRDefault="001E0A21" w:rsidP="00A968CC">
      <w:pPr>
        <w:pStyle w:val="a3"/>
        <w:numPr>
          <w:ilvl w:val="3"/>
          <w:numId w:val="1"/>
        </w:numPr>
      </w:pPr>
      <w:r>
        <w:t>Соответствие размера полей</w:t>
      </w:r>
    </w:p>
    <w:p w:rsidR="009309BD" w:rsidRDefault="001E0A21" w:rsidP="00A968CC">
      <w:pPr>
        <w:pStyle w:val="a3"/>
        <w:numPr>
          <w:ilvl w:val="3"/>
          <w:numId w:val="1"/>
        </w:numPr>
      </w:pPr>
      <w:r>
        <w:t>Соответствие стиля шрифта и его размеров</w:t>
      </w:r>
    </w:p>
    <w:p w:rsidR="00283660" w:rsidRDefault="00283660" w:rsidP="00283660">
      <w:pPr>
        <w:pStyle w:val="a3"/>
        <w:numPr>
          <w:ilvl w:val="3"/>
          <w:numId w:val="1"/>
        </w:numPr>
      </w:pPr>
      <w:r>
        <w:t xml:space="preserve">Проверить </w:t>
      </w:r>
      <w:proofErr w:type="spellStart"/>
      <w:r>
        <w:t>футтер</w:t>
      </w:r>
      <w:proofErr w:type="spellEnd"/>
      <w:r>
        <w:t xml:space="preserve"> (подвал) сайта</w:t>
      </w:r>
    </w:p>
    <w:p w:rsidR="0076166E" w:rsidRDefault="0076166E" w:rsidP="00283660">
      <w:pPr>
        <w:pStyle w:val="a3"/>
        <w:numPr>
          <w:ilvl w:val="4"/>
          <w:numId w:val="1"/>
        </w:numPr>
      </w:pPr>
      <w:r>
        <w:t>Перечень пунктов согласно документации</w:t>
      </w:r>
    </w:p>
    <w:p w:rsidR="00557C7C" w:rsidRDefault="00283660" w:rsidP="00557C7C">
      <w:pPr>
        <w:pStyle w:val="a3"/>
        <w:numPr>
          <w:ilvl w:val="4"/>
          <w:numId w:val="1"/>
        </w:numPr>
      </w:pPr>
      <w:r>
        <w:t>Доступность ссылок</w:t>
      </w:r>
      <w:r w:rsidR="00F7651A">
        <w:t xml:space="preserve"> по каждому пункту</w:t>
      </w:r>
    </w:p>
    <w:p w:rsidR="00557C7C" w:rsidRDefault="00557C7C" w:rsidP="00557C7C">
      <w:pPr>
        <w:pStyle w:val="a3"/>
        <w:numPr>
          <w:ilvl w:val="5"/>
          <w:numId w:val="1"/>
        </w:numPr>
      </w:pPr>
      <w:r>
        <w:t>Открываются корректные ссылки</w:t>
      </w:r>
    </w:p>
    <w:p w:rsidR="00557C7C" w:rsidRDefault="00F7651A" w:rsidP="00557C7C">
      <w:pPr>
        <w:pStyle w:val="a3"/>
        <w:numPr>
          <w:ilvl w:val="5"/>
          <w:numId w:val="1"/>
        </w:numPr>
      </w:pPr>
      <w:r>
        <w:t>Версии документов, открывающихся по ссылкам, соответствуют приложенным к задаче</w:t>
      </w:r>
    </w:p>
    <w:p w:rsidR="00F7651A" w:rsidRDefault="00F7651A" w:rsidP="00F7651A">
      <w:pPr>
        <w:pStyle w:val="a3"/>
        <w:numPr>
          <w:ilvl w:val="4"/>
          <w:numId w:val="1"/>
        </w:numPr>
      </w:pPr>
      <w:r>
        <w:t>Форма обратной связи доступна</w:t>
      </w:r>
    </w:p>
    <w:p w:rsidR="006039B6" w:rsidRDefault="001E0A21" w:rsidP="00A15526">
      <w:pPr>
        <w:pStyle w:val="a3"/>
        <w:numPr>
          <w:ilvl w:val="1"/>
          <w:numId w:val="1"/>
        </w:numPr>
      </w:pPr>
      <w:r>
        <w:t>О</w:t>
      </w:r>
      <w:r w:rsidR="006039B6">
        <w:t>рфографические ошибки</w:t>
      </w:r>
    </w:p>
    <w:p w:rsidR="001E0A21" w:rsidRDefault="006039B6" w:rsidP="00A15526">
      <w:pPr>
        <w:pStyle w:val="a3"/>
        <w:numPr>
          <w:ilvl w:val="2"/>
          <w:numId w:val="1"/>
        </w:numPr>
      </w:pPr>
      <w:r>
        <w:t>Провер</w:t>
      </w:r>
      <w:r w:rsidR="001E0A21">
        <w:t>ить основной раздел</w:t>
      </w:r>
    </w:p>
    <w:p w:rsidR="001E0A21" w:rsidRDefault="001E0A21" w:rsidP="00A15526">
      <w:pPr>
        <w:pStyle w:val="a3"/>
        <w:numPr>
          <w:ilvl w:val="2"/>
          <w:numId w:val="1"/>
        </w:numPr>
      </w:pPr>
      <w:r>
        <w:t>Проверить подразделы</w:t>
      </w:r>
    </w:p>
    <w:p w:rsidR="006039B6" w:rsidRDefault="001E0A21" w:rsidP="00A15526">
      <w:pPr>
        <w:pStyle w:val="a3"/>
        <w:numPr>
          <w:ilvl w:val="2"/>
          <w:numId w:val="1"/>
        </w:numPr>
      </w:pPr>
      <w:r>
        <w:t>Проверить выпадающие меню</w:t>
      </w:r>
    </w:p>
    <w:p w:rsidR="000438A8" w:rsidRDefault="000438A8" w:rsidP="00A15526">
      <w:pPr>
        <w:pStyle w:val="a3"/>
        <w:numPr>
          <w:ilvl w:val="0"/>
          <w:numId w:val="1"/>
        </w:numPr>
      </w:pPr>
      <w:r>
        <w:t>Авторизация на странице</w:t>
      </w:r>
    </w:p>
    <w:p w:rsidR="000438A8" w:rsidRDefault="000438A8" w:rsidP="00A15526">
      <w:pPr>
        <w:pStyle w:val="a3"/>
        <w:numPr>
          <w:ilvl w:val="1"/>
          <w:numId w:val="1"/>
        </w:numPr>
      </w:pPr>
      <w:r>
        <w:t>Проверить регистрацию</w:t>
      </w:r>
    </w:p>
    <w:p w:rsidR="000438A8" w:rsidRDefault="000438A8" w:rsidP="00A15526">
      <w:pPr>
        <w:pStyle w:val="a3"/>
        <w:numPr>
          <w:ilvl w:val="2"/>
          <w:numId w:val="1"/>
        </w:numPr>
      </w:pPr>
      <w:r>
        <w:t>Успешны</w:t>
      </w:r>
      <w:r w:rsidR="00F57450">
        <w:t>й</w:t>
      </w:r>
      <w:r>
        <w:t xml:space="preserve"> сценари</w:t>
      </w:r>
      <w:r w:rsidR="00F57450">
        <w:t>й</w:t>
      </w:r>
    </w:p>
    <w:p w:rsidR="000438A8" w:rsidRDefault="000438A8" w:rsidP="00A15526">
      <w:pPr>
        <w:pStyle w:val="a3"/>
        <w:numPr>
          <w:ilvl w:val="3"/>
          <w:numId w:val="1"/>
        </w:numPr>
      </w:pPr>
      <w:r>
        <w:t>Введены корректные данные</w:t>
      </w:r>
    </w:p>
    <w:p w:rsidR="00112AD7" w:rsidRDefault="00112AD7" w:rsidP="00A15526">
      <w:pPr>
        <w:pStyle w:val="a3"/>
        <w:numPr>
          <w:ilvl w:val="4"/>
          <w:numId w:val="1"/>
        </w:numPr>
      </w:pPr>
      <w:r>
        <w:t>Регистрация успешна</w:t>
      </w:r>
    </w:p>
    <w:p w:rsidR="000438A8" w:rsidRDefault="000438A8" w:rsidP="00A15526">
      <w:pPr>
        <w:pStyle w:val="a3"/>
        <w:numPr>
          <w:ilvl w:val="2"/>
          <w:numId w:val="1"/>
        </w:numPr>
      </w:pPr>
      <w:r>
        <w:t>Неуспешны</w:t>
      </w:r>
      <w:r w:rsidR="00F57450">
        <w:t>й</w:t>
      </w:r>
      <w:r>
        <w:t xml:space="preserve"> сценари</w:t>
      </w:r>
      <w:r w:rsidR="00F57450">
        <w:t>й</w:t>
      </w:r>
    </w:p>
    <w:p w:rsidR="004D580C" w:rsidRDefault="004D580C" w:rsidP="00A15526">
      <w:pPr>
        <w:pStyle w:val="a3"/>
        <w:numPr>
          <w:ilvl w:val="3"/>
          <w:numId w:val="1"/>
        </w:numPr>
      </w:pPr>
      <w:r>
        <w:t>Введены не корректные данные</w:t>
      </w:r>
    </w:p>
    <w:p w:rsidR="00112AD7" w:rsidRDefault="00112AD7" w:rsidP="00A15526">
      <w:pPr>
        <w:pStyle w:val="a3"/>
        <w:numPr>
          <w:ilvl w:val="4"/>
          <w:numId w:val="1"/>
        </w:numPr>
      </w:pPr>
      <w:r>
        <w:t>Логин уже существует</w:t>
      </w:r>
    </w:p>
    <w:p w:rsidR="00112AD7" w:rsidRDefault="00112AD7" w:rsidP="00A15526">
      <w:pPr>
        <w:pStyle w:val="a3"/>
        <w:numPr>
          <w:ilvl w:val="4"/>
          <w:numId w:val="1"/>
        </w:numPr>
      </w:pPr>
      <w:r>
        <w:t>Обязательные поля заполнены не корректно (в соответствии с документацией)</w:t>
      </w:r>
    </w:p>
    <w:p w:rsidR="000438A8" w:rsidRDefault="000438A8" w:rsidP="00A15526">
      <w:pPr>
        <w:pStyle w:val="a3"/>
        <w:numPr>
          <w:ilvl w:val="1"/>
          <w:numId w:val="1"/>
        </w:numPr>
      </w:pPr>
      <w:r>
        <w:t>Проверить авторизацию</w:t>
      </w:r>
    </w:p>
    <w:p w:rsidR="00112AD7" w:rsidRDefault="00112AD7" w:rsidP="00A15526">
      <w:pPr>
        <w:pStyle w:val="a3"/>
        <w:numPr>
          <w:ilvl w:val="2"/>
          <w:numId w:val="1"/>
        </w:numPr>
      </w:pPr>
      <w:r>
        <w:t>Успешный сценарий</w:t>
      </w:r>
    </w:p>
    <w:p w:rsidR="00112AD7" w:rsidRDefault="00112AD7" w:rsidP="00A15526">
      <w:pPr>
        <w:pStyle w:val="a3"/>
        <w:numPr>
          <w:ilvl w:val="3"/>
          <w:numId w:val="1"/>
        </w:numPr>
      </w:pPr>
      <w:r>
        <w:t>Введены корректные данные логина и пароля</w:t>
      </w:r>
    </w:p>
    <w:p w:rsidR="00112AD7" w:rsidRDefault="00112AD7" w:rsidP="00A15526">
      <w:pPr>
        <w:pStyle w:val="a3"/>
        <w:numPr>
          <w:ilvl w:val="4"/>
          <w:numId w:val="1"/>
        </w:numPr>
      </w:pPr>
      <w:r>
        <w:t>Пользователь существует</w:t>
      </w:r>
    </w:p>
    <w:p w:rsidR="00112AD7" w:rsidRDefault="00112AD7" w:rsidP="00A15526">
      <w:pPr>
        <w:pStyle w:val="a3"/>
        <w:numPr>
          <w:ilvl w:val="2"/>
          <w:numId w:val="1"/>
        </w:numPr>
      </w:pPr>
      <w:r>
        <w:t>Неуспешный сценарий</w:t>
      </w:r>
    </w:p>
    <w:p w:rsidR="00112AD7" w:rsidRDefault="00112AD7" w:rsidP="00A15526">
      <w:pPr>
        <w:pStyle w:val="a3"/>
        <w:numPr>
          <w:ilvl w:val="3"/>
          <w:numId w:val="1"/>
        </w:numPr>
      </w:pPr>
      <w:r>
        <w:t>Введены не корректные данные</w:t>
      </w:r>
    </w:p>
    <w:p w:rsidR="00112AD7" w:rsidRDefault="00112AD7" w:rsidP="00A15526">
      <w:pPr>
        <w:pStyle w:val="a3"/>
        <w:numPr>
          <w:ilvl w:val="4"/>
          <w:numId w:val="1"/>
        </w:numPr>
      </w:pPr>
      <w:r>
        <w:t>Верный логин, не верный пароль</w:t>
      </w:r>
    </w:p>
    <w:p w:rsidR="00112AD7" w:rsidRDefault="00112AD7" w:rsidP="00A15526">
      <w:pPr>
        <w:pStyle w:val="a3"/>
        <w:numPr>
          <w:ilvl w:val="4"/>
          <w:numId w:val="1"/>
        </w:numPr>
      </w:pPr>
      <w:r>
        <w:t>Верный пароль, не верный логин</w:t>
      </w:r>
    </w:p>
    <w:p w:rsidR="00112AD7" w:rsidRDefault="00112AD7" w:rsidP="00A15526">
      <w:pPr>
        <w:pStyle w:val="a3"/>
        <w:numPr>
          <w:ilvl w:val="4"/>
          <w:numId w:val="1"/>
        </w:numPr>
      </w:pPr>
      <w:r>
        <w:t>Не верный логин, не верный пароль</w:t>
      </w:r>
    </w:p>
    <w:p w:rsidR="000438A8" w:rsidRDefault="000438A8" w:rsidP="00A15526">
      <w:pPr>
        <w:pStyle w:val="a3"/>
        <w:numPr>
          <w:ilvl w:val="1"/>
          <w:numId w:val="1"/>
        </w:numPr>
      </w:pPr>
      <w:r>
        <w:t>Проверить восстановление пароля</w:t>
      </w:r>
    </w:p>
    <w:p w:rsidR="004D580C" w:rsidRDefault="004D580C" w:rsidP="00A15526">
      <w:pPr>
        <w:pStyle w:val="a3"/>
        <w:numPr>
          <w:ilvl w:val="2"/>
          <w:numId w:val="1"/>
        </w:numPr>
      </w:pPr>
      <w:r>
        <w:t>Успешны</w:t>
      </w:r>
      <w:r w:rsidR="00F57450">
        <w:t>й</w:t>
      </w:r>
      <w:r>
        <w:t xml:space="preserve"> сценари</w:t>
      </w:r>
      <w:r w:rsidR="00F57450">
        <w:t>й</w:t>
      </w:r>
    </w:p>
    <w:p w:rsidR="004D580C" w:rsidRDefault="004D580C" w:rsidP="00A15526">
      <w:pPr>
        <w:pStyle w:val="a3"/>
        <w:numPr>
          <w:ilvl w:val="3"/>
          <w:numId w:val="1"/>
        </w:numPr>
      </w:pPr>
      <w:r>
        <w:t>Введены корректные данные</w:t>
      </w:r>
    </w:p>
    <w:p w:rsidR="004D580C" w:rsidRDefault="004D580C" w:rsidP="00A15526">
      <w:pPr>
        <w:pStyle w:val="a3"/>
        <w:numPr>
          <w:ilvl w:val="2"/>
          <w:numId w:val="1"/>
        </w:numPr>
      </w:pPr>
      <w:r>
        <w:t>Неуспешны</w:t>
      </w:r>
      <w:r w:rsidR="00F57450">
        <w:t>й</w:t>
      </w:r>
      <w:r>
        <w:t xml:space="preserve"> сценари</w:t>
      </w:r>
      <w:r w:rsidR="00F57450">
        <w:t>й</w:t>
      </w:r>
    </w:p>
    <w:p w:rsidR="004D580C" w:rsidRDefault="009F1E03" w:rsidP="00A15526">
      <w:pPr>
        <w:pStyle w:val="a3"/>
        <w:numPr>
          <w:ilvl w:val="3"/>
          <w:numId w:val="1"/>
        </w:numPr>
      </w:pPr>
      <w:r>
        <w:t>Не верный логин</w:t>
      </w:r>
    </w:p>
    <w:p w:rsidR="009F1E03" w:rsidRDefault="009F1E03" w:rsidP="00A15526">
      <w:pPr>
        <w:pStyle w:val="a3"/>
        <w:numPr>
          <w:ilvl w:val="3"/>
          <w:numId w:val="1"/>
        </w:numPr>
      </w:pPr>
      <w:r>
        <w:t xml:space="preserve">Не верный </w:t>
      </w:r>
      <w:r>
        <w:rPr>
          <w:lang w:val="en-US"/>
        </w:rPr>
        <w:t>e-mail</w:t>
      </w:r>
    </w:p>
    <w:p w:rsidR="001E0A21" w:rsidRDefault="00A370A0" w:rsidP="00A15526">
      <w:pPr>
        <w:pStyle w:val="a3"/>
        <w:numPr>
          <w:ilvl w:val="0"/>
          <w:numId w:val="1"/>
        </w:numPr>
      </w:pPr>
      <w:r>
        <w:t>Валидация всех полей</w:t>
      </w:r>
      <w:r w:rsidR="00D10E83">
        <w:t xml:space="preserve"> согласно документации</w:t>
      </w:r>
    </w:p>
    <w:p w:rsidR="00A370A0" w:rsidRDefault="00A370A0" w:rsidP="00A15526">
      <w:pPr>
        <w:pStyle w:val="a3"/>
        <w:numPr>
          <w:ilvl w:val="1"/>
          <w:numId w:val="1"/>
        </w:numPr>
      </w:pPr>
      <w:r>
        <w:t>Проверит</w:t>
      </w:r>
      <w:r w:rsidR="00C404F8">
        <w:t>ь на минимальн</w:t>
      </w:r>
      <w:r w:rsidR="00830364">
        <w:t>ое</w:t>
      </w:r>
      <w:r w:rsidR="00C404F8">
        <w:t xml:space="preserve"> и максимальн</w:t>
      </w:r>
      <w:r w:rsidR="00830364">
        <w:t>ое</w:t>
      </w:r>
      <w:r w:rsidR="00C404F8">
        <w:t xml:space="preserve"> </w:t>
      </w:r>
      <w:r w:rsidR="00830364">
        <w:t>количество символов</w:t>
      </w:r>
    </w:p>
    <w:p w:rsidR="00C404F8" w:rsidRDefault="00EA55A1" w:rsidP="00A15526">
      <w:pPr>
        <w:pStyle w:val="a3"/>
        <w:numPr>
          <w:ilvl w:val="1"/>
          <w:numId w:val="1"/>
        </w:numPr>
      </w:pPr>
      <w:r>
        <w:t>Проверить ввод допустимых символов и спецсимволов</w:t>
      </w:r>
    </w:p>
    <w:p w:rsidR="00264CC3" w:rsidRDefault="00264CC3" w:rsidP="00A15526">
      <w:pPr>
        <w:pStyle w:val="a3"/>
        <w:numPr>
          <w:ilvl w:val="0"/>
          <w:numId w:val="1"/>
        </w:numPr>
      </w:pPr>
      <w:r>
        <w:lastRenderedPageBreak/>
        <w:t>Проверить поля на обязательность к заполнению</w:t>
      </w:r>
    </w:p>
    <w:p w:rsidR="00264CC3" w:rsidRDefault="00264CC3" w:rsidP="00A15526">
      <w:pPr>
        <w:pStyle w:val="a3"/>
        <w:numPr>
          <w:ilvl w:val="1"/>
          <w:numId w:val="1"/>
        </w:numPr>
      </w:pPr>
      <w:r>
        <w:t>Успешные сценарии</w:t>
      </w:r>
    </w:p>
    <w:p w:rsidR="00264CC3" w:rsidRDefault="00264CC3" w:rsidP="00A15526">
      <w:pPr>
        <w:pStyle w:val="a3"/>
        <w:numPr>
          <w:ilvl w:val="2"/>
          <w:numId w:val="1"/>
        </w:numPr>
      </w:pPr>
      <w:r>
        <w:t>Поля заполнены, ошибок не возникает</w:t>
      </w:r>
    </w:p>
    <w:p w:rsidR="00264CC3" w:rsidRDefault="00264CC3" w:rsidP="00A15526">
      <w:pPr>
        <w:pStyle w:val="a3"/>
        <w:numPr>
          <w:ilvl w:val="1"/>
          <w:numId w:val="1"/>
        </w:numPr>
      </w:pPr>
      <w:r>
        <w:t>Неуспешные сценарии</w:t>
      </w:r>
    </w:p>
    <w:p w:rsidR="00264CC3" w:rsidRDefault="00264CC3" w:rsidP="00A15526">
      <w:pPr>
        <w:pStyle w:val="a3"/>
        <w:numPr>
          <w:ilvl w:val="2"/>
          <w:numId w:val="1"/>
        </w:numPr>
      </w:pPr>
      <w:r>
        <w:t>Незаполненные обязательные поля подсвечиваются красным</w:t>
      </w:r>
    </w:p>
    <w:p w:rsidR="008C44E1" w:rsidRDefault="008C44E1" w:rsidP="00A15526">
      <w:pPr>
        <w:pStyle w:val="a3"/>
        <w:numPr>
          <w:ilvl w:val="3"/>
          <w:numId w:val="1"/>
        </w:numPr>
      </w:pPr>
      <w:r>
        <w:t>Проверить наличие знака звездочки у полей в соответствии с документацией</w:t>
      </w:r>
    </w:p>
    <w:p w:rsidR="00BB3D06" w:rsidRDefault="00BB3D06" w:rsidP="00A15526">
      <w:pPr>
        <w:pStyle w:val="a3"/>
        <w:numPr>
          <w:ilvl w:val="3"/>
          <w:numId w:val="1"/>
        </w:numPr>
      </w:pPr>
      <w:r>
        <w:t>Не возникает ошибок на странице</w:t>
      </w:r>
    </w:p>
    <w:p w:rsidR="007276CD" w:rsidRDefault="007276CD" w:rsidP="00A15526">
      <w:pPr>
        <w:pStyle w:val="a3"/>
        <w:numPr>
          <w:ilvl w:val="3"/>
          <w:numId w:val="1"/>
        </w:numPr>
      </w:pPr>
      <w:r>
        <w:t>Не отправляется запрос при пустом поле региона</w:t>
      </w:r>
    </w:p>
    <w:p w:rsidR="00264CC3" w:rsidRDefault="00264CC3" w:rsidP="00A15526">
      <w:pPr>
        <w:pStyle w:val="a3"/>
        <w:numPr>
          <w:ilvl w:val="2"/>
          <w:numId w:val="1"/>
        </w:numPr>
      </w:pPr>
      <w:r>
        <w:t>Появляются соответствующие подсказки</w:t>
      </w:r>
    </w:p>
    <w:p w:rsidR="00DB3FDB" w:rsidRDefault="00DB3FDB" w:rsidP="00A15526">
      <w:pPr>
        <w:pStyle w:val="a3"/>
        <w:numPr>
          <w:ilvl w:val="3"/>
          <w:numId w:val="1"/>
        </w:numPr>
      </w:pPr>
      <w:r>
        <w:t>Проверить</w:t>
      </w:r>
      <w:r w:rsidR="00CF703E">
        <w:t xml:space="preserve"> текст в соответствии с документацией</w:t>
      </w:r>
    </w:p>
    <w:p w:rsidR="00CF703E" w:rsidRDefault="00CF703E" w:rsidP="00A15526">
      <w:pPr>
        <w:pStyle w:val="a3"/>
        <w:numPr>
          <w:ilvl w:val="3"/>
          <w:numId w:val="1"/>
        </w:numPr>
      </w:pPr>
      <w:r>
        <w:t>Проверить орфографию</w:t>
      </w:r>
    </w:p>
    <w:p w:rsidR="007276CD" w:rsidRDefault="007276CD" w:rsidP="007276CD">
      <w:pPr>
        <w:pStyle w:val="a3"/>
        <w:numPr>
          <w:ilvl w:val="0"/>
          <w:numId w:val="1"/>
        </w:numPr>
      </w:pPr>
      <w:r>
        <w:t>Функционал</w:t>
      </w:r>
      <w:r w:rsidR="00A15526">
        <w:t>ьность</w:t>
      </w:r>
      <w:r>
        <w:t xml:space="preserve"> кнопок</w:t>
      </w:r>
      <w:r w:rsidR="00A15526">
        <w:t xml:space="preserve"> в соответствии с документацией</w:t>
      </w:r>
    </w:p>
    <w:p w:rsidR="007276CD" w:rsidRDefault="006D02E4" w:rsidP="007276CD">
      <w:pPr>
        <w:pStyle w:val="a3"/>
        <w:numPr>
          <w:ilvl w:val="0"/>
          <w:numId w:val="1"/>
        </w:numPr>
      </w:pPr>
      <w:r>
        <w:t xml:space="preserve">Проверить страницу на наличие ошибок </w:t>
      </w:r>
      <w:r w:rsidR="009F7B59">
        <w:t xml:space="preserve">в </w:t>
      </w:r>
      <w:proofErr w:type="spellStart"/>
      <w:r w:rsidR="009F7B59">
        <w:t>консоле</w:t>
      </w:r>
      <w:proofErr w:type="spellEnd"/>
      <w:r w:rsidR="009F7B59">
        <w:t xml:space="preserve"> (</w:t>
      </w:r>
      <w:r w:rsidR="009F7B59">
        <w:rPr>
          <w:lang w:val="en-US"/>
        </w:rPr>
        <w:t>f</w:t>
      </w:r>
      <w:r w:rsidR="009F7B59" w:rsidRPr="003B23A5">
        <w:t>12</w:t>
      </w:r>
      <w:r w:rsidR="009F7B59">
        <w:t>)</w:t>
      </w:r>
    </w:p>
    <w:p w:rsidR="003B23A5" w:rsidRDefault="003B23A5" w:rsidP="007276CD">
      <w:pPr>
        <w:pStyle w:val="a3"/>
        <w:numPr>
          <w:ilvl w:val="0"/>
          <w:numId w:val="1"/>
        </w:numPr>
      </w:pPr>
      <w:r>
        <w:t>Проверить совместимость с другими браузерами</w:t>
      </w:r>
    </w:p>
    <w:p w:rsidR="003B23A5" w:rsidRDefault="003B23A5" w:rsidP="003B23A5">
      <w:pPr>
        <w:pStyle w:val="a3"/>
        <w:numPr>
          <w:ilvl w:val="1"/>
          <w:numId w:val="1"/>
        </w:numPr>
      </w:pPr>
      <w:r>
        <w:t>Страница отображается корректно</w:t>
      </w:r>
    </w:p>
    <w:p w:rsidR="003B23A5" w:rsidRDefault="003B23A5" w:rsidP="003B23A5">
      <w:pPr>
        <w:pStyle w:val="a3"/>
        <w:numPr>
          <w:ilvl w:val="1"/>
          <w:numId w:val="1"/>
        </w:numPr>
      </w:pPr>
      <w:r>
        <w:t>Размер полей не изменяется</w:t>
      </w:r>
    </w:p>
    <w:p w:rsidR="003B23A5" w:rsidRPr="002D5EA2" w:rsidRDefault="003B23A5" w:rsidP="003B23A5">
      <w:pPr>
        <w:pStyle w:val="a3"/>
        <w:numPr>
          <w:ilvl w:val="1"/>
          <w:numId w:val="1"/>
        </w:numPr>
      </w:pPr>
      <w:r>
        <w:t>Доступен функционал полей и кнопок</w:t>
      </w:r>
      <w:bookmarkStart w:id="0" w:name="_GoBack"/>
      <w:bookmarkEnd w:id="0"/>
    </w:p>
    <w:sectPr w:rsidR="003B23A5" w:rsidRPr="002D5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1"/>
    <w:multiLevelType w:val="hybridMultilevel"/>
    <w:tmpl w:val="F38CE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A2"/>
    <w:rsid w:val="000438A8"/>
    <w:rsid w:val="000A6D18"/>
    <w:rsid w:val="00112AD7"/>
    <w:rsid w:val="001E0A21"/>
    <w:rsid w:val="00264CC3"/>
    <w:rsid w:val="00283660"/>
    <w:rsid w:val="002C6932"/>
    <w:rsid w:val="002D5EA2"/>
    <w:rsid w:val="003B23A5"/>
    <w:rsid w:val="004A6D29"/>
    <w:rsid w:val="004D580C"/>
    <w:rsid w:val="00557C7C"/>
    <w:rsid w:val="006039B6"/>
    <w:rsid w:val="006104A4"/>
    <w:rsid w:val="006138CD"/>
    <w:rsid w:val="006D02E4"/>
    <w:rsid w:val="007276CD"/>
    <w:rsid w:val="0076166E"/>
    <w:rsid w:val="00830364"/>
    <w:rsid w:val="008C44E1"/>
    <w:rsid w:val="009309BD"/>
    <w:rsid w:val="009F1E03"/>
    <w:rsid w:val="009F7B59"/>
    <w:rsid w:val="00A15526"/>
    <w:rsid w:val="00A370A0"/>
    <w:rsid w:val="00A968CC"/>
    <w:rsid w:val="00B83129"/>
    <w:rsid w:val="00B93238"/>
    <w:rsid w:val="00BB3D06"/>
    <w:rsid w:val="00C14AB0"/>
    <w:rsid w:val="00C404F8"/>
    <w:rsid w:val="00CD6FD6"/>
    <w:rsid w:val="00CF703E"/>
    <w:rsid w:val="00D10E83"/>
    <w:rsid w:val="00DB3FDB"/>
    <w:rsid w:val="00EA55A1"/>
    <w:rsid w:val="00EC7270"/>
    <w:rsid w:val="00F037DE"/>
    <w:rsid w:val="00F57450"/>
    <w:rsid w:val="00F7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8B14"/>
  <w15:chartTrackingRefBased/>
  <w15:docId w15:val="{D8E2898C-40C4-4E6D-94D7-4D449588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Gurman</dc:creator>
  <cp:keywords/>
  <dc:description/>
  <cp:lastModifiedBy>Gurman</cp:lastModifiedBy>
  <cp:revision>29</cp:revision>
  <dcterms:created xsi:type="dcterms:W3CDTF">2021-11-21T08:53:00Z</dcterms:created>
  <dcterms:modified xsi:type="dcterms:W3CDTF">2021-11-21T10:51:00Z</dcterms:modified>
</cp:coreProperties>
</file>