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A3EA7" w14:textId="32AA58F4" w:rsidR="00F81497" w:rsidRDefault="00F81497" w:rsidP="00F81497">
      <w:pPr>
        <w:pStyle w:val="Heading2"/>
        <w:rPr>
          <w:lang w:val="en-US"/>
        </w:rPr>
      </w:pPr>
      <w:r>
        <w:rPr>
          <w:lang w:val="en-US"/>
        </w:rPr>
        <w:t>Introduction</w:t>
      </w:r>
    </w:p>
    <w:p w14:paraId="46F1FF15" w14:textId="19CF631E" w:rsidR="0089763A" w:rsidRDefault="002A3407">
      <w:pPr>
        <w:rPr>
          <w:lang w:val="en-US"/>
        </w:rPr>
      </w:pPr>
      <w:r>
        <w:rPr>
          <w:lang w:val="en-US"/>
        </w:rPr>
        <w:t>The task is to c</w:t>
      </w:r>
      <w:r w:rsidR="000C391E">
        <w:rPr>
          <w:lang w:val="en-US"/>
        </w:rPr>
        <w:t xml:space="preserve">reate a control library comprising two web controls (widgets) – </w:t>
      </w:r>
      <w:r w:rsidR="000C391E" w:rsidRPr="000C391E">
        <w:rPr>
          <w:lang w:val="en-US"/>
        </w:rPr>
        <w:t>NumericInput</w:t>
      </w:r>
      <w:r w:rsidR="000C391E">
        <w:rPr>
          <w:lang w:val="en-US"/>
        </w:rPr>
        <w:t xml:space="preserve"> and</w:t>
      </w:r>
      <w:r w:rsidR="00E73BE8" w:rsidRPr="00E73BE8">
        <w:rPr>
          <w:lang w:val="en-US"/>
        </w:rPr>
        <w:t xml:space="preserve"> </w:t>
      </w:r>
      <w:r w:rsidR="00E73BE8" w:rsidRPr="000C391E">
        <w:rPr>
          <w:lang w:val="en-US"/>
        </w:rPr>
        <w:t>CalcInput</w:t>
      </w:r>
      <w:r w:rsidR="000C391E">
        <w:rPr>
          <w:lang w:val="en-US"/>
        </w:rPr>
        <w:t xml:space="preserve">. </w:t>
      </w:r>
    </w:p>
    <w:p w14:paraId="56AD4080" w14:textId="2CBE6832" w:rsidR="000C391E" w:rsidRDefault="000C391E">
      <w:pPr>
        <w:rPr>
          <w:lang w:val="en-US"/>
        </w:rPr>
      </w:pPr>
      <w:r w:rsidRPr="000C391E">
        <w:rPr>
          <w:lang w:val="en-US"/>
        </w:rPr>
        <w:t>NumericInput</w:t>
      </w:r>
      <w:r>
        <w:rPr>
          <w:lang w:val="en-US"/>
        </w:rPr>
        <w:t xml:space="preserve"> </w:t>
      </w:r>
      <w:r w:rsidR="00E73BE8">
        <w:rPr>
          <w:lang w:val="en-US"/>
        </w:rPr>
        <w:t>is</w:t>
      </w:r>
      <w:r>
        <w:rPr>
          <w:lang w:val="en-US"/>
        </w:rPr>
        <w:t xml:space="preserve"> an input field </w:t>
      </w:r>
      <w:r w:rsidR="00E73BE8">
        <w:rPr>
          <w:lang w:val="en-US"/>
        </w:rPr>
        <w:t xml:space="preserve">that converts </w:t>
      </w:r>
      <w:r w:rsidR="002C2DD2">
        <w:rPr>
          <w:lang w:val="en-US"/>
        </w:rPr>
        <w:t>the</w:t>
      </w:r>
      <w:r w:rsidR="00E73BE8">
        <w:rPr>
          <w:lang w:val="en-US"/>
        </w:rPr>
        <w:t xml:space="preserve"> text entered by </w:t>
      </w:r>
      <w:r w:rsidR="002C2DD2">
        <w:rPr>
          <w:lang w:val="en-US"/>
        </w:rPr>
        <w:t>the</w:t>
      </w:r>
      <w:r w:rsidR="00E73BE8">
        <w:rPr>
          <w:lang w:val="en-US"/>
        </w:rPr>
        <w:t xml:space="preserve"> user to a numeric value, if possible. It could look like here:</w:t>
      </w:r>
    </w:p>
    <w:p w14:paraId="7B2DEC51" w14:textId="696902F8" w:rsidR="00E73BE8" w:rsidRDefault="00E73BE8">
      <w:pPr>
        <w:rPr>
          <w:lang w:val="en-US"/>
        </w:rPr>
      </w:pPr>
      <w:r>
        <w:rPr>
          <w:noProof/>
        </w:rPr>
        <w:drawing>
          <wp:inline distT="0" distB="0" distL="0" distR="0" wp14:anchorId="7CA3C9C5" wp14:editId="32807710">
            <wp:extent cx="29622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275" cy="542925"/>
                    </a:xfrm>
                    <a:prstGeom prst="rect">
                      <a:avLst/>
                    </a:prstGeom>
                  </pic:spPr>
                </pic:pic>
              </a:graphicData>
            </a:graphic>
          </wp:inline>
        </w:drawing>
      </w:r>
    </w:p>
    <w:p w14:paraId="2D56800C" w14:textId="66C54739" w:rsidR="00E73BE8" w:rsidRDefault="00E73BE8">
      <w:pPr>
        <w:rPr>
          <w:lang w:val="en-US"/>
        </w:rPr>
      </w:pPr>
      <w:r w:rsidRPr="000C391E">
        <w:rPr>
          <w:lang w:val="en-US"/>
        </w:rPr>
        <w:t>CalcInput</w:t>
      </w:r>
      <w:r>
        <w:rPr>
          <w:lang w:val="en-US"/>
        </w:rPr>
        <w:t xml:space="preserve"> is similar to it</w:t>
      </w:r>
      <w:r w:rsidR="002C2DD2">
        <w:rPr>
          <w:lang w:val="en-US"/>
        </w:rPr>
        <w:t>,</w:t>
      </w:r>
      <w:r>
        <w:rPr>
          <w:lang w:val="en-US"/>
        </w:rPr>
        <w:t xml:space="preserve"> but allows </w:t>
      </w:r>
      <w:r w:rsidR="002C2DD2">
        <w:rPr>
          <w:lang w:val="en-US"/>
        </w:rPr>
        <w:t>the</w:t>
      </w:r>
      <w:r>
        <w:rPr>
          <w:lang w:val="en-US"/>
        </w:rPr>
        <w:t xml:space="preserve"> user to type arithmetical expressions like 5*(7+8)/2-7, and convert</w:t>
      </w:r>
      <w:r w:rsidR="006315A9">
        <w:rPr>
          <w:lang w:val="en-US"/>
        </w:rPr>
        <w:t>s</w:t>
      </w:r>
      <w:r>
        <w:rPr>
          <w:lang w:val="en-US"/>
        </w:rPr>
        <w:t xml:space="preserve"> them to numeric values</w:t>
      </w:r>
      <w:r w:rsidR="006315A9">
        <w:rPr>
          <w:lang w:val="en-US"/>
        </w:rPr>
        <w:t xml:space="preserve"> (if possible)</w:t>
      </w:r>
      <w:r>
        <w:rPr>
          <w:lang w:val="en-US"/>
        </w:rPr>
        <w:t>. Besides the input field it also contains an area where it shows the calculated value. It might look like here:</w:t>
      </w:r>
    </w:p>
    <w:p w14:paraId="4CC5C35A" w14:textId="6ABA4A5D" w:rsidR="00E73BE8" w:rsidRDefault="00E73BE8">
      <w:pPr>
        <w:rPr>
          <w:lang w:val="en-US"/>
        </w:rPr>
      </w:pPr>
      <w:r>
        <w:rPr>
          <w:noProof/>
        </w:rPr>
        <w:drawing>
          <wp:inline distT="0" distB="0" distL="0" distR="0" wp14:anchorId="62283E1B" wp14:editId="3CE3826D">
            <wp:extent cx="390525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0" cy="504825"/>
                    </a:xfrm>
                    <a:prstGeom prst="rect">
                      <a:avLst/>
                    </a:prstGeom>
                  </pic:spPr>
                </pic:pic>
              </a:graphicData>
            </a:graphic>
          </wp:inline>
        </w:drawing>
      </w:r>
    </w:p>
    <w:p w14:paraId="07C3B345" w14:textId="5CED2B34" w:rsidR="00633A11" w:rsidRDefault="00633A11">
      <w:pPr>
        <w:rPr>
          <w:lang w:val="en-US"/>
        </w:rPr>
      </w:pPr>
      <w:r>
        <w:rPr>
          <w:lang w:val="en-US"/>
        </w:rPr>
        <w:t xml:space="preserve">You should also implement a small application </w:t>
      </w:r>
      <w:r w:rsidR="004F166F">
        <w:rPr>
          <w:lang w:val="en-US"/>
        </w:rPr>
        <w:t xml:space="preserve">that </w:t>
      </w:r>
      <w:r>
        <w:rPr>
          <w:lang w:val="en-US"/>
        </w:rPr>
        <w:t>demonstrat</w:t>
      </w:r>
      <w:r w:rsidR="004F166F">
        <w:rPr>
          <w:lang w:val="en-US"/>
        </w:rPr>
        <w:t>es</w:t>
      </w:r>
      <w:r>
        <w:rPr>
          <w:lang w:val="en-US"/>
        </w:rPr>
        <w:t xml:space="preserve"> the use of controls.</w:t>
      </w:r>
    </w:p>
    <w:p w14:paraId="681317E9" w14:textId="41495D35" w:rsidR="000C391E" w:rsidRDefault="000514E8" w:rsidP="000514E8">
      <w:pPr>
        <w:pStyle w:val="Heading2"/>
        <w:rPr>
          <w:lang w:val="en-US"/>
        </w:rPr>
      </w:pPr>
      <w:r>
        <w:rPr>
          <w:lang w:val="en-US"/>
        </w:rPr>
        <w:t>Requirements</w:t>
      </w:r>
    </w:p>
    <w:p w14:paraId="36899BA9" w14:textId="2CE588C2" w:rsidR="000514E8" w:rsidRDefault="00F137F6" w:rsidP="000514E8">
      <w:pPr>
        <w:pStyle w:val="ListParagraph"/>
        <w:numPr>
          <w:ilvl w:val="0"/>
          <w:numId w:val="1"/>
        </w:numPr>
        <w:rPr>
          <w:lang w:val="en-US"/>
        </w:rPr>
      </w:pPr>
      <w:r>
        <w:rPr>
          <w:lang w:val="en-US"/>
        </w:rPr>
        <w:t>C</w:t>
      </w:r>
      <w:r w:rsidR="000514E8">
        <w:rPr>
          <w:lang w:val="en-US"/>
        </w:rPr>
        <w:t xml:space="preserve">ontrols are designed to work in “evergreen” browsers </w:t>
      </w:r>
      <w:r w:rsidR="003F5AAB">
        <w:rPr>
          <w:lang w:val="en-US"/>
        </w:rPr>
        <w:t>(Chrome, FireFox, Edge)</w:t>
      </w:r>
      <w:r w:rsidR="003967D9">
        <w:rPr>
          <w:lang w:val="en-US"/>
        </w:rPr>
        <w:t>.</w:t>
      </w:r>
    </w:p>
    <w:p w14:paraId="7C99413D" w14:textId="05F784E6" w:rsidR="003967D9" w:rsidRDefault="003967D9" w:rsidP="000514E8">
      <w:pPr>
        <w:pStyle w:val="ListParagraph"/>
        <w:numPr>
          <w:ilvl w:val="0"/>
          <w:numId w:val="1"/>
        </w:numPr>
        <w:rPr>
          <w:lang w:val="en-US"/>
        </w:rPr>
      </w:pPr>
      <w:r>
        <w:rPr>
          <w:lang w:val="en-US"/>
        </w:rPr>
        <w:t>The programming language is either ES6 (ES2015) or higher, or TypeScript. If you are tricky in both languages, then give preference to TypeScript.</w:t>
      </w:r>
    </w:p>
    <w:p w14:paraId="7397146D" w14:textId="48E18DFC" w:rsidR="003967D9" w:rsidRDefault="00F63D2F" w:rsidP="000514E8">
      <w:pPr>
        <w:pStyle w:val="ListParagraph"/>
        <w:numPr>
          <w:ilvl w:val="0"/>
          <w:numId w:val="1"/>
        </w:numPr>
        <w:rPr>
          <w:lang w:val="en-US"/>
        </w:rPr>
      </w:pPr>
      <w:r>
        <w:rPr>
          <w:lang w:val="en-US"/>
        </w:rPr>
        <w:t>The library can be implemented as a “global” module (loaded using HTML &lt;script&gt; tag</w:t>
      </w:r>
      <w:r w:rsidR="00633A11">
        <w:rPr>
          <w:lang w:val="en-US"/>
        </w:rPr>
        <w:t>, where library members are referenced from the global namespace</w:t>
      </w:r>
      <w:r>
        <w:rPr>
          <w:lang w:val="en-US"/>
        </w:rPr>
        <w:t>)</w:t>
      </w:r>
      <w:r w:rsidR="00633A11">
        <w:rPr>
          <w:lang w:val="en-US"/>
        </w:rPr>
        <w:t>, or as an ESM module (loaded using “import {…} from ‘path_to_module’ ” like statements). It doesn’t matter</w:t>
      </w:r>
      <w:r w:rsidR="003820D2">
        <w:rPr>
          <w:lang w:val="en-US"/>
        </w:rPr>
        <w:t xml:space="preserve"> and fully up to you</w:t>
      </w:r>
      <w:r w:rsidR="00633A11">
        <w:rPr>
          <w:lang w:val="en-US"/>
        </w:rPr>
        <w:t>.</w:t>
      </w:r>
    </w:p>
    <w:p w14:paraId="7E9417EE" w14:textId="3C85E60D" w:rsidR="000E323F" w:rsidRDefault="000E323F" w:rsidP="000514E8">
      <w:pPr>
        <w:pStyle w:val="ListParagraph"/>
        <w:numPr>
          <w:ilvl w:val="0"/>
          <w:numId w:val="1"/>
        </w:numPr>
        <w:rPr>
          <w:lang w:val="en-US"/>
        </w:rPr>
      </w:pPr>
      <w:r>
        <w:rPr>
          <w:lang w:val="en-US"/>
        </w:rPr>
        <w:t xml:space="preserve">The library may include a separate .css file </w:t>
      </w:r>
      <w:r w:rsidR="002D7D0E">
        <w:rPr>
          <w:lang w:val="en-US"/>
        </w:rPr>
        <w:t>implementing default control styling, which</w:t>
      </w:r>
      <w:r>
        <w:rPr>
          <w:lang w:val="en-US"/>
        </w:rPr>
        <w:t xml:space="preserve"> must be loaded into the application in order to use </w:t>
      </w:r>
      <w:r w:rsidR="002D7D0E">
        <w:rPr>
          <w:lang w:val="en-US"/>
        </w:rPr>
        <w:t>the library controls</w:t>
      </w:r>
      <w:r>
        <w:rPr>
          <w:lang w:val="en-US"/>
        </w:rPr>
        <w:t>.</w:t>
      </w:r>
    </w:p>
    <w:p w14:paraId="63EE9B9B" w14:textId="5741AE49" w:rsidR="00F137F6" w:rsidRDefault="00F137F6" w:rsidP="000514E8">
      <w:pPr>
        <w:pStyle w:val="ListParagraph"/>
        <w:numPr>
          <w:ilvl w:val="0"/>
          <w:numId w:val="1"/>
        </w:numPr>
        <w:rPr>
          <w:lang w:val="en-US"/>
        </w:rPr>
      </w:pPr>
      <w:r>
        <w:rPr>
          <w:lang w:val="en-US"/>
        </w:rPr>
        <w:t>Every control should be implemented as a</w:t>
      </w:r>
      <w:r w:rsidR="000B7A71">
        <w:rPr>
          <w:lang w:val="en-US"/>
        </w:rPr>
        <w:t xml:space="preserve"> </w:t>
      </w:r>
      <w:r w:rsidR="000B7A71" w:rsidRPr="000B7A71">
        <w:rPr>
          <w:b/>
          <w:lang w:val="en-US"/>
        </w:rPr>
        <w:t>separate</w:t>
      </w:r>
      <w:r>
        <w:rPr>
          <w:lang w:val="en-US"/>
        </w:rPr>
        <w:t xml:space="preserve"> ES6/TypeScript class. </w:t>
      </w:r>
    </w:p>
    <w:p w14:paraId="31DB6C11" w14:textId="24A3A457" w:rsidR="0035087D" w:rsidRDefault="0035087D" w:rsidP="0035087D">
      <w:pPr>
        <w:pStyle w:val="ListParagraph"/>
        <w:numPr>
          <w:ilvl w:val="0"/>
          <w:numId w:val="1"/>
        </w:numPr>
        <w:rPr>
          <w:lang w:val="en-US"/>
        </w:rPr>
      </w:pPr>
      <w:r>
        <w:rPr>
          <w:lang w:val="en-US"/>
        </w:rPr>
        <w:t>A control is instantiated in the browser application by calling its constructor using the ‘new’ operator</w:t>
      </w:r>
      <w:r w:rsidR="00B501F4">
        <w:rPr>
          <w:lang w:val="en-US"/>
        </w:rPr>
        <w:t>,</w:t>
      </w:r>
      <w:r w:rsidR="00E222D7">
        <w:rPr>
          <w:lang w:val="en-US"/>
        </w:rPr>
        <w:t xml:space="preserve"> and</w:t>
      </w:r>
      <w:r>
        <w:rPr>
          <w:lang w:val="en-US"/>
        </w:rPr>
        <w:t xml:space="preserve"> passing a DOM element</w:t>
      </w:r>
      <w:r w:rsidR="00E222D7">
        <w:rPr>
          <w:lang w:val="en-US"/>
        </w:rPr>
        <w:t xml:space="preserve"> (or its ID)</w:t>
      </w:r>
      <w:r>
        <w:rPr>
          <w:lang w:val="en-US"/>
        </w:rPr>
        <w:t xml:space="preserve"> that denotes </w:t>
      </w:r>
      <w:r w:rsidR="00E222D7">
        <w:rPr>
          <w:lang w:val="en-US"/>
        </w:rPr>
        <w:t>the location of the control</w:t>
      </w:r>
      <w:r>
        <w:rPr>
          <w:lang w:val="en-US"/>
        </w:rPr>
        <w:t xml:space="preserve"> on a page</w:t>
      </w:r>
      <w:r w:rsidR="00B501F4">
        <w:rPr>
          <w:lang w:val="en-US"/>
        </w:rPr>
        <w:t>,</w:t>
      </w:r>
      <w:r>
        <w:rPr>
          <w:lang w:val="en-US"/>
        </w:rPr>
        <w:t xml:space="preserve"> as a constructor parameter. For example:</w:t>
      </w:r>
    </w:p>
    <w:p w14:paraId="3DF7E287" w14:textId="4A023FAF" w:rsidR="0035087D" w:rsidRDefault="0035087D" w:rsidP="0035087D">
      <w:pPr>
        <w:ind w:left="720"/>
        <w:rPr>
          <w:lang w:val="en-US"/>
        </w:rPr>
      </w:pPr>
      <w:r>
        <w:rPr>
          <w:lang w:val="en-US"/>
        </w:rPr>
        <w:t xml:space="preserve">HTML: </w:t>
      </w:r>
      <w:r w:rsidRPr="0035087D">
        <w:rPr>
          <w:lang w:val="en-US"/>
        </w:rPr>
        <w:t>&lt;div id="numInput" &gt;&lt;/div&gt;</w:t>
      </w:r>
    </w:p>
    <w:p w14:paraId="5351FD15" w14:textId="647C8764" w:rsidR="0035087D" w:rsidRDefault="0035087D" w:rsidP="0035087D">
      <w:pPr>
        <w:ind w:left="720"/>
        <w:rPr>
          <w:lang w:val="en-US"/>
        </w:rPr>
      </w:pPr>
      <w:r>
        <w:rPr>
          <w:lang w:val="en-US"/>
        </w:rPr>
        <w:t xml:space="preserve">ES6: </w:t>
      </w:r>
      <w:r w:rsidRPr="0035087D">
        <w:rPr>
          <w:lang w:val="en-US"/>
        </w:rPr>
        <w:t>let numInput = new NumericInput('numInput');</w:t>
      </w:r>
    </w:p>
    <w:p w14:paraId="1862ED62" w14:textId="42DD6F8F" w:rsidR="0035087D" w:rsidRDefault="0035087D" w:rsidP="0035087D">
      <w:pPr>
        <w:ind w:left="720"/>
        <w:rPr>
          <w:lang w:val="en-US"/>
        </w:rPr>
      </w:pPr>
      <w:r>
        <w:rPr>
          <w:lang w:val="en-US"/>
        </w:rPr>
        <w:t xml:space="preserve">It’s Ok to </w:t>
      </w:r>
      <w:r w:rsidR="00BF5E2E">
        <w:rPr>
          <w:lang w:val="en-US"/>
        </w:rPr>
        <w:t>require</w:t>
      </w:r>
      <w:r>
        <w:rPr>
          <w:lang w:val="en-US"/>
        </w:rPr>
        <w:t xml:space="preserve"> that such an HTML element (hereinafter “host element”) </w:t>
      </w:r>
      <w:r w:rsidR="00BF5E2E">
        <w:rPr>
          <w:lang w:val="en-US"/>
        </w:rPr>
        <w:t>must be</w:t>
      </w:r>
      <w:r w:rsidR="00D25ED9">
        <w:rPr>
          <w:lang w:val="en-US"/>
        </w:rPr>
        <w:t xml:space="preserve"> </w:t>
      </w:r>
      <w:r>
        <w:rPr>
          <w:lang w:val="en-US"/>
        </w:rPr>
        <w:t>a</w:t>
      </w:r>
      <w:r w:rsidR="00E222D7">
        <w:rPr>
          <w:lang w:val="en-US"/>
        </w:rPr>
        <w:t>n empty</w:t>
      </w:r>
      <w:r>
        <w:rPr>
          <w:lang w:val="en-US"/>
        </w:rPr>
        <w:t xml:space="preserve"> &lt;div&gt; element.</w:t>
      </w:r>
    </w:p>
    <w:p w14:paraId="5AA68724" w14:textId="7F79A19B" w:rsidR="00D77CB8" w:rsidRDefault="00D77CB8" w:rsidP="0035087D">
      <w:pPr>
        <w:ind w:left="720"/>
        <w:rPr>
          <w:lang w:val="en-US"/>
        </w:rPr>
      </w:pPr>
      <w:r>
        <w:rPr>
          <w:lang w:val="en-US"/>
        </w:rPr>
        <w:t xml:space="preserve">The control’s own DOM should become a child of the host element. There is no requirement to use </w:t>
      </w:r>
      <w:r w:rsidR="00B845AC">
        <w:rPr>
          <w:lang w:val="en-US"/>
        </w:rPr>
        <w:t xml:space="preserve">a </w:t>
      </w:r>
      <w:r>
        <w:rPr>
          <w:lang w:val="en-US"/>
        </w:rPr>
        <w:t xml:space="preserve">Shadow DOM </w:t>
      </w:r>
      <w:r w:rsidR="00B845AC">
        <w:rPr>
          <w:lang w:val="en-US"/>
        </w:rPr>
        <w:t xml:space="preserve">here </w:t>
      </w:r>
      <w:r>
        <w:rPr>
          <w:lang w:val="en-US"/>
        </w:rPr>
        <w:t>(</w:t>
      </w:r>
      <w:r w:rsidR="004D010E">
        <w:rPr>
          <w:lang w:val="en-US"/>
        </w:rPr>
        <w:t xml:space="preserve">Shadow DOM </w:t>
      </w:r>
      <w:r>
        <w:rPr>
          <w:lang w:val="en-US"/>
        </w:rPr>
        <w:t xml:space="preserve">in terms of </w:t>
      </w:r>
      <w:r w:rsidR="00BF5E2E">
        <w:rPr>
          <w:lang w:val="en-US"/>
        </w:rPr>
        <w:t xml:space="preserve">the </w:t>
      </w:r>
      <w:r>
        <w:rPr>
          <w:lang w:val="en-US"/>
        </w:rPr>
        <w:t xml:space="preserve">DOM created by the </w:t>
      </w:r>
      <w:r w:rsidR="00B845AC" w:rsidRPr="00B845AC">
        <w:rPr>
          <w:lang w:val="en-US"/>
        </w:rPr>
        <w:t>Element.attachShadow()</w:t>
      </w:r>
      <w:r w:rsidR="00B845AC">
        <w:rPr>
          <w:lang w:val="en-US"/>
        </w:rPr>
        <w:t xml:space="preserve"> function</w:t>
      </w:r>
      <w:r>
        <w:rPr>
          <w:lang w:val="en-US"/>
        </w:rPr>
        <w:t>)</w:t>
      </w:r>
      <w:r w:rsidR="00B845AC">
        <w:rPr>
          <w:lang w:val="en-US"/>
        </w:rPr>
        <w:t>.</w:t>
      </w:r>
    </w:p>
    <w:p w14:paraId="318412E0" w14:textId="30BEE2FA" w:rsidR="003820D2" w:rsidRDefault="003820D2" w:rsidP="003820D2">
      <w:pPr>
        <w:pStyle w:val="ListParagraph"/>
        <w:numPr>
          <w:ilvl w:val="0"/>
          <w:numId w:val="1"/>
        </w:numPr>
        <w:rPr>
          <w:lang w:val="en-US"/>
        </w:rPr>
      </w:pPr>
      <w:r>
        <w:rPr>
          <w:lang w:val="en-US"/>
        </w:rPr>
        <w:t>The control library should not have a dependency on any third-party library, including JQuery.</w:t>
      </w:r>
    </w:p>
    <w:p w14:paraId="261656F5" w14:textId="5384D831" w:rsidR="00C62ECD" w:rsidRDefault="00C62ECD" w:rsidP="003820D2">
      <w:pPr>
        <w:pStyle w:val="ListParagraph"/>
        <w:numPr>
          <w:ilvl w:val="0"/>
          <w:numId w:val="1"/>
        </w:numPr>
        <w:rPr>
          <w:lang w:val="en-US"/>
        </w:rPr>
      </w:pPr>
      <w:r>
        <w:rPr>
          <w:lang w:val="en-US"/>
        </w:rPr>
        <w:t xml:space="preserve">If HTML &lt;input&gt; element is used as a part of the implementation, it must be the element with </w:t>
      </w:r>
      <w:r w:rsidR="00BE50CC">
        <w:rPr>
          <w:lang w:val="en-US"/>
        </w:rPr>
        <w:t>type=”text”. Elements with other types, including “number” and “tel”, are prohibited.</w:t>
      </w:r>
    </w:p>
    <w:p w14:paraId="2A66B94D" w14:textId="51CB07CF" w:rsidR="00B3406F" w:rsidRDefault="00B3406F" w:rsidP="003820D2">
      <w:pPr>
        <w:pStyle w:val="ListParagraph"/>
        <w:numPr>
          <w:ilvl w:val="0"/>
          <w:numId w:val="1"/>
        </w:numPr>
        <w:rPr>
          <w:lang w:val="en-US"/>
        </w:rPr>
      </w:pPr>
      <w:r>
        <w:rPr>
          <w:lang w:val="en-US"/>
        </w:rPr>
        <w:t xml:space="preserve">The JavaScript </w:t>
      </w:r>
      <w:r w:rsidRPr="00CD1EED">
        <w:rPr>
          <w:b/>
          <w:lang w:val="en-US"/>
        </w:rPr>
        <w:t>eval()</w:t>
      </w:r>
      <w:r>
        <w:rPr>
          <w:lang w:val="en-US"/>
        </w:rPr>
        <w:t xml:space="preserve"> function cannot be used in the implementation.</w:t>
      </w:r>
    </w:p>
    <w:p w14:paraId="79A0D1C8" w14:textId="02C0188B" w:rsidR="00D30807" w:rsidRDefault="00D30807" w:rsidP="003820D2">
      <w:pPr>
        <w:pStyle w:val="ListParagraph"/>
        <w:numPr>
          <w:ilvl w:val="0"/>
          <w:numId w:val="1"/>
        </w:numPr>
        <w:rPr>
          <w:lang w:val="en-US"/>
        </w:rPr>
      </w:pPr>
      <w:r>
        <w:rPr>
          <w:lang w:val="en-US"/>
        </w:rPr>
        <w:t xml:space="preserve">You can create any auxiliary classes and functions, according to your needs. </w:t>
      </w:r>
      <w:r w:rsidR="00AE3CD4">
        <w:rPr>
          <w:lang w:val="en-US"/>
        </w:rPr>
        <w:t>Give preference to solutions that produce code</w:t>
      </w:r>
      <w:r w:rsidR="00AE3CD4" w:rsidRPr="00AE3CD4">
        <w:rPr>
          <w:lang w:val="en-US"/>
        </w:rPr>
        <w:t xml:space="preserve"> </w:t>
      </w:r>
      <w:r w:rsidR="00AE3CD4">
        <w:rPr>
          <w:lang w:val="en-US"/>
        </w:rPr>
        <w:t>of smaller size, which is important for web browser applications.</w:t>
      </w:r>
      <w:r w:rsidR="00E80FF9" w:rsidRPr="00E80FF9">
        <w:rPr>
          <w:lang w:val="en-US"/>
        </w:rPr>
        <w:t xml:space="preserve"> </w:t>
      </w:r>
      <w:r w:rsidR="00E80FF9">
        <w:rPr>
          <w:lang w:val="en-US"/>
        </w:rPr>
        <w:t>We strongly encourage the use of class inheritance to achieve this goal in this specific task.</w:t>
      </w:r>
    </w:p>
    <w:p w14:paraId="5C3C6E9D" w14:textId="5A534007" w:rsidR="00D30807" w:rsidRDefault="00B501F4" w:rsidP="00D30807">
      <w:pPr>
        <w:pStyle w:val="ListParagraph"/>
        <w:numPr>
          <w:ilvl w:val="0"/>
          <w:numId w:val="1"/>
        </w:numPr>
        <w:rPr>
          <w:lang w:val="en-US"/>
        </w:rPr>
      </w:pPr>
      <w:r>
        <w:rPr>
          <w:lang w:val="en-US"/>
        </w:rPr>
        <w:lastRenderedPageBreak/>
        <w:t>The code should be accompanied by reasonable amount of c</w:t>
      </w:r>
      <w:r w:rsidR="00D30807">
        <w:rPr>
          <w:lang w:val="en-US"/>
        </w:rPr>
        <w:t xml:space="preserve">omments </w:t>
      </w:r>
      <w:r>
        <w:rPr>
          <w:lang w:val="en-US"/>
        </w:rPr>
        <w:t xml:space="preserve">written </w:t>
      </w:r>
      <w:r w:rsidR="00D30807">
        <w:rPr>
          <w:lang w:val="en-US"/>
        </w:rPr>
        <w:t>in English</w:t>
      </w:r>
      <w:r>
        <w:rPr>
          <w:lang w:val="en-US"/>
        </w:rPr>
        <w:t>, which can help to simplify its understanding.</w:t>
      </w:r>
    </w:p>
    <w:p w14:paraId="3D156DAE" w14:textId="6D7D6418" w:rsidR="00D77CB8" w:rsidRDefault="00D77CB8" w:rsidP="00B845AC">
      <w:pPr>
        <w:rPr>
          <w:lang w:val="en-US"/>
        </w:rPr>
      </w:pPr>
    </w:p>
    <w:p w14:paraId="7E75EF17" w14:textId="2B435061" w:rsidR="00B845AC" w:rsidRDefault="00B845AC" w:rsidP="00B845AC">
      <w:pPr>
        <w:pStyle w:val="Heading2"/>
        <w:rPr>
          <w:lang w:val="en-US"/>
        </w:rPr>
      </w:pPr>
      <w:r>
        <w:rPr>
          <w:lang w:val="en-US"/>
        </w:rPr>
        <w:t>Controls API and functionality</w:t>
      </w:r>
    </w:p>
    <w:p w14:paraId="506F6E48" w14:textId="5B2DFA86" w:rsidR="006844A8" w:rsidRPr="006844A8" w:rsidRDefault="006844A8" w:rsidP="006844A8">
      <w:pPr>
        <w:pStyle w:val="Heading3"/>
        <w:rPr>
          <w:lang w:val="en-US"/>
        </w:rPr>
      </w:pPr>
      <w:r>
        <w:rPr>
          <w:lang w:val="en-US"/>
        </w:rPr>
        <w:t>Key properties</w:t>
      </w:r>
    </w:p>
    <w:p w14:paraId="47926412" w14:textId="7C3627B0" w:rsidR="004731C5" w:rsidRDefault="004731C5" w:rsidP="004731C5">
      <w:pPr>
        <w:rPr>
          <w:lang w:val="en-US"/>
        </w:rPr>
      </w:pPr>
      <w:r>
        <w:rPr>
          <w:lang w:val="en-US"/>
        </w:rPr>
        <w:t>There are at least three properties in each control class:</w:t>
      </w:r>
    </w:p>
    <w:p w14:paraId="449D8CB7" w14:textId="01A1EEBE" w:rsidR="004731C5" w:rsidRDefault="004731C5" w:rsidP="004731C5">
      <w:pPr>
        <w:pStyle w:val="ListParagraph"/>
        <w:numPr>
          <w:ilvl w:val="0"/>
          <w:numId w:val="3"/>
        </w:numPr>
        <w:rPr>
          <w:lang w:val="en-US"/>
        </w:rPr>
      </w:pPr>
      <w:r>
        <w:rPr>
          <w:lang w:val="en-US"/>
        </w:rPr>
        <w:t xml:space="preserve">value: number </w:t>
      </w:r>
      <w:r w:rsidR="00F77113">
        <w:rPr>
          <w:lang w:val="en-US"/>
        </w:rPr>
        <w:t>– read/write numeric property representing</w:t>
      </w:r>
      <w:r w:rsidR="00BF5E2E">
        <w:rPr>
          <w:lang w:val="en-US"/>
        </w:rPr>
        <w:t xml:space="preserve"> the evaluated result of</w:t>
      </w:r>
      <w:r w:rsidR="00F77113">
        <w:rPr>
          <w:lang w:val="en-US"/>
        </w:rPr>
        <w:t xml:space="preserve"> the value entered into the control by the user. For the </w:t>
      </w:r>
      <w:r w:rsidR="00F77113" w:rsidRPr="000C391E">
        <w:rPr>
          <w:lang w:val="en-US"/>
        </w:rPr>
        <w:t>CalcInput</w:t>
      </w:r>
      <w:r w:rsidR="00F77113">
        <w:rPr>
          <w:lang w:val="en-US"/>
        </w:rPr>
        <w:t xml:space="preserve"> control it’s a result of the entered expression calculation.</w:t>
      </w:r>
    </w:p>
    <w:p w14:paraId="420EDFB4" w14:textId="6E25B4D2" w:rsidR="00F77113" w:rsidRDefault="00F77113" w:rsidP="004731C5">
      <w:pPr>
        <w:pStyle w:val="ListParagraph"/>
        <w:numPr>
          <w:ilvl w:val="0"/>
          <w:numId w:val="3"/>
        </w:numPr>
        <w:rPr>
          <w:lang w:val="en-US"/>
        </w:rPr>
      </w:pPr>
      <w:r>
        <w:rPr>
          <w:lang w:val="en-US"/>
        </w:rPr>
        <w:t>text: string - read/write property containing the entered text.</w:t>
      </w:r>
    </w:p>
    <w:p w14:paraId="3796DC7E" w14:textId="31A61E37" w:rsidR="00F77113" w:rsidRDefault="00F77113" w:rsidP="004731C5">
      <w:pPr>
        <w:pStyle w:val="ListParagraph"/>
        <w:numPr>
          <w:ilvl w:val="0"/>
          <w:numId w:val="3"/>
        </w:numPr>
        <w:rPr>
          <w:lang w:val="en-US"/>
        </w:rPr>
      </w:pPr>
      <w:r>
        <w:rPr>
          <w:lang w:val="en-US"/>
        </w:rPr>
        <w:t xml:space="preserve">isValid: boolean – read-only property indicating whether the </w:t>
      </w:r>
      <w:r w:rsidR="00BF5E2E">
        <w:rPr>
          <w:lang w:val="en-US"/>
        </w:rPr>
        <w:t>text typed in the input field (the value of the ‘text’ property) represents a valid number/expression or not</w:t>
      </w:r>
      <w:r>
        <w:rPr>
          <w:lang w:val="en-US"/>
        </w:rPr>
        <w:t>.</w:t>
      </w:r>
    </w:p>
    <w:p w14:paraId="69A5CD94" w14:textId="2E33112B" w:rsidR="004731C5" w:rsidRDefault="00F77113" w:rsidP="004731C5">
      <w:pPr>
        <w:rPr>
          <w:lang w:val="en-US"/>
        </w:rPr>
      </w:pPr>
      <w:r>
        <w:rPr>
          <w:lang w:val="en-US"/>
        </w:rPr>
        <w:t xml:space="preserve">Both controls allow </w:t>
      </w:r>
      <w:r w:rsidR="00520FCC">
        <w:rPr>
          <w:lang w:val="en-US"/>
        </w:rPr>
        <w:t>the</w:t>
      </w:r>
      <w:r>
        <w:rPr>
          <w:lang w:val="en-US"/>
        </w:rPr>
        <w:t xml:space="preserve"> user to enter </w:t>
      </w:r>
      <w:r w:rsidRPr="00BE50CC">
        <w:rPr>
          <w:b/>
          <w:lang w:val="en-US"/>
        </w:rPr>
        <w:t>any</w:t>
      </w:r>
      <w:r>
        <w:rPr>
          <w:lang w:val="en-US"/>
        </w:rPr>
        <w:t xml:space="preserve"> text, including invalid number or expression. </w:t>
      </w:r>
      <w:r w:rsidR="00BE50CC">
        <w:rPr>
          <w:lang w:val="en-US"/>
        </w:rPr>
        <w:t xml:space="preserve">On every text change the control property values should be immediately updated. The ‘value’ </w:t>
      </w:r>
      <w:r w:rsidR="00E53E3E">
        <w:rPr>
          <w:lang w:val="en-US"/>
        </w:rPr>
        <w:t xml:space="preserve">and ‘isValid’ </w:t>
      </w:r>
      <w:r w:rsidR="00BE50CC">
        <w:rPr>
          <w:lang w:val="en-US"/>
        </w:rPr>
        <w:t xml:space="preserve">property </w:t>
      </w:r>
      <w:r w:rsidR="002E48AE">
        <w:rPr>
          <w:lang w:val="en-US"/>
        </w:rPr>
        <w:t xml:space="preserve">take </w:t>
      </w:r>
      <w:r w:rsidR="00E53E3E">
        <w:rPr>
          <w:lang w:val="en-US"/>
        </w:rPr>
        <w:t>their</w:t>
      </w:r>
      <w:r w:rsidR="002E48AE">
        <w:rPr>
          <w:lang w:val="en-US"/>
        </w:rPr>
        <w:t xml:space="preserve"> new value as follows:</w:t>
      </w:r>
    </w:p>
    <w:p w14:paraId="31786BAA" w14:textId="64D6A7A7" w:rsidR="002E48AE" w:rsidRDefault="002E48AE" w:rsidP="002E48AE">
      <w:pPr>
        <w:pStyle w:val="ListParagraph"/>
        <w:numPr>
          <w:ilvl w:val="0"/>
          <w:numId w:val="4"/>
        </w:numPr>
        <w:rPr>
          <w:lang w:val="en-US"/>
        </w:rPr>
      </w:pPr>
      <w:r>
        <w:rPr>
          <w:lang w:val="en-US"/>
        </w:rPr>
        <w:t xml:space="preserve">If the entered text represents a correct numeric (integer or float, positive or negative) value (for NumericInput) or a correct expression (for </w:t>
      </w:r>
      <w:r w:rsidRPr="000C391E">
        <w:rPr>
          <w:lang w:val="en-US"/>
        </w:rPr>
        <w:t>CalcInput</w:t>
      </w:r>
      <w:r>
        <w:rPr>
          <w:lang w:val="en-US"/>
        </w:rPr>
        <w:t xml:space="preserve">), the ‘value’ property value is a number representing the entered text (the result of the expression evaluation for </w:t>
      </w:r>
      <w:r w:rsidRPr="000C391E">
        <w:rPr>
          <w:lang w:val="en-US"/>
        </w:rPr>
        <w:t>CalcInput</w:t>
      </w:r>
      <w:r>
        <w:rPr>
          <w:lang w:val="en-US"/>
        </w:rPr>
        <w:t>).</w:t>
      </w:r>
      <w:r w:rsidR="00E53E3E" w:rsidRPr="00E53E3E">
        <w:rPr>
          <w:lang w:val="en-US"/>
        </w:rPr>
        <w:t xml:space="preserve"> </w:t>
      </w:r>
      <w:r w:rsidR="00E53E3E">
        <w:rPr>
          <w:lang w:val="en-US"/>
        </w:rPr>
        <w:t xml:space="preserve">isValid is </w:t>
      </w:r>
      <w:r w:rsidR="00E53E3E" w:rsidRPr="00E53E3E">
        <w:rPr>
          <w:i/>
          <w:lang w:val="en-US"/>
        </w:rPr>
        <w:t>true</w:t>
      </w:r>
      <w:r w:rsidR="00E53E3E">
        <w:rPr>
          <w:lang w:val="en-US"/>
        </w:rPr>
        <w:t>.</w:t>
      </w:r>
      <w:r>
        <w:rPr>
          <w:lang w:val="en-US"/>
        </w:rPr>
        <w:br/>
        <w:t xml:space="preserve">Expressions in </w:t>
      </w:r>
      <w:r w:rsidRPr="000C391E">
        <w:rPr>
          <w:lang w:val="en-US"/>
        </w:rPr>
        <w:t>CalcInput</w:t>
      </w:r>
      <w:r>
        <w:rPr>
          <w:lang w:val="en-US"/>
        </w:rPr>
        <w:t xml:space="preserve"> may include valid numbers, +-/* operators, and </w:t>
      </w:r>
      <w:r w:rsidRPr="002E48AE">
        <w:rPr>
          <w:lang w:val="en-US"/>
        </w:rPr>
        <w:t>parenthesis</w:t>
      </w:r>
      <w:r>
        <w:rPr>
          <w:lang w:val="en-US"/>
        </w:rPr>
        <w:t xml:space="preserve"> with any depth of nesting. For example, “-5.3”, “5+3*2” or “</w:t>
      </w:r>
      <w:r w:rsidRPr="002E48AE">
        <w:rPr>
          <w:lang w:val="en-US"/>
        </w:rPr>
        <w:t>5*(</w:t>
      </w:r>
      <w:r>
        <w:rPr>
          <w:lang w:val="en-US"/>
        </w:rPr>
        <w:t>(</w:t>
      </w:r>
      <w:r w:rsidRPr="002E48AE">
        <w:rPr>
          <w:lang w:val="en-US"/>
        </w:rPr>
        <w:t>40+7</w:t>
      </w:r>
      <w:r>
        <w:rPr>
          <w:lang w:val="en-US"/>
        </w:rPr>
        <w:t>)</w:t>
      </w:r>
      <w:r w:rsidRPr="002E48AE">
        <w:rPr>
          <w:lang w:val="en-US"/>
        </w:rPr>
        <w:t>*8) - 20/(42-37)</w:t>
      </w:r>
      <w:r>
        <w:rPr>
          <w:lang w:val="en-US"/>
        </w:rPr>
        <w:t>”</w:t>
      </w:r>
    </w:p>
    <w:p w14:paraId="55D7122D" w14:textId="50C6EF98" w:rsidR="002E48AE" w:rsidRDefault="002E48AE" w:rsidP="002E48AE">
      <w:pPr>
        <w:pStyle w:val="ListParagraph"/>
        <w:numPr>
          <w:ilvl w:val="0"/>
          <w:numId w:val="4"/>
        </w:numPr>
        <w:rPr>
          <w:lang w:val="en-US"/>
        </w:rPr>
      </w:pPr>
      <w:r>
        <w:rPr>
          <w:lang w:val="en-US"/>
        </w:rPr>
        <w:t>If the text is empty</w:t>
      </w:r>
      <w:r w:rsidR="00E53E3E">
        <w:rPr>
          <w:lang w:val="en-US"/>
        </w:rPr>
        <w:t>,</w:t>
      </w:r>
      <w:r>
        <w:rPr>
          <w:lang w:val="en-US"/>
        </w:rPr>
        <w:t xml:space="preserve"> then </w:t>
      </w:r>
      <w:r w:rsidR="00E53E3E">
        <w:rPr>
          <w:lang w:val="en-US"/>
        </w:rPr>
        <w:t xml:space="preserve">the ‘value’ property value is </w:t>
      </w:r>
      <w:r w:rsidR="00E53E3E" w:rsidRPr="00E53E3E">
        <w:rPr>
          <w:i/>
          <w:lang w:val="en-US"/>
        </w:rPr>
        <w:t>null</w:t>
      </w:r>
      <w:r w:rsidR="00E53E3E">
        <w:rPr>
          <w:lang w:val="en-US"/>
        </w:rPr>
        <w:t xml:space="preserve">, isValid is </w:t>
      </w:r>
      <w:r w:rsidR="00E53E3E" w:rsidRPr="00E53E3E">
        <w:rPr>
          <w:i/>
          <w:lang w:val="en-US"/>
        </w:rPr>
        <w:t>true</w:t>
      </w:r>
      <w:r w:rsidR="00E53E3E">
        <w:rPr>
          <w:lang w:val="en-US"/>
        </w:rPr>
        <w:t>.</w:t>
      </w:r>
    </w:p>
    <w:p w14:paraId="696B414A" w14:textId="38037757" w:rsidR="00E53E3E" w:rsidRPr="002E48AE" w:rsidRDefault="00E53E3E" w:rsidP="002E48AE">
      <w:pPr>
        <w:pStyle w:val="ListParagraph"/>
        <w:numPr>
          <w:ilvl w:val="0"/>
          <w:numId w:val="4"/>
        </w:numPr>
        <w:rPr>
          <w:lang w:val="en-US"/>
        </w:rPr>
      </w:pPr>
      <w:r>
        <w:rPr>
          <w:lang w:val="en-US"/>
        </w:rPr>
        <w:t xml:space="preserve">If the text represents an invalid value/expression, then ‘value’ is </w:t>
      </w:r>
      <w:r w:rsidRPr="00E53E3E">
        <w:rPr>
          <w:i/>
          <w:lang w:val="en-US"/>
        </w:rPr>
        <w:t>undefined</w:t>
      </w:r>
      <w:r>
        <w:rPr>
          <w:lang w:val="en-US"/>
        </w:rPr>
        <w:t xml:space="preserve"> and isValid is </w:t>
      </w:r>
      <w:r>
        <w:rPr>
          <w:i/>
          <w:lang w:val="en-US"/>
        </w:rPr>
        <w:t>false</w:t>
      </w:r>
      <w:r>
        <w:rPr>
          <w:lang w:val="en-US"/>
        </w:rPr>
        <w:t>.</w:t>
      </w:r>
    </w:p>
    <w:p w14:paraId="79434268" w14:textId="16375C2B" w:rsidR="004731C5" w:rsidRDefault="00331321" w:rsidP="004731C5">
      <w:pPr>
        <w:rPr>
          <w:lang w:val="en-US"/>
        </w:rPr>
      </w:pPr>
      <w:r>
        <w:rPr>
          <w:lang w:val="en-US"/>
        </w:rPr>
        <w:t xml:space="preserve">When the ‘value’ property is assigned with </w:t>
      </w:r>
      <w:r w:rsidR="00BF5E2E">
        <w:rPr>
          <w:lang w:val="en-US"/>
        </w:rPr>
        <w:t>the</w:t>
      </w:r>
      <w:r>
        <w:rPr>
          <w:lang w:val="en-US"/>
        </w:rPr>
        <w:t xml:space="preserve"> new value in code, it updates the ‘text’ property value with the value string representation (empty string for a null value), and isValid becomes true. If ‘value’ is assigned with an </w:t>
      </w:r>
      <w:r w:rsidRPr="00E53E3E">
        <w:rPr>
          <w:i/>
          <w:lang w:val="en-US"/>
        </w:rPr>
        <w:t>undefined</w:t>
      </w:r>
      <w:r>
        <w:rPr>
          <w:lang w:val="en-US"/>
        </w:rPr>
        <w:t xml:space="preserve"> value, it’s converted to a </w:t>
      </w:r>
      <w:r w:rsidRPr="00331321">
        <w:rPr>
          <w:i/>
          <w:lang w:val="en-US"/>
        </w:rPr>
        <w:t>null</w:t>
      </w:r>
      <w:r>
        <w:rPr>
          <w:lang w:val="en-US"/>
        </w:rPr>
        <w:t xml:space="preserve"> value.</w:t>
      </w:r>
    </w:p>
    <w:p w14:paraId="6CF91F22" w14:textId="7E2C107A" w:rsidR="00331321" w:rsidRDefault="00331321" w:rsidP="004731C5">
      <w:pPr>
        <w:rPr>
          <w:lang w:val="en-US"/>
        </w:rPr>
      </w:pPr>
      <w:r>
        <w:rPr>
          <w:lang w:val="en-US"/>
        </w:rPr>
        <w:t xml:space="preserve">The ‘text’ property value is always in sync with the </w:t>
      </w:r>
      <w:r w:rsidR="00E40F30">
        <w:rPr>
          <w:lang w:val="en-US"/>
        </w:rPr>
        <w:t xml:space="preserve">text in the </w:t>
      </w:r>
      <w:r>
        <w:rPr>
          <w:lang w:val="en-US"/>
        </w:rPr>
        <w:t>input</w:t>
      </w:r>
      <w:r w:rsidR="00E40F30">
        <w:rPr>
          <w:lang w:val="en-US"/>
        </w:rPr>
        <w:t xml:space="preserve"> field</w:t>
      </w:r>
      <w:r>
        <w:rPr>
          <w:lang w:val="en-US"/>
        </w:rPr>
        <w:t>.</w:t>
      </w:r>
    </w:p>
    <w:p w14:paraId="7B8117C5" w14:textId="101C5069" w:rsidR="001C4FB8" w:rsidRDefault="001C4FB8" w:rsidP="004731C5">
      <w:pPr>
        <w:rPr>
          <w:lang w:val="en-US"/>
        </w:rPr>
      </w:pPr>
      <w:r>
        <w:rPr>
          <w:lang w:val="en-US"/>
        </w:rPr>
        <w:t>The common rule is that any change in the property value</w:t>
      </w:r>
      <w:r w:rsidR="005F5CB3">
        <w:rPr>
          <w:lang w:val="en-US"/>
        </w:rPr>
        <w:t>s</w:t>
      </w:r>
      <w:r>
        <w:rPr>
          <w:lang w:val="en-US"/>
        </w:rPr>
        <w:t xml:space="preserve"> or input field should be immediately reflected in the control state (</w:t>
      </w:r>
      <w:r w:rsidR="005F5CB3">
        <w:rPr>
          <w:lang w:val="en-US"/>
        </w:rPr>
        <w:t xml:space="preserve">all </w:t>
      </w:r>
      <w:r>
        <w:rPr>
          <w:lang w:val="en-US"/>
        </w:rPr>
        <w:t>property values) and control’s visual representation.</w:t>
      </w:r>
    </w:p>
    <w:p w14:paraId="4E7505B5" w14:textId="58177C9C" w:rsidR="004731C5" w:rsidRDefault="006844A8" w:rsidP="006844A8">
      <w:pPr>
        <w:pStyle w:val="Heading3"/>
        <w:rPr>
          <w:lang w:val="en-US"/>
        </w:rPr>
      </w:pPr>
      <w:r>
        <w:rPr>
          <w:lang w:val="en-US"/>
        </w:rPr>
        <w:t>Events</w:t>
      </w:r>
    </w:p>
    <w:p w14:paraId="4B8CDF29" w14:textId="7659FD4F" w:rsidR="001C4FB8" w:rsidRDefault="001F3E3C" w:rsidP="006844A8">
      <w:pPr>
        <w:rPr>
          <w:lang w:val="en-US"/>
        </w:rPr>
      </w:pPr>
      <w:r>
        <w:rPr>
          <w:lang w:val="en-US"/>
        </w:rPr>
        <w:t>Each</w:t>
      </w:r>
      <w:r w:rsidR="006844A8">
        <w:rPr>
          <w:lang w:val="en-US"/>
        </w:rPr>
        <w:t xml:space="preserve"> of the abovementioned propert</w:t>
      </w:r>
      <w:r>
        <w:rPr>
          <w:lang w:val="en-US"/>
        </w:rPr>
        <w:t>ies</w:t>
      </w:r>
      <w:r w:rsidR="006844A8">
        <w:rPr>
          <w:lang w:val="en-US"/>
        </w:rPr>
        <w:t xml:space="preserve"> has a corresponding “Changed” event, like valueChanged, textChanged and isValidChanged. Such an event is triggered </w:t>
      </w:r>
      <w:r>
        <w:rPr>
          <w:lang w:val="en-US"/>
        </w:rPr>
        <w:t xml:space="preserve">when corresponding property value has changed. </w:t>
      </w:r>
    </w:p>
    <w:p w14:paraId="18143F05" w14:textId="3F2F1D30" w:rsidR="006844A8" w:rsidRDefault="001C4FB8" w:rsidP="006844A8">
      <w:pPr>
        <w:rPr>
          <w:lang w:val="en-US"/>
        </w:rPr>
      </w:pPr>
      <w:r>
        <w:rPr>
          <w:lang w:val="en-US"/>
        </w:rPr>
        <w:t xml:space="preserve">Events should provide a possibility to add multiple subscribers. They can be implemented using the </w:t>
      </w:r>
      <w:r w:rsidR="001F3E3C">
        <w:rPr>
          <w:lang w:val="en-US"/>
        </w:rPr>
        <w:t>Observer pattern</w:t>
      </w:r>
      <w:r>
        <w:rPr>
          <w:lang w:val="en-US"/>
        </w:rPr>
        <w:t xml:space="preserve"> (also known as Observable/Subject or Observable/Observer, the basic information </w:t>
      </w:r>
      <w:r w:rsidR="00FC3061">
        <w:rPr>
          <w:lang w:val="en-US"/>
        </w:rPr>
        <w:t>can be found</w:t>
      </w:r>
      <w:r>
        <w:rPr>
          <w:lang w:val="en-US"/>
        </w:rPr>
        <w:t xml:space="preserve"> here </w:t>
      </w:r>
      <w:hyperlink r:id="rId7" w:history="1">
        <w:r w:rsidRPr="000C4EE7">
          <w:rPr>
            <w:rStyle w:val="Hyperlink"/>
            <w:lang w:val="en-US"/>
          </w:rPr>
          <w:t>https://en.wikipedia.org/wiki/Observer_pattern</w:t>
        </w:r>
      </w:hyperlink>
      <w:r>
        <w:rPr>
          <w:lang w:val="en-US"/>
        </w:rPr>
        <w:t xml:space="preserve"> ), or any other pattern of your choice.</w:t>
      </w:r>
    </w:p>
    <w:p w14:paraId="6A4CC6BA" w14:textId="28C28E5E" w:rsidR="005975AE" w:rsidRPr="006844A8" w:rsidRDefault="005975AE" w:rsidP="005975AE">
      <w:pPr>
        <w:pStyle w:val="Heading3"/>
        <w:rPr>
          <w:lang w:val="en-US"/>
        </w:rPr>
      </w:pPr>
      <w:r>
        <w:rPr>
          <w:lang w:val="en-US"/>
        </w:rPr>
        <w:t>Other class members</w:t>
      </w:r>
    </w:p>
    <w:p w14:paraId="69DCA2A8" w14:textId="06EE2E04" w:rsidR="006844A8" w:rsidRDefault="005975AE" w:rsidP="006844A8">
      <w:pPr>
        <w:rPr>
          <w:lang w:val="en-US"/>
        </w:rPr>
      </w:pPr>
      <w:r>
        <w:rPr>
          <w:lang w:val="en-US"/>
        </w:rPr>
        <w:t xml:space="preserve">Other mandatory </w:t>
      </w:r>
      <w:r w:rsidR="00E624FF">
        <w:rPr>
          <w:lang w:val="en-US"/>
        </w:rPr>
        <w:t>class members are</w:t>
      </w:r>
    </w:p>
    <w:p w14:paraId="7A67F896" w14:textId="402987CB" w:rsidR="00E624FF" w:rsidRDefault="00E624FF" w:rsidP="00E624FF">
      <w:pPr>
        <w:pStyle w:val="ListParagraph"/>
        <w:numPr>
          <w:ilvl w:val="0"/>
          <w:numId w:val="5"/>
        </w:numPr>
        <w:rPr>
          <w:lang w:val="en-US"/>
        </w:rPr>
      </w:pPr>
      <w:r w:rsidRPr="00E624FF">
        <w:rPr>
          <w:lang w:val="en-US"/>
        </w:rPr>
        <w:t>constructor(hostElement) – hostElement should be an element reference or an element ID string.</w:t>
      </w:r>
    </w:p>
    <w:p w14:paraId="144B4FEB" w14:textId="7C3776FE" w:rsidR="00E624FF" w:rsidRDefault="00E624FF" w:rsidP="00E624FF">
      <w:pPr>
        <w:pStyle w:val="ListParagraph"/>
        <w:numPr>
          <w:ilvl w:val="0"/>
          <w:numId w:val="5"/>
        </w:numPr>
        <w:rPr>
          <w:lang w:val="en-US"/>
        </w:rPr>
      </w:pPr>
      <w:r w:rsidRPr="00E624FF">
        <w:rPr>
          <w:lang w:val="en-US"/>
        </w:rPr>
        <w:t>hostElement</w:t>
      </w:r>
      <w:r>
        <w:rPr>
          <w:lang w:val="en-US"/>
        </w:rPr>
        <w:t>: HTMLElement – read-only property returning the element passed to the constructor</w:t>
      </w:r>
    </w:p>
    <w:p w14:paraId="76DCEDE0" w14:textId="512C427F" w:rsidR="00E624FF" w:rsidRDefault="00E624FF" w:rsidP="00E624FF">
      <w:pPr>
        <w:pStyle w:val="ListParagraph"/>
        <w:numPr>
          <w:ilvl w:val="0"/>
          <w:numId w:val="5"/>
        </w:numPr>
        <w:rPr>
          <w:lang w:val="en-US"/>
        </w:rPr>
      </w:pPr>
      <w:r>
        <w:rPr>
          <w:lang w:val="en-US"/>
        </w:rPr>
        <w:lastRenderedPageBreak/>
        <w:t xml:space="preserve">destroy() – </w:t>
      </w:r>
      <w:r w:rsidR="005B5B57">
        <w:rPr>
          <w:lang w:val="en-US"/>
        </w:rPr>
        <w:t xml:space="preserve">the </w:t>
      </w:r>
      <w:r>
        <w:rPr>
          <w:lang w:val="en-US"/>
        </w:rPr>
        <w:t xml:space="preserve">method that allows </w:t>
      </w:r>
      <w:r w:rsidR="007E6460">
        <w:rPr>
          <w:lang w:val="en-US"/>
        </w:rPr>
        <w:t>the</w:t>
      </w:r>
      <w:r>
        <w:rPr>
          <w:lang w:val="en-US"/>
        </w:rPr>
        <w:t xml:space="preserve"> programmer to “kill” the control, by removing its content from the page</w:t>
      </w:r>
      <w:r w:rsidR="005B5B57">
        <w:rPr>
          <w:lang w:val="en-US"/>
        </w:rPr>
        <w:t>’s</w:t>
      </w:r>
      <w:r>
        <w:rPr>
          <w:lang w:val="en-US"/>
        </w:rPr>
        <w:t xml:space="preserve"> DOM tree and releasing all the resources, to free memory and prevent from memory leaks.</w:t>
      </w:r>
    </w:p>
    <w:p w14:paraId="502D361A" w14:textId="6DB2BE51" w:rsidR="00520FCC" w:rsidRDefault="00520FCC" w:rsidP="00AF5E86">
      <w:pPr>
        <w:pStyle w:val="Heading3"/>
        <w:rPr>
          <w:lang w:val="en-US"/>
        </w:rPr>
      </w:pPr>
      <w:r>
        <w:rPr>
          <w:lang w:val="en-US"/>
        </w:rPr>
        <w:t>Visual indicators</w:t>
      </w:r>
    </w:p>
    <w:p w14:paraId="7D3C1099" w14:textId="491159EC" w:rsidR="00520FCC" w:rsidRDefault="00520FCC" w:rsidP="00520FCC">
      <w:pPr>
        <w:rPr>
          <w:lang w:val="en-US"/>
        </w:rPr>
      </w:pPr>
      <w:r>
        <w:rPr>
          <w:lang w:val="en-US"/>
        </w:rPr>
        <w:t xml:space="preserve">Controls should provide at least two types of visual indicators, to distinguish its </w:t>
      </w:r>
      <w:r w:rsidRPr="00520FCC">
        <w:rPr>
          <w:i/>
          <w:lang w:val="en-US"/>
        </w:rPr>
        <w:t>focused</w:t>
      </w:r>
      <w:r>
        <w:rPr>
          <w:lang w:val="en-US"/>
        </w:rPr>
        <w:t xml:space="preserve"> and </w:t>
      </w:r>
      <w:r w:rsidRPr="00520FCC">
        <w:rPr>
          <w:i/>
          <w:lang w:val="en-US"/>
        </w:rPr>
        <w:t>invalid</w:t>
      </w:r>
      <w:r>
        <w:rPr>
          <w:lang w:val="en-US"/>
        </w:rPr>
        <w:t xml:space="preserve"> (isValid=false) states. The states should be denoted by different borders, for example:</w:t>
      </w:r>
    </w:p>
    <w:p w14:paraId="723C5BF6" w14:textId="356FD075" w:rsidR="00520FCC" w:rsidRDefault="00520FCC" w:rsidP="00520FCC">
      <w:pPr>
        <w:rPr>
          <w:lang w:val="en-US"/>
        </w:rPr>
      </w:pPr>
      <w:r>
        <w:rPr>
          <w:lang w:val="en-US"/>
        </w:rPr>
        <w:t>Non-focused, valid:</w:t>
      </w:r>
    </w:p>
    <w:p w14:paraId="1D9CEFA6" w14:textId="79132CFD" w:rsidR="00520FCC" w:rsidRDefault="00520FCC" w:rsidP="00520FCC">
      <w:pPr>
        <w:rPr>
          <w:lang w:val="en-US"/>
        </w:rPr>
      </w:pPr>
      <w:r>
        <w:rPr>
          <w:noProof/>
        </w:rPr>
        <w:drawing>
          <wp:inline distT="0" distB="0" distL="0" distR="0" wp14:anchorId="6FB1D3AD" wp14:editId="14129819">
            <wp:extent cx="39052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504825"/>
                    </a:xfrm>
                    <a:prstGeom prst="rect">
                      <a:avLst/>
                    </a:prstGeom>
                  </pic:spPr>
                </pic:pic>
              </a:graphicData>
            </a:graphic>
          </wp:inline>
        </w:drawing>
      </w:r>
    </w:p>
    <w:p w14:paraId="39B385FB" w14:textId="7C69645E" w:rsidR="00520FCC" w:rsidRDefault="00520FCC" w:rsidP="00520FCC">
      <w:pPr>
        <w:rPr>
          <w:lang w:val="en-US"/>
        </w:rPr>
      </w:pPr>
      <w:r>
        <w:rPr>
          <w:lang w:val="en-US"/>
        </w:rPr>
        <w:t>Focused, valid:</w:t>
      </w:r>
    </w:p>
    <w:p w14:paraId="591D9302" w14:textId="2A4DB415" w:rsidR="00520FCC" w:rsidRDefault="00520FCC" w:rsidP="00520FCC">
      <w:pPr>
        <w:rPr>
          <w:lang w:val="en-US"/>
        </w:rPr>
      </w:pPr>
      <w:r>
        <w:rPr>
          <w:noProof/>
        </w:rPr>
        <w:drawing>
          <wp:inline distT="0" distB="0" distL="0" distR="0" wp14:anchorId="584C7B67" wp14:editId="09270CB7">
            <wp:extent cx="391477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504825"/>
                    </a:xfrm>
                    <a:prstGeom prst="rect">
                      <a:avLst/>
                    </a:prstGeom>
                  </pic:spPr>
                </pic:pic>
              </a:graphicData>
            </a:graphic>
          </wp:inline>
        </w:drawing>
      </w:r>
    </w:p>
    <w:p w14:paraId="02026186" w14:textId="4B271817" w:rsidR="00520FCC" w:rsidRDefault="00520FCC" w:rsidP="00520FCC">
      <w:pPr>
        <w:rPr>
          <w:lang w:val="en-US"/>
        </w:rPr>
      </w:pPr>
      <w:r>
        <w:rPr>
          <w:lang w:val="en-US"/>
        </w:rPr>
        <w:t>Non-focused, invalid:</w:t>
      </w:r>
    </w:p>
    <w:p w14:paraId="35D40E76" w14:textId="3904922C" w:rsidR="00520FCC" w:rsidRDefault="00520FCC" w:rsidP="00520FCC">
      <w:pPr>
        <w:rPr>
          <w:lang w:val="en-US"/>
        </w:rPr>
      </w:pPr>
      <w:r>
        <w:rPr>
          <w:noProof/>
        </w:rPr>
        <w:drawing>
          <wp:inline distT="0" distB="0" distL="0" distR="0" wp14:anchorId="7F687E38" wp14:editId="66BF1B2F">
            <wp:extent cx="391477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504825"/>
                    </a:xfrm>
                    <a:prstGeom prst="rect">
                      <a:avLst/>
                    </a:prstGeom>
                  </pic:spPr>
                </pic:pic>
              </a:graphicData>
            </a:graphic>
          </wp:inline>
        </w:drawing>
      </w:r>
    </w:p>
    <w:p w14:paraId="278788F3" w14:textId="125B4D6C" w:rsidR="00520FCC" w:rsidRDefault="00520FCC" w:rsidP="00520FCC">
      <w:pPr>
        <w:rPr>
          <w:lang w:val="en-US"/>
        </w:rPr>
      </w:pPr>
      <w:r>
        <w:rPr>
          <w:lang w:val="en-US"/>
        </w:rPr>
        <w:t>Focused, invalid:</w:t>
      </w:r>
    </w:p>
    <w:p w14:paraId="53B5D69D" w14:textId="6AD27CEE" w:rsidR="00520FCC" w:rsidRDefault="00520FCC" w:rsidP="00520FCC">
      <w:pPr>
        <w:rPr>
          <w:lang w:val="en-US"/>
        </w:rPr>
      </w:pPr>
      <w:r>
        <w:rPr>
          <w:noProof/>
        </w:rPr>
        <w:drawing>
          <wp:inline distT="0" distB="0" distL="0" distR="0" wp14:anchorId="280FB4A4" wp14:editId="7D91CCEB">
            <wp:extent cx="389572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466725"/>
                    </a:xfrm>
                    <a:prstGeom prst="rect">
                      <a:avLst/>
                    </a:prstGeom>
                  </pic:spPr>
                </pic:pic>
              </a:graphicData>
            </a:graphic>
          </wp:inline>
        </w:drawing>
      </w:r>
    </w:p>
    <w:p w14:paraId="3B601FEB" w14:textId="1F684CEE" w:rsidR="0007619B" w:rsidRDefault="0007619B" w:rsidP="0007619B">
      <w:pPr>
        <w:rPr>
          <w:lang w:val="en-US"/>
        </w:rPr>
      </w:pPr>
      <w:r>
        <w:rPr>
          <w:lang w:val="en-US"/>
        </w:rPr>
        <w:t xml:space="preserve">In case of the invalid value, the </w:t>
      </w:r>
      <w:r w:rsidRPr="000C391E">
        <w:rPr>
          <w:lang w:val="en-US"/>
        </w:rPr>
        <w:t>CalcInput</w:t>
      </w:r>
      <w:r>
        <w:rPr>
          <w:lang w:val="en-US"/>
        </w:rPr>
        <w:t xml:space="preserve"> control should show some special indicator in its “value area”, for example a </w:t>
      </w:r>
      <w:r w:rsidR="00DB691B">
        <w:rPr>
          <w:lang w:val="en-US"/>
        </w:rPr>
        <w:t>question</w:t>
      </w:r>
      <w:bookmarkStart w:id="0" w:name="_GoBack"/>
      <w:bookmarkEnd w:id="0"/>
      <w:r>
        <w:rPr>
          <w:lang w:val="en-US"/>
        </w:rPr>
        <w:t xml:space="preserve"> mark symbol:</w:t>
      </w:r>
    </w:p>
    <w:p w14:paraId="71B55A0D" w14:textId="77777777" w:rsidR="0007619B" w:rsidRDefault="0007619B" w:rsidP="0007619B">
      <w:pPr>
        <w:rPr>
          <w:lang w:val="en-US"/>
        </w:rPr>
      </w:pPr>
      <w:r>
        <w:rPr>
          <w:noProof/>
        </w:rPr>
        <w:drawing>
          <wp:inline distT="0" distB="0" distL="0" distR="0" wp14:anchorId="554CA333" wp14:editId="781DCCBE">
            <wp:extent cx="3924300" cy="54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542925"/>
                    </a:xfrm>
                    <a:prstGeom prst="rect">
                      <a:avLst/>
                    </a:prstGeom>
                  </pic:spPr>
                </pic:pic>
              </a:graphicData>
            </a:graphic>
          </wp:inline>
        </w:drawing>
      </w:r>
    </w:p>
    <w:p w14:paraId="02E94C36" w14:textId="77777777" w:rsidR="00520FCC" w:rsidRPr="00520FCC" w:rsidRDefault="00520FCC" w:rsidP="00520FCC">
      <w:pPr>
        <w:rPr>
          <w:lang w:val="en-US"/>
        </w:rPr>
      </w:pPr>
    </w:p>
    <w:p w14:paraId="1922D86E" w14:textId="2AD889DA" w:rsidR="00AF5E86" w:rsidRDefault="00AF5E86" w:rsidP="00AF5E86">
      <w:pPr>
        <w:pStyle w:val="Heading3"/>
        <w:rPr>
          <w:lang w:val="en-US"/>
        </w:rPr>
      </w:pPr>
      <w:r>
        <w:rPr>
          <w:lang w:val="en-US"/>
        </w:rPr>
        <w:t>Styling</w:t>
      </w:r>
    </w:p>
    <w:p w14:paraId="3EF0A241" w14:textId="6FD34654" w:rsidR="00AF5E86" w:rsidRDefault="0007619B" w:rsidP="00AF5E86">
      <w:pPr>
        <w:rPr>
          <w:lang w:val="en-US"/>
        </w:rPr>
      </w:pPr>
      <w:r>
        <w:rPr>
          <w:lang w:val="en-US"/>
        </w:rPr>
        <w:t xml:space="preserve">Controls should allow </w:t>
      </w:r>
      <w:r w:rsidR="007E6460">
        <w:rPr>
          <w:lang w:val="en-US"/>
        </w:rPr>
        <w:t>the</w:t>
      </w:r>
      <w:r>
        <w:rPr>
          <w:lang w:val="en-US"/>
        </w:rPr>
        <w:t xml:space="preserve"> developer to change their visual style using global css rules, which can include control specific css classes in their selectors. For example, the developer should be able to change CalcInput control’s look like shown below, using solely application level css rules:</w:t>
      </w:r>
    </w:p>
    <w:p w14:paraId="4E9421BD" w14:textId="04254C4E" w:rsidR="0007619B" w:rsidRDefault="0007619B" w:rsidP="00AF5E86">
      <w:pPr>
        <w:rPr>
          <w:lang w:val="en-US"/>
        </w:rPr>
      </w:pPr>
      <w:r>
        <w:rPr>
          <w:noProof/>
        </w:rPr>
        <w:drawing>
          <wp:inline distT="0" distB="0" distL="0" distR="0" wp14:anchorId="7E514585" wp14:editId="0EE50CB6">
            <wp:extent cx="3914775" cy="495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495300"/>
                    </a:xfrm>
                    <a:prstGeom prst="rect">
                      <a:avLst/>
                    </a:prstGeom>
                  </pic:spPr>
                </pic:pic>
              </a:graphicData>
            </a:graphic>
          </wp:inline>
        </w:drawing>
      </w:r>
    </w:p>
    <w:p w14:paraId="25ED09EE" w14:textId="059AA469" w:rsidR="0007619B" w:rsidRDefault="0007619B" w:rsidP="00AF5E86">
      <w:pPr>
        <w:rPr>
          <w:lang w:val="en-US"/>
        </w:rPr>
      </w:pPr>
      <w:r>
        <w:rPr>
          <w:noProof/>
        </w:rPr>
        <w:drawing>
          <wp:inline distT="0" distB="0" distL="0" distR="0" wp14:anchorId="36289768" wp14:editId="4E454A9F">
            <wp:extent cx="3933825" cy="50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504825"/>
                    </a:xfrm>
                    <a:prstGeom prst="rect">
                      <a:avLst/>
                    </a:prstGeom>
                  </pic:spPr>
                </pic:pic>
              </a:graphicData>
            </a:graphic>
          </wp:inline>
        </w:drawing>
      </w:r>
    </w:p>
    <w:p w14:paraId="18A20F76" w14:textId="38ECB6A4" w:rsidR="00DC5345" w:rsidRDefault="00DC5345" w:rsidP="00AF5E86">
      <w:pPr>
        <w:rPr>
          <w:lang w:val="en-US"/>
        </w:rPr>
      </w:pPr>
      <w:r>
        <w:rPr>
          <w:lang w:val="en-US"/>
        </w:rPr>
        <w:t>Control library may include a separate .css file</w:t>
      </w:r>
      <w:r w:rsidR="00F96FB2">
        <w:rPr>
          <w:lang w:val="en-US"/>
        </w:rPr>
        <w:t xml:space="preserve"> with default css rules</w:t>
      </w:r>
      <w:r>
        <w:rPr>
          <w:lang w:val="en-US"/>
        </w:rPr>
        <w:t xml:space="preserve">, in addition to .js file, and this is a reasonable requirement to the controls user to load this css file </w:t>
      </w:r>
      <w:r w:rsidR="00F96FB2">
        <w:rPr>
          <w:lang w:val="en-US"/>
        </w:rPr>
        <w:t>in</w:t>
      </w:r>
      <w:r>
        <w:rPr>
          <w:lang w:val="en-US"/>
        </w:rPr>
        <w:t>to the application to make controls properly</w:t>
      </w:r>
      <w:r w:rsidRPr="00DC5345">
        <w:rPr>
          <w:lang w:val="en-US"/>
        </w:rPr>
        <w:t xml:space="preserve"> </w:t>
      </w:r>
      <w:r>
        <w:rPr>
          <w:lang w:val="en-US"/>
        </w:rPr>
        <w:t>functioning.</w:t>
      </w:r>
    </w:p>
    <w:p w14:paraId="30F08BF6" w14:textId="6B8A0EF6" w:rsidR="00DC5345" w:rsidRPr="00AF5E86" w:rsidRDefault="00F96FB2" w:rsidP="00AF5E86">
      <w:pPr>
        <w:rPr>
          <w:lang w:val="en-US"/>
        </w:rPr>
      </w:pPr>
      <w:r>
        <w:rPr>
          <w:lang w:val="en-US"/>
        </w:rPr>
        <w:lastRenderedPageBreak/>
        <w:t>If control’s height/width should be specified explicitly in the application, it should be done by applying height/width CSS attributes to the control’s host element.</w:t>
      </w:r>
    </w:p>
    <w:p w14:paraId="48702E82" w14:textId="7E1344FD" w:rsidR="00DB1D75" w:rsidRDefault="00DB1D75" w:rsidP="00DB1D75">
      <w:pPr>
        <w:pStyle w:val="Heading2"/>
        <w:rPr>
          <w:lang w:val="en-US"/>
        </w:rPr>
      </w:pPr>
      <w:r>
        <w:rPr>
          <w:lang w:val="en-US"/>
        </w:rPr>
        <w:t>Sample application</w:t>
      </w:r>
    </w:p>
    <w:p w14:paraId="444AA0F6" w14:textId="4C1883C7" w:rsidR="00795300" w:rsidRPr="00795300" w:rsidRDefault="00AA7028" w:rsidP="00795300">
      <w:pPr>
        <w:rPr>
          <w:lang w:val="en-US"/>
        </w:rPr>
      </w:pPr>
      <w:r>
        <w:rPr>
          <w:lang w:val="en-US"/>
        </w:rPr>
        <w:t>You should provide a</w:t>
      </w:r>
      <w:r w:rsidR="00FE3DED">
        <w:rPr>
          <w:lang w:val="en-US"/>
        </w:rPr>
        <w:t xml:space="preserve"> simple</w:t>
      </w:r>
      <w:r>
        <w:rPr>
          <w:lang w:val="en-US"/>
        </w:rPr>
        <w:t xml:space="preserve"> application that </w:t>
      </w:r>
      <w:r w:rsidR="00FE3DED">
        <w:rPr>
          <w:lang w:val="en-US"/>
        </w:rPr>
        <w:t>demonstrates the use of controls.</w:t>
      </w:r>
      <w:r w:rsidR="00D95CAB">
        <w:rPr>
          <w:lang w:val="en-US"/>
        </w:rPr>
        <w:t xml:space="preserve"> It should include:</w:t>
      </w:r>
    </w:p>
    <w:p w14:paraId="0D2E463A" w14:textId="75339C24" w:rsidR="00DB1D75" w:rsidRDefault="003115C1" w:rsidP="00FE3DED">
      <w:pPr>
        <w:pStyle w:val="ListParagraph"/>
        <w:keepNext/>
        <w:numPr>
          <w:ilvl w:val="0"/>
          <w:numId w:val="2"/>
        </w:numPr>
        <w:ind w:left="714" w:hanging="357"/>
        <w:rPr>
          <w:lang w:val="en-US"/>
        </w:rPr>
      </w:pPr>
      <w:r>
        <w:rPr>
          <w:lang w:val="en-US"/>
        </w:rPr>
        <w:t>Every</w:t>
      </w:r>
      <w:r w:rsidR="00D95CAB">
        <w:rPr>
          <w:lang w:val="en-US"/>
        </w:rPr>
        <w:t xml:space="preserve"> control</w:t>
      </w:r>
      <w:r w:rsidR="004A4DA9">
        <w:rPr>
          <w:lang w:val="en-US"/>
        </w:rPr>
        <w:t>,</w:t>
      </w:r>
      <w:r w:rsidR="00D95CAB">
        <w:rPr>
          <w:lang w:val="en-US"/>
        </w:rPr>
        <w:t xml:space="preserve"> in its default style, with the following t</w:t>
      </w:r>
      <w:r w:rsidR="00DB1D75" w:rsidRPr="00DB1D75">
        <w:rPr>
          <w:lang w:val="en-US"/>
        </w:rPr>
        <w:t>est harness for every control</w:t>
      </w:r>
    </w:p>
    <w:p w14:paraId="798A46D7" w14:textId="53E165C6" w:rsidR="00D95CAB" w:rsidRDefault="004A4DA9" w:rsidP="00D95CAB">
      <w:pPr>
        <w:pStyle w:val="ListParagraph"/>
        <w:keepNext/>
        <w:numPr>
          <w:ilvl w:val="1"/>
          <w:numId w:val="2"/>
        </w:numPr>
        <w:rPr>
          <w:lang w:val="en-US"/>
        </w:rPr>
      </w:pPr>
      <w:r>
        <w:rPr>
          <w:lang w:val="en-US"/>
        </w:rPr>
        <w:t>Information about current control property values</w:t>
      </w:r>
      <w:r w:rsidR="003115C1">
        <w:rPr>
          <w:lang w:val="en-US"/>
        </w:rPr>
        <w:t>, for the ‘value’, ‘text’ and ‘isValid’ properties</w:t>
      </w:r>
      <w:r>
        <w:rPr>
          <w:lang w:val="en-US"/>
        </w:rPr>
        <w:t>. It should be updated on every control property change.</w:t>
      </w:r>
    </w:p>
    <w:p w14:paraId="6A66A9D7" w14:textId="1BB36BB1" w:rsidR="004A4DA9" w:rsidRDefault="004A4DA9" w:rsidP="00D95CAB">
      <w:pPr>
        <w:pStyle w:val="ListParagraph"/>
        <w:keepNext/>
        <w:numPr>
          <w:ilvl w:val="1"/>
          <w:numId w:val="2"/>
        </w:numPr>
        <w:rPr>
          <w:lang w:val="en-US"/>
        </w:rPr>
      </w:pPr>
      <w:r>
        <w:rPr>
          <w:lang w:val="en-US"/>
        </w:rPr>
        <w:t xml:space="preserve">A button with an associated input field next to it, which updates the control property with a value defined in the input field (using the code like control.text = input.value). You should provide two such button/input pairs, one for the control’s ‘value’ property, and the other </w:t>
      </w:r>
      <w:r w:rsidR="009A381F">
        <w:rPr>
          <w:lang w:val="en-US"/>
        </w:rPr>
        <w:t xml:space="preserve">one </w:t>
      </w:r>
      <w:r>
        <w:rPr>
          <w:lang w:val="en-US"/>
        </w:rPr>
        <w:t>for the ‘text’ property.</w:t>
      </w:r>
      <w:r w:rsidR="00FB5A45">
        <w:rPr>
          <w:lang w:val="en-US"/>
        </w:rPr>
        <w:t xml:space="preserve"> For example:</w:t>
      </w:r>
    </w:p>
    <w:p w14:paraId="306D760B" w14:textId="293BE5BA" w:rsidR="00FE3DED" w:rsidRDefault="00FE3DED" w:rsidP="00FE3DED">
      <w:pPr>
        <w:pStyle w:val="ListParagraph"/>
        <w:rPr>
          <w:lang w:val="en-US"/>
        </w:rPr>
      </w:pPr>
      <w:r>
        <w:rPr>
          <w:noProof/>
        </w:rPr>
        <w:drawing>
          <wp:inline distT="0" distB="0" distL="0" distR="0" wp14:anchorId="79E8EA7B" wp14:editId="5E5E6432">
            <wp:extent cx="2055303" cy="1192625"/>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6885" cy="1228359"/>
                    </a:xfrm>
                    <a:prstGeom prst="rect">
                      <a:avLst/>
                    </a:prstGeom>
                  </pic:spPr>
                </pic:pic>
              </a:graphicData>
            </a:graphic>
          </wp:inline>
        </w:drawing>
      </w:r>
    </w:p>
    <w:p w14:paraId="1D26F442" w14:textId="6BCAE55A" w:rsidR="00DB1D75" w:rsidRDefault="007A7C69" w:rsidP="00DB1D75">
      <w:pPr>
        <w:pStyle w:val="ListParagraph"/>
        <w:numPr>
          <w:ilvl w:val="0"/>
          <w:numId w:val="2"/>
        </w:numPr>
        <w:rPr>
          <w:lang w:val="en-US"/>
        </w:rPr>
      </w:pPr>
      <w:r>
        <w:rPr>
          <w:lang w:val="en-US"/>
        </w:rPr>
        <w:t>Version of each control with custom style, like this:</w:t>
      </w:r>
    </w:p>
    <w:p w14:paraId="61CD9458" w14:textId="32721C7F" w:rsidR="007A7C69" w:rsidRDefault="007A7C69" w:rsidP="007A7C69">
      <w:pPr>
        <w:pStyle w:val="ListParagraph"/>
        <w:rPr>
          <w:lang w:val="en-US"/>
        </w:rPr>
      </w:pPr>
      <w:r>
        <w:rPr>
          <w:noProof/>
        </w:rPr>
        <w:drawing>
          <wp:inline distT="0" distB="0" distL="0" distR="0" wp14:anchorId="17213B77" wp14:editId="5F2F3E33">
            <wp:extent cx="1455490" cy="1779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6012" cy="212227"/>
                    </a:xfrm>
                    <a:prstGeom prst="rect">
                      <a:avLst/>
                    </a:prstGeom>
                  </pic:spPr>
                </pic:pic>
              </a:graphicData>
            </a:graphic>
          </wp:inline>
        </w:drawing>
      </w:r>
    </w:p>
    <w:p w14:paraId="5EBBF22D" w14:textId="4AED79FB" w:rsidR="007A7C69" w:rsidRDefault="007A7C69" w:rsidP="007A7C69">
      <w:pPr>
        <w:pStyle w:val="ListParagraph"/>
        <w:rPr>
          <w:lang w:val="en-US"/>
        </w:rPr>
      </w:pPr>
      <w:r>
        <w:rPr>
          <w:lang w:val="en-US"/>
        </w:rPr>
        <w:t>The customization should be made solely by application level css rules.</w:t>
      </w:r>
      <w:r w:rsidR="009A381F">
        <w:rPr>
          <w:lang w:val="en-US"/>
        </w:rPr>
        <w:t xml:space="preserve"> </w:t>
      </w:r>
      <w:r w:rsidR="006C3693">
        <w:rPr>
          <w:lang w:val="en-US"/>
        </w:rPr>
        <w:t>The exact styling</w:t>
      </w:r>
      <w:r w:rsidR="009A381F">
        <w:rPr>
          <w:lang w:val="en-US"/>
        </w:rPr>
        <w:t xml:space="preserve"> </w:t>
      </w:r>
      <w:r w:rsidR="006C3693">
        <w:rPr>
          <w:lang w:val="en-US"/>
        </w:rPr>
        <w:t xml:space="preserve">is </w:t>
      </w:r>
      <w:r w:rsidR="009A381F">
        <w:rPr>
          <w:lang w:val="en-US"/>
        </w:rPr>
        <w:t>up to you.</w:t>
      </w:r>
      <w:r w:rsidR="00F101F6">
        <w:rPr>
          <w:lang w:val="en-US"/>
        </w:rPr>
        <w:t xml:space="preserve"> It should honor </w:t>
      </w:r>
      <w:r w:rsidR="00703C63">
        <w:rPr>
          <w:lang w:val="en-US"/>
        </w:rPr>
        <w:t xml:space="preserve">the </w:t>
      </w:r>
      <w:r w:rsidR="00F101F6">
        <w:rPr>
          <w:lang w:val="en-US"/>
        </w:rPr>
        <w:t>requirement to provide visual hints for the focused and invalid states.</w:t>
      </w:r>
    </w:p>
    <w:p w14:paraId="3215C557" w14:textId="4F2051AB" w:rsidR="00DB1D75" w:rsidRDefault="00703C63" w:rsidP="00DB1D75">
      <w:pPr>
        <w:pStyle w:val="ListParagraph"/>
        <w:numPr>
          <w:ilvl w:val="0"/>
          <w:numId w:val="2"/>
        </w:numPr>
        <w:rPr>
          <w:lang w:val="en-US"/>
        </w:rPr>
      </w:pPr>
      <w:r>
        <w:rPr>
          <w:lang w:val="en-US"/>
        </w:rPr>
        <w:t>The application should implement an A</w:t>
      </w:r>
      <w:r w:rsidR="00DB1D75">
        <w:rPr>
          <w:lang w:val="en-US"/>
        </w:rPr>
        <w:t>daptive layout</w:t>
      </w:r>
      <w:r>
        <w:rPr>
          <w:lang w:val="en-US"/>
        </w:rPr>
        <w:t xml:space="preserve"> (a capability to adapt to different screen sizes).</w:t>
      </w:r>
    </w:p>
    <w:p w14:paraId="6F47E617" w14:textId="068FB936" w:rsidR="007A7C69" w:rsidRDefault="00703C63" w:rsidP="007A7C69">
      <w:pPr>
        <w:pStyle w:val="ListParagraph"/>
        <w:rPr>
          <w:lang w:val="en-US"/>
        </w:rPr>
      </w:pPr>
      <w:r>
        <w:rPr>
          <w:lang w:val="en-US"/>
        </w:rPr>
        <w:t xml:space="preserve">It should </w:t>
      </w:r>
      <w:r w:rsidR="00917AE7">
        <w:rPr>
          <w:lang w:val="en-US"/>
        </w:rPr>
        <w:t>display</w:t>
      </w:r>
      <w:r>
        <w:rPr>
          <w:lang w:val="en-US"/>
        </w:rPr>
        <w:t xml:space="preserve"> control “boxes” side by side on </w:t>
      </w:r>
      <w:r w:rsidR="00917AE7">
        <w:rPr>
          <w:lang w:val="en-US"/>
        </w:rPr>
        <w:t>a</w:t>
      </w:r>
      <w:r>
        <w:rPr>
          <w:lang w:val="en-US"/>
        </w:rPr>
        <w:t xml:space="preserve"> wide screen:</w:t>
      </w:r>
    </w:p>
    <w:p w14:paraId="402330DE" w14:textId="3452F1B9" w:rsidR="007A7C69" w:rsidRDefault="007A7C69" w:rsidP="007A7C69">
      <w:pPr>
        <w:pStyle w:val="ListParagraph"/>
        <w:rPr>
          <w:lang w:val="en-US"/>
        </w:rPr>
      </w:pPr>
      <w:r>
        <w:rPr>
          <w:noProof/>
        </w:rPr>
        <w:drawing>
          <wp:inline distT="0" distB="0" distL="0" distR="0" wp14:anchorId="7B191688" wp14:editId="5CBC089B">
            <wp:extent cx="2525086" cy="1858388"/>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8768" cy="1890537"/>
                    </a:xfrm>
                    <a:prstGeom prst="rect">
                      <a:avLst/>
                    </a:prstGeom>
                  </pic:spPr>
                </pic:pic>
              </a:graphicData>
            </a:graphic>
          </wp:inline>
        </w:drawing>
      </w:r>
    </w:p>
    <w:p w14:paraId="6D10194D" w14:textId="1B34E13C" w:rsidR="007A7C69" w:rsidRDefault="007A7C69" w:rsidP="007A7C69">
      <w:pPr>
        <w:pStyle w:val="ListParagraph"/>
        <w:rPr>
          <w:lang w:val="en-US"/>
        </w:rPr>
      </w:pPr>
    </w:p>
    <w:p w14:paraId="56B17158" w14:textId="43400D8A" w:rsidR="00703C63" w:rsidRDefault="00703C63" w:rsidP="007A7C69">
      <w:pPr>
        <w:pStyle w:val="ListParagraph"/>
        <w:rPr>
          <w:lang w:val="en-US"/>
        </w:rPr>
      </w:pPr>
      <w:r>
        <w:rPr>
          <w:lang w:val="en-US"/>
        </w:rPr>
        <w:t xml:space="preserve">And stack them under each other on </w:t>
      </w:r>
      <w:r w:rsidR="00917AE7">
        <w:rPr>
          <w:lang w:val="en-US"/>
        </w:rPr>
        <w:t>a</w:t>
      </w:r>
      <w:r>
        <w:rPr>
          <w:lang w:val="en-US"/>
        </w:rPr>
        <w:t xml:space="preserve"> narrow screen</w:t>
      </w:r>
      <w:r w:rsidR="00917AE7">
        <w:rPr>
          <w:lang w:val="en-US"/>
        </w:rPr>
        <w:t>:</w:t>
      </w:r>
    </w:p>
    <w:p w14:paraId="0D06EA8A" w14:textId="34DF12F7" w:rsidR="007A7C69" w:rsidRDefault="007A7C69" w:rsidP="007A7C69">
      <w:pPr>
        <w:pStyle w:val="ListParagraph"/>
        <w:rPr>
          <w:lang w:val="en-US"/>
        </w:rPr>
      </w:pPr>
      <w:r>
        <w:rPr>
          <w:noProof/>
        </w:rPr>
        <w:lastRenderedPageBreak/>
        <w:drawing>
          <wp:inline distT="0" distB="0" distL="0" distR="0" wp14:anchorId="1FEE2BE0" wp14:editId="74895C64">
            <wp:extent cx="2516697" cy="276016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7772" cy="2816179"/>
                    </a:xfrm>
                    <a:prstGeom prst="rect">
                      <a:avLst/>
                    </a:prstGeom>
                  </pic:spPr>
                </pic:pic>
              </a:graphicData>
            </a:graphic>
          </wp:inline>
        </w:drawing>
      </w:r>
    </w:p>
    <w:p w14:paraId="6CE7586F" w14:textId="0238863A" w:rsidR="00A50064" w:rsidRDefault="00A50064" w:rsidP="007A7C69">
      <w:pPr>
        <w:pStyle w:val="ListParagraph"/>
        <w:rPr>
          <w:lang w:val="en-US"/>
        </w:rPr>
      </w:pPr>
    </w:p>
    <w:p w14:paraId="4D8201C3" w14:textId="66A4148A" w:rsidR="00A50064" w:rsidRDefault="00A50064" w:rsidP="007A7C69">
      <w:pPr>
        <w:pStyle w:val="ListParagraph"/>
        <w:rPr>
          <w:lang w:val="en-US"/>
        </w:rPr>
      </w:pPr>
      <w:r>
        <w:rPr>
          <w:lang w:val="en-US"/>
        </w:rPr>
        <w:t>If necessary, you may use any third-party library to achieve this functionality.</w:t>
      </w:r>
    </w:p>
    <w:p w14:paraId="4AC55E64" w14:textId="5A3DB7B6" w:rsidR="003E772A" w:rsidRDefault="003E772A" w:rsidP="000F765C">
      <w:pPr>
        <w:pStyle w:val="ListParagraph"/>
        <w:numPr>
          <w:ilvl w:val="0"/>
          <w:numId w:val="2"/>
        </w:numPr>
        <w:rPr>
          <w:lang w:val="en-US"/>
        </w:rPr>
      </w:pPr>
      <w:r>
        <w:rPr>
          <w:lang w:val="en-US"/>
        </w:rPr>
        <w:t xml:space="preserve">The application should </w:t>
      </w:r>
      <w:r w:rsidR="007D19FA">
        <w:rPr>
          <w:lang w:val="en-US"/>
        </w:rPr>
        <w:t>show</w:t>
      </w:r>
      <w:r>
        <w:rPr>
          <w:lang w:val="en-US"/>
        </w:rPr>
        <w:t xml:space="preserve"> a “Destroy all” button</w:t>
      </w:r>
      <w:r w:rsidR="007D19FA">
        <w:rPr>
          <w:lang w:val="en-US"/>
        </w:rPr>
        <w:t xml:space="preserve"> that</w:t>
      </w:r>
      <w:r>
        <w:rPr>
          <w:lang w:val="en-US"/>
        </w:rPr>
        <w:t xml:space="preserve">, </w:t>
      </w:r>
      <w:r w:rsidR="007D19FA">
        <w:rPr>
          <w:lang w:val="en-US"/>
        </w:rPr>
        <w:t xml:space="preserve">when clicked, calls the destroy() method </w:t>
      </w:r>
      <w:r w:rsidR="00FB5A45">
        <w:rPr>
          <w:lang w:val="en-US"/>
        </w:rPr>
        <w:t>for</w:t>
      </w:r>
      <w:r w:rsidR="007D19FA">
        <w:rPr>
          <w:lang w:val="en-US"/>
        </w:rPr>
        <w:t xml:space="preserve"> all controls on </w:t>
      </w:r>
      <w:r w:rsidR="00FB5A45">
        <w:rPr>
          <w:lang w:val="en-US"/>
        </w:rPr>
        <w:t>the</w:t>
      </w:r>
      <w:r w:rsidR="007D19FA">
        <w:rPr>
          <w:lang w:val="en-US"/>
        </w:rPr>
        <w:t xml:space="preserve"> page.</w:t>
      </w:r>
    </w:p>
    <w:p w14:paraId="34E3C464" w14:textId="6B633BA7" w:rsidR="000F765C" w:rsidRPr="00DB1D75" w:rsidRDefault="00C11804" w:rsidP="000F765C">
      <w:pPr>
        <w:pStyle w:val="ListParagraph"/>
        <w:numPr>
          <w:ilvl w:val="0"/>
          <w:numId w:val="2"/>
        </w:numPr>
        <w:rPr>
          <w:lang w:val="en-US"/>
        </w:rPr>
      </w:pPr>
      <w:r>
        <w:rPr>
          <w:lang w:val="en-US"/>
        </w:rPr>
        <w:t xml:space="preserve">We should be able to run the application “in one step”, on </w:t>
      </w:r>
      <w:r w:rsidR="000F765C">
        <w:rPr>
          <w:lang w:val="en-US"/>
        </w:rPr>
        <w:t>Windows/Linux/macOS</w:t>
      </w:r>
      <w:r>
        <w:rPr>
          <w:lang w:val="en-US"/>
        </w:rPr>
        <w:t xml:space="preserve"> systems. For example, by opening a file in the browser directly from the local drive, or by executing a single command like “npm run start”</w:t>
      </w:r>
      <w:r w:rsidR="00FB5A45">
        <w:rPr>
          <w:lang w:val="en-US"/>
        </w:rPr>
        <w:t>,</w:t>
      </w:r>
      <w:r>
        <w:rPr>
          <w:lang w:val="en-US"/>
        </w:rPr>
        <w:t xml:space="preserve"> if</w:t>
      </w:r>
      <w:r w:rsidR="00FB5A45">
        <w:rPr>
          <w:lang w:val="en-US"/>
        </w:rPr>
        <w:t xml:space="preserve"> the</w:t>
      </w:r>
      <w:r>
        <w:rPr>
          <w:lang w:val="en-US"/>
        </w:rPr>
        <w:t xml:space="preserve"> application setup is npm based.</w:t>
      </w:r>
    </w:p>
    <w:p w14:paraId="184BB44C" w14:textId="7CE8A7F0" w:rsidR="00E35C7F" w:rsidRDefault="00C11804" w:rsidP="00DB1D75">
      <w:pPr>
        <w:pStyle w:val="ListParagraph"/>
        <w:numPr>
          <w:ilvl w:val="0"/>
          <w:numId w:val="2"/>
        </w:numPr>
        <w:rPr>
          <w:lang w:val="en-US"/>
        </w:rPr>
      </w:pPr>
      <w:r>
        <w:rPr>
          <w:lang w:val="en-US"/>
        </w:rPr>
        <w:t xml:space="preserve">The application should be accompanied by a readme file, in txt or md format, written in English. </w:t>
      </w:r>
      <w:r w:rsidR="00E35C7F">
        <w:rPr>
          <w:lang w:val="en-US"/>
        </w:rPr>
        <w:t>It should include the following information:</w:t>
      </w:r>
    </w:p>
    <w:p w14:paraId="047F9056" w14:textId="5A03C3D8" w:rsidR="00E35C7F" w:rsidRDefault="00E35C7F" w:rsidP="00E35C7F">
      <w:pPr>
        <w:pStyle w:val="ListParagraph"/>
        <w:numPr>
          <w:ilvl w:val="1"/>
          <w:numId w:val="2"/>
        </w:numPr>
        <w:rPr>
          <w:lang w:val="en-US"/>
        </w:rPr>
      </w:pPr>
      <w:r>
        <w:rPr>
          <w:lang w:val="en-US"/>
        </w:rPr>
        <w:t>Describe the step</w:t>
      </w:r>
      <w:r w:rsidRPr="00E35C7F">
        <w:rPr>
          <w:i/>
          <w:strike/>
          <w:color w:val="FF0000"/>
          <w:lang w:val="en-US"/>
        </w:rPr>
        <w:t>s</w:t>
      </w:r>
      <w:r>
        <w:rPr>
          <w:lang w:val="en-US"/>
        </w:rPr>
        <w:t xml:space="preserve"> to run the application.</w:t>
      </w:r>
    </w:p>
    <w:p w14:paraId="2EB28BBA" w14:textId="0104C9FF" w:rsidR="00E35C7F" w:rsidRDefault="00E35C7F" w:rsidP="00E35C7F">
      <w:pPr>
        <w:pStyle w:val="ListParagraph"/>
        <w:numPr>
          <w:ilvl w:val="1"/>
          <w:numId w:val="2"/>
        </w:numPr>
        <w:rPr>
          <w:lang w:val="en-US"/>
        </w:rPr>
      </w:pPr>
      <w:r>
        <w:rPr>
          <w:lang w:val="en-US"/>
        </w:rPr>
        <w:t xml:space="preserve">Any additional </w:t>
      </w:r>
      <w:r w:rsidR="002A3407">
        <w:rPr>
          <w:lang w:val="en-US"/>
        </w:rPr>
        <w:t>information regarding</w:t>
      </w:r>
      <w:r>
        <w:rPr>
          <w:lang w:val="en-US"/>
        </w:rPr>
        <w:t xml:space="preserve"> your implementation that you </w:t>
      </w:r>
      <w:r w:rsidR="00FB5A45">
        <w:rPr>
          <w:lang w:val="en-US"/>
        </w:rPr>
        <w:t>want</w:t>
      </w:r>
      <w:r>
        <w:rPr>
          <w:lang w:val="en-US"/>
        </w:rPr>
        <w:t xml:space="preserve"> to bring to us.</w:t>
      </w:r>
    </w:p>
    <w:sectPr w:rsidR="00E35C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D0C25"/>
    <w:multiLevelType w:val="hybridMultilevel"/>
    <w:tmpl w:val="3266F8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1502C1C"/>
    <w:multiLevelType w:val="hybridMultilevel"/>
    <w:tmpl w:val="B0229F26"/>
    <w:lvl w:ilvl="0" w:tplc="0419000F">
      <w:start w:val="1"/>
      <w:numFmt w:val="decimal"/>
      <w:lvlText w:val="%1."/>
      <w:lvlJc w:val="left"/>
      <w:pPr>
        <w:ind w:left="1427" w:hanging="360"/>
      </w:p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2" w15:restartNumberingAfterBreak="0">
    <w:nsid w:val="5F726DAF"/>
    <w:multiLevelType w:val="hybridMultilevel"/>
    <w:tmpl w:val="06F414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53038D1"/>
    <w:multiLevelType w:val="hybridMultilevel"/>
    <w:tmpl w:val="B2F2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86A7C0B"/>
    <w:multiLevelType w:val="hybridMultilevel"/>
    <w:tmpl w:val="9198DAA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KyMDU2MjI1NrEwMDZR0lEKTi0uzszPAykwrQUAIX+1rCwAAAA="/>
  </w:docVars>
  <w:rsids>
    <w:rsidRoot w:val="001928BF"/>
    <w:rsid w:val="000514E8"/>
    <w:rsid w:val="0007619B"/>
    <w:rsid w:val="000B7A71"/>
    <w:rsid w:val="000C391E"/>
    <w:rsid w:val="000E323F"/>
    <w:rsid w:val="000F765C"/>
    <w:rsid w:val="001928BF"/>
    <w:rsid w:val="001C4FB8"/>
    <w:rsid w:val="001F3E3C"/>
    <w:rsid w:val="002A02E0"/>
    <w:rsid w:val="002A3407"/>
    <w:rsid w:val="002C2DD2"/>
    <w:rsid w:val="002D7D0E"/>
    <w:rsid w:val="002E48AE"/>
    <w:rsid w:val="003115C1"/>
    <w:rsid w:val="00331321"/>
    <w:rsid w:val="0035087D"/>
    <w:rsid w:val="003820D2"/>
    <w:rsid w:val="003967D9"/>
    <w:rsid w:val="003E772A"/>
    <w:rsid w:val="003F5AAB"/>
    <w:rsid w:val="0046333D"/>
    <w:rsid w:val="004731C5"/>
    <w:rsid w:val="004A4DA9"/>
    <w:rsid w:val="004D010E"/>
    <w:rsid w:val="004F166F"/>
    <w:rsid w:val="00520FCC"/>
    <w:rsid w:val="005975AE"/>
    <w:rsid w:val="005B5B57"/>
    <w:rsid w:val="005F5CB3"/>
    <w:rsid w:val="00630F86"/>
    <w:rsid w:val="006315A9"/>
    <w:rsid w:val="00633A11"/>
    <w:rsid w:val="006844A8"/>
    <w:rsid w:val="006C3693"/>
    <w:rsid w:val="00703C63"/>
    <w:rsid w:val="00710259"/>
    <w:rsid w:val="00795300"/>
    <w:rsid w:val="007A7C69"/>
    <w:rsid w:val="007D19FA"/>
    <w:rsid w:val="007E6460"/>
    <w:rsid w:val="0089763A"/>
    <w:rsid w:val="008A7EDC"/>
    <w:rsid w:val="008F7D05"/>
    <w:rsid w:val="00917AE7"/>
    <w:rsid w:val="009A381F"/>
    <w:rsid w:val="00A50064"/>
    <w:rsid w:val="00AA7028"/>
    <w:rsid w:val="00AE3CD4"/>
    <w:rsid w:val="00AF5E86"/>
    <w:rsid w:val="00B0336B"/>
    <w:rsid w:val="00B3406F"/>
    <w:rsid w:val="00B501F4"/>
    <w:rsid w:val="00B845AC"/>
    <w:rsid w:val="00B92E32"/>
    <w:rsid w:val="00BE50CC"/>
    <w:rsid w:val="00BF5E2E"/>
    <w:rsid w:val="00C11804"/>
    <w:rsid w:val="00C62ECD"/>
    <w:rsid w:val="00CD1EED"/>
    <w:rsid w:val="00D25ED9"/>
    <w:rsid w:val="00D30807"/>
    <w:rsid w:val="00D77CB8"/>
    <w:rsid w:val="00D95CAB"/>
    <w:rsid w:val="00DB1D75"/>
    <w:rsid w:val="00DB691B"/>
    <w:rsid w:val="00DC5345"/>
    <w:rsid w:val="00E222D7"/>
    <w:rsid w:val="00E35C7F"/>
    <w:rsid w:val="00E40F30"/>
    <w:rsid w:val="00E53E3E"/>
    <w:rsid w:val="00E624FF"/>
    <w:rsid w:val="00E73BE8"/>
    <w:rsid w:val="00E80FF9"/>
    <w:rsid w:val="00EB0777"/>
    <w:rsid w:val="00F101F6"/>
    <w:rsid w:val="00F137F6"/>
    <w:rsid w:val="00F63D2F"/>
    <w:rsid w:val="00F77113"/>
    <w:rsid w:val="00F81497"/>
    <w:rsid w:val="00F96FB2"/>
    <w:rsid w:val="00FB5A45"/>
    <w:rsid w:val="00FC3061"/>
    <w:rsid w:val="00FE3DE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64BE"/>
  <w15:chartTrackingRefBased/>
  <w15:docId w15:val="{BC97AE08-4BAA-4EB9-A2C2-55EE27EF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1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44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4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14E8"/>
    <w:pPr>
      <w:ind w:left="720"/>
      <w:contextualSpacing/>
    </w:pPr>
  </w:style>
  <w:style w:type="character" w:customStyle="1" w:styleId="Heading3Char">
    <w:name w:val="Heading 3 Char"/>
    <w:basedOn w:val="DefaultParagraphFont"/>
    <w:link w:val="Heading3"/>
    <w:uiPriority w:val="9"/>
    <w:rsid w:val="006844A8"/>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1C4FB8"/>
    <w:rPr>
      <w:color w:val="0563C1" w:themeColor="hyperlink"/>
      <w:u w:val="single"/>
    </w:rPr>
  </w:style>
  <w:style w:type="character" w:styleId="UnresolvedMention">
    <w:name w:val="Unresolved Mention"/>
    <w:basedOn w:val="DefaultParagraphFont"/>
    <w:uiPriority w:val="99"/>
    <w:semiHidden/>
    <w:unhideWhenUsed/>
    <w:rsid w:val="001C4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237641">
      <w:bodyDiv w:val="1"/>
      <w:marLeft w:val="0"/>
      <w:marRight w:val="0"/>
      <w:marTop w:val="0"/>
      <w:marBottom w:val="0"/>
      <w:divBdr>
        <w:top w:val="none" w:sz="0" w:space="0" w:color="auto"/>
        <w:left w:val="none" w:sz="0" w:space="0" w:color="auto"/>
        <w:bottom w:val="none" w:sz="0" w:space="0" w:color="auto"/>
        <w:right w:val="none" w:sz="0" w:space="0" w:color="auto"/>
      </w:divBdr>
      <w:divsChild>
        <w:div w:id="1367217863">
          <w:marLeft w:val="0"/>
          <w:marRight w:val="0"/>
          <w:marTop w:val="0"/>
          <w:marBottom w:val="0"/>
          <w:divBdr>
            <w:top w:val="none" w:sz="0" w:space="0" w:color="auto"/>
            <w:left w:val="none" w:sz="0" w:space="0" w:color="auto"/>
            <w:bottom w:val="none" w:sz="0" w:space="0" w:color="auto"/>
            <w:right w:val="none" w:sz="0" w:space="0" w:color="auto"/>
          </w:divBdr>
          <w:divsChild>
            <w:div w:id="9289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en.wikipedia.org/wiki/Observer_pattern"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5</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Ivanenko</dc:creator>
  <cp:keywords/>
  <dc:description/>
  <cp:lastModifiedBy>Alex Ivanenko</cp:lastModifiedBy>
  <cp:revision>51</cp:revision>
  <dcterms:created xsi:type="dcterms:W3CDTF">2019-01-18T11:41:00Z</dcterms:created>
  <dcterms:modified xsi:type="dcterms:W3CDTF">2020-02-27T21:02:00Z</dcterms:modified>
</cp:coreProperties>
</file>