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596E5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Lifecycle of Order: Pending -&gt; Accepted -&gt; Preparing -&gt;</w:t>
      </w:r>
      <w:r>
        <w:rPr>
          <w:rFonts w:hint="default"/>
          <w:color w:val="FF0000"/>
          <w:lang w:val="en-US"/>
        </w:rPr>
        <w:t xml:space="preserve"> Ready for Pickup</w:t>
      </w:r>
      <w:r>
        <w:rPr>
          <w:rFonts w:hint="default"/>
          <w:lang w:val="en-US"/>
        </w:rPr>
        <w:t xml:space="preserve"> -&gt; Picked up -&gt; Delivered</w:t>
      </w:r>
    </w:p>
    <w:p w14:paraId="332B970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0C6187C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Unaccepted</w:t>
      </w:r>
    </w:p>
    <w:p w14:paraId="5B569913">
      <w:pPr>
        <w:numPr>
          <w:numId w:val="0"/>
        </w:numPr>
        <w:ind w:left="2160" w:leftChars="0" w:firstLine="720" w:firstLineChars="0"/>
        <w:rPr>
          <w:rFonts w:hint="default"/>
          <w:lang w:val="en-US"/>
        </w:rPr>
      </w:pPr>
    </w:p>
    <w:p w14:paraId="2D658695">
      <w:pPr>
        <w:numPr>
          <w:numId w:val="0"/>
        </w:numPr>
        <w:rPr>
          <w:rFonts w:hint="default"/>
          <w:lang w:val="en-US"/>
        </w:rPr>
      </w:pPr>
    </w:p>
    <w:p w14:paraId="0A3DDC0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When search/filter foods/restaurents, imagine a customer A is out of activation radius of a restaurant B:</w:t>
      </w:r>
    </w:p>
    <w:p w14:paraId="6DD501A4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restaurants criterion, Do the search results show this restaurant B?</w:t>
      </w:r>
    </w:p>
    <w:p w14:paraId="5BF219EC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food criterion, Do the search results show Foods of this restaurant B?</w:t>
      </w:r>
    </w:p>
    <w:p w14:paraId="5E006345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4F4EFF9E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33659973">
      <w:pPr>
        <w:numPr>
          <w:numId w:val="0"/>
        </w:numPr>
        <w:pBdr>
          <w:bottom w:val="single" w:color="auto" w:sz="4" w:space="0"/>
        </w:pBdr>
        <w:ind w:firstLine="720" w:firstLineChars="0"/>
        <w:rPr>
          <w:rFonts w:hint="default"/>
          <w:lang w:val="en-US"/>
        </w:rPr>
      </w:pPr>
    </w:p>
    <w:p w14:paraId="452F3DE4">
      <w:pPr>
        <w:numPr>
          <w:numId w:val="0"/>
        </w:numPr>
        <w:rPr>
          <w:rFonts w:hint="default"/>
          <w:lang w:val="en-US"/>
        </w:rPr>
      </w:pPr>
    </w:p>
    <w:p w14:paraId="6293A33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Valueate User stories:</w:t>
      </w:r>
    </w:p>
    <w:p w14:paraId="1780E0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Rarely use some quality attributes such as: Flexibility, Maintainability, Reusability, Manageability,  Supportability</w:t>
      </w:r>
    </w:p>
    <w:p w14:paraId="323494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Thêm yếu tố measurable, testable.. cho Justification US</w:t>
      </w:r>
      <w:bookmarkStart w:id="0" w:name="_GoBack"/>
      <w:bookmarkEnd w:id="0"/>
    </w:p>
    <w:p w14:paraId="55D1F17A">
      <w:pPr>
        <w:numPr>
          <w:numId w:val="0"/>
        </w:numPr>
        <w:rPr>
          <w:rFonts w:hint="default"/>
          <w:lang w:val="en-US"/>
        </w:rPr>
      </w:pPr>
    </w:p>
    <w:p w14:paraId="086EEC7A">
      <w:pPr>
        <w:numPr>
          <w:numId w:val="0"/>
        </w:numPr>
        <w:rPr>
          <w:rFonts w:hint="default"/>
          <w:lang w:val="en-US"/>
        </w:rPr>
      </w:pPr>
    </w:p>
    <w:p w14:paraId="21D375F0">
      <w:pPr>
        <w:numPr>
          <w:numId w:val="0"/>
        </w:numPr>
        <w:rPr>
          <w:rFonts w:hint="default"/>
          <w:lang w:val="en-US"/>
        </w:rPr>
      </w:pPr>
    </w:p>
    <w:p w14:paraId="2FA0ABCA">
      <w:pPr>
        <w:numPr>
          <w:numId w:val="0"/>
        </w:numPr>
        <w:rPr>
          <w:rFonts w:hint="default"/>
          <w:lang w:val="en-US"/>
        </w:rPr>
      </w:pPr>
    </w:p>
    <w:p w14:paraId="369A1423">
      <w:pPr>
        <w:numPr>
          <w:numId w:val="0"/>
        </w:numPr>
        <w:rPr>
          <w:rFonts w:hint="default"/>
          <w:lang w:val="en-US"/>
        </w:rPr>
      </w:pPr>
    </w:p>
    <w:p w14:paraId="2F85EB1F">
      <w:pPr>
        <w:numPr>
          <w:numId w:val="0"/>
        </w:numPr>
        <w:rPr>
          <w:rFonts w:hint="default"/>
          <w:lang w:val="en-US"/>
        </w:rPr>
      </w:pPr>
    </w:p>
    <w:p w14:paraId="5C2E4451">
      <w:pPr>
        <w:numPr>
          <w:numId w:val="0"/>
        </w:numPr>
        <w:rPr>
          <w:rFonts w:hint="default"/>
          <w:lang w:val="en-US"/>
        </w:rPr>
      </w:pPr>
    </w:p>
    <w:p w14:paraId="0B14F10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5C1FEE">
      <w:pPr>
        <w:numPr>
          <w:numId w:val="0"/>
        </w:numPr>
        <w:rPr>
          <w:rFonts w:hint="default"/>
          <w:lang w:val="en-US"/>
        </w:rPr>
      </w:pPr>
    </w:p>
    <w:p w14:paraId="5FEA10E2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Determine what features have to implement for MVP </w:t>
      </w:r>
    </w:p>
    <w:p w14:paraId="17051432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1AC317CF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</w:t>
      </w:r>
    </w:p>
    <w:p w14:paraId="0A56EE70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API contract</w:t>
      </w:r>
    </w:p>
    <w:p w14:paraId="0B87A218">
      <w:pPr>
        <w:numPr>
          <w:ilvl w:val="0"/>
          <w:numId w:val="0"/>
        </w:numPr>
        <w:rPr>
          <w:rFonts w:hint="default"/>
          <w:lang w:val="en-US"/>
        </w:rPr>
      </w:pPr>
    </w:p>
    <w:p w14:paraId="37A50454">
      <w:pPr>
        <w:numPr>
          <w:ilvl w:val="0"/>
          <w:numId w:val="0"/>
        </w:numPr>
        <w:rPr>
          <w:rFonts w:hint="default"/>
          <w:lang w:val="en-US"/>
        </w:rPr>
      </w:pPr>
    </w:p>
    <w:p w14:paraId="53EE640F">
      <w:pPr>
        <w:numPr>
          <w:ilvl w:val="0"/>
          <w:numId w:val="0"/>
        </w:numPr>
        <w:rPr>
          <w:rFonts w:hint="default"/>
          <w:lang w:val="en-US"/>
        </w:rPr>
      </w:pPr>
    </w:p>
    <w:p w14:paraId="7E058383">
      <w:pPr>
        <w:numPr>
          <w:ilvl w:val="0"/>
          <w:numId w:val="0"/>
        </w:numPr>
        <w:rPr>
          <w:rFonts w:hint="default"/>
          <w:lang w:val="en-US"/>
        </w:rPr>
      </w:pPr>
    </w:p>
    <w:p w14:paraId="5425CEC9">
      <w:pPr>
        <w:numPr>
          <w:ilvl w:val="0"/>
          <w:numId w:val="0"/>
        </w:numPr>
        <w:rPr>
          <w:rFonts w:hint="default"/>
          <w:lang w:val="en-US"/>
        </w:rPr>
      </w:pPr>
    </w:p>
    <w:p w14:paraId="5EF7DC1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Use Case / SRS</w:t>
      </w:r>
    </w:p>
    <w:p w14:paraId="4F3B42A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363196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Architecture Design   ← (BIG PICTURE 🔥)</w:t>
      </w:r>
    </w:p>
    <w:p w14:paraId="4BB20A2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AB7B48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7160841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E91907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Sequence Diagram</w:t>
      </w:r>
    </w:p>
    <w:p w14:paraId="2BCDA3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5064DF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 ↔ API Contract (song song)</w:t>
      </w:r>
    </w:p>
    <w:p w14:paraId="7BFD308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9654CA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Implementation</w:t>
      </w:r>
    </w:p>
    <w:p w14:paraId="4D053FD8">
      <w:pPr>
        <w:numPr>
          <w:numId w:val="0"/>
        </w:numPr>
        <w:rPr>
          <w:rFonts w:hint="default"/>
          <w:lang w:val="en-US"/>
        </w:rPr>
      </w:pPr>
    </w:p>
    <w:p w14:paraId="5F41BDE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BD9EA6A">
      <w:pPr>
        <w:numPr>
          <w:numId w:val="0"/>
        </w:numPr>
        <w:rPr>
          <w:rFonts w:hint="default"/>
          <w:lang w:val="en-US"/>
        </w:rPr>
      </w:pPr>
    </w:p>
    <w:p w14:paraId="2127C2AC">
      <w:pPr>
        <w:numPr>
          <w:numId w:val="0"/>
        </w:numPr>
        <w:rPr>
          <w:rFonts w:hint="default"/>
          <w:lang w:val="en-US"/>
        </w:rPr>
      </w:pPr>
    </w:p>
    <w:p w14:paraId="51B512CB">
      <w:pPr>
        <w:numPr>
          <w:numId w:val="0"/>
        </w:numPr>
        <w:rPr>
          <w:rFonts w:hint="default"/>
          <w:lang w:val="en-US"/>
        </w:rPr>
      </w:pPr>
    </w:p>
    <w:p w14:paraId="0DE992F6">
      <w:pPr>
        <w:numPr>
          <w:numId w:val="0"/>
        </w:numPr>
        <w:rPr>
          <w:rFonts w:hint="default"/>
          <w:lang w:val="en-US"/>
        </w:rPr>
      </w:pPr>
    </w:p>
    <w:p w14:paraId="584DBC4D">
      <w:pPr>
        <w:numPr>
          <w:numId w:val="0"/>
        </w:numPr>
        <w:rPr>
          <w:rFonts w:hint="default"/>
          <w:lang w:val="en-US"/>
        </w:rPr>
      </w:pPr>
    </w:p>
    <w:p w14:paraId="14C71BBE">
      <w:pPr>
        <w:numPr>
          <w:numId w:val="0"/>
        </w:numPr>
        <w:rPr>
          <w:rFonts w:hint="default"/>
          <w:lang w:val="en-US"/>
        </w:rPr>
      </w:pPr>
    </w:p>
    <w:p w14:paraId="6163D728">
      <w:pPr>
        <w:numPr>
          <w:numId w:val="0"/>
        </w:numPr>
        <w:rPr>
          <w:rFonts w:hint="default"/>
          <w:lang w:val="en-US"/>
        </w:rPr>
      </w:pPr>
    </w:p>
    <w:p w14:paraId="7001416F">
      <w:pPr>
        <w:numPr>
          <w:numId w:val="0"/>
        </w:numPr>
        <w:rPr>
          <w:rFonts w:hint="default"/>
          <w:lang w:val="en-US"/>
        </w:rPr>
      </w:pPr>
    </w:p>
    <w:p w14:paraId="5CFE4F5B">
      <w:pPr>
        <w:numPr>
          <w:numId w:val="0"/>
        </w:numPr>
        <w:rPr>
          <w:rFonts w:hint="default"/>
          <w:lang w:val="en-US"/>
        </w:rPr>
      </w:pPr>
    </w:p>
    <w:p w14:paraId="311F0586">
      <w:pPr>
        <w:numPr>
          <w:numId w:val="0"/>
        </w:numPr>
        <w:rPr>
          <w:rFonts w:hint="default"/>
          <w:lang w:val="en-US"/>
        </w:rPr>
      </w:pPr>
    </w:p>
    <w:p w14:paraId="280DA2FF">
      <w:pPr>
        <w:numPr>
          <w:numId w:val="0"/>
        </w:numPr>
        <w:rPr>
          <w:rFonts w:hint="default"/>
          <w:lang w:val="en-US"/>
        </w:rPr>
      </w:pPr>
    </w:p>
    <w:p w14:paraId="23897E5F">
      <w:pPr>
        <w:numPr>
          <w:numId w:val="0"/>
        </w:numPr>
        <w:rPr>
          <w:rFonts w:hint="default"/>
          <w:lang w:val="en-US"/>
        </w:rPr>
      </w:pPr>
    </w:p>
    <w:p w14:paraId="168A44FF">
      <w:pPr>
        <w:numPr>
          <w:numId w:val="0"/>
        </w:numPr>
        <w:rPr>
          <w:rFonts w:hint="default"/>
          <w:lang w:val="en-US"/>
        </w:rPr>
      </w:pPr>
    </w:p>
    <w:p w14:paraId="035135E1">
      <w:pPr>
        <w:numPr>
          <w:numId w:val="0"/>
        </w:numPr>
        <w:rPr>
          <w:rFonts w:hint="default"/>
          <w:lang w:val="en-US"/>
        </w:rPr>
      </w:pPr>
    </w:p>
    <w:p w14:paraId="37C114EA">
      <w:pPr>
        <w:numPr>
          <w:numId w:val="0"/>
        </w:numPr>
        <w:rPr>
          <w:rFonts w:hint="default"/>
          <w:lang w:val="en-US"/>
        </w:rPr>
      </w:pPr>
    </w:p>
    <w:p w14:paraId="11E3ECCB">
      <w:pPr>
        <w:numPr>
          <w:numId w:val="0"/>
        </w:numPr>
        <w:rPr>
          <w:rFonts w:hint="default"/>
          <w:lang w:val="en-US"/>
        </w:rPr>
      </w:pPr>
    </w:p>
    <w:p w14:paraId="5E347ADD">
      <w:pPr>
        <w:numPr>
          <w:numId w:val="0"/>
        </w:numPr>
        <w:rPr>
          <w:rFonts w:hint="default"/>
          <w:lang w:val="en-US"/>
        </w:rPr>
      </w:pPr>
    </w:p>
    <w:p w14:paraId="1FE9E03E">
      <w:pPr>
        <w:numPr>
          <w:numId w:val="0"/>
        </w:numPr>
        <w:rPr>
          <w:rFonts w:hint="default"/>
          <w:lang w:val="en-US"/>
        </w:rPr>
      </w:pPr>
    </w:p>
    <w:p w14:paraId="7487CB4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You are a software architect with strong expertise in software quality attributes and requirements analysis.</w:t>
      </w:r>
    </w:p>
    <w:p w14:paraId="5F95312D">
      <w:pPr>
        <w:numPr>
          <w:numId w:val="0"/>
        </w:numPr>
        <w:rPr>
          <w:rFonts w:hint="default"/>
          <w:lang w:val="en-US"/>
        </w:rPr>
      </w:pPr>
    </w:p>
    <w:p w14:paraId="2CF153C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Task:</w:t>
      </w:r>
    </w:p>
    <w:p w14:paraId="432FC96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1. Carefully read and fully understand all concepts defined in the file: #file:14 Quality Attribute.md . Ensure no misinterpretation of any quality attribute.</w:t>
      </w:r>
    </w:p>
    <w:p w14:paraId="646BBADE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2. Then review the file: #file:User-Stories-and-Acceptance-Criteria.md, specifically the section:</w:t>
      </w:r>
    </w:p>
    <w:p w14:paraId="1148E276">
      <w:pPr>
        <w:numPr>
          <w:numId w:val="0"/>
        </w:numPr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  </w:t>
      </w:r>
      <w:r>
        <w:rPr>
          <w:rFonts w:hint="default"/>
          <w:color w:val="FF0000"/>
          <w:lang w:val="en-US"/>
        </w:rPr>
        <w:t xml:space="preserve"> - </w:t>
      </w:r>
      <w:r>
        <w:rPr>
          <w:rStyle w:val="4"/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US-6 — Delivery Address Within Radius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As a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Customer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I want to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confirm my delivery address is serviceable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so that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my order can be accepted and delivered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.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[QAs: Reliability, Interoperability, Usability]</w:t>
      </w:r>
    </w:p>
    <w:p w14:paraId="060FF089">
      <w:pPr>
        <w:numPr>
          <w:numId w:val="0"/>
        </w:numPr>
        <w:rPr>
          <w:rFonts w:hint="default"/>
          <w:lang w:val="en-US"/>
        </w:rPr>
      </w:pPr>
    </w:p>
    <w:p w14:paraId="3B629FC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3. In this section, analyze the following statement:</w:t>
      </w:r>
    </w:p>
    <w:p w14:paraId="338E6410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</w:pPr>
      <w:r>
        <w:rPr>
          <w:rFonts w:hint="default"/>
          <w:lang w:val="en-US"/>
        </w:rPr>
        <w:t xml:space="preserve">  </w:t>
      </w:r>
      <w:r>
        <w:rPr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-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Usability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Clear feedback avoids repeated failed checkouts.</w:t>
      </w:r>
    </w:p>
    <w:p w14:paraId="423D6538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  <w:lang w:val="en-US"/>
        </w:rPr>
      </w:pPr>
    </w:p>
    <w:p w14:paraId="0A27C15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Requirements:</w:t>
      </w:r>
    </w:p>
    <w:p w14:paraId="348E611F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 Verify whether this statement correctly reflects the definition of Scalability based on #file:14 Quality Attribute.md </w:t>
      </w:r>
    </w:p>
    <w:p w14:paraId="20AC69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Determine if the statement is:</w:t>
      </w:r>
    </w:p>
    <w:p w14:paraId="2513C5D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Correct</w:t>
      </w:r>
    </w:p>
    <w:p w14:paraId="04A5D4A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Misclassified (belongs to another quality attribute)</w:t>
      </w:r>
    </w:p>
    <w:p w14:paraId="199DD79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Too vague or improperly defined</w:t>
      </w:r>
    </w:p>
    <w:p w14:paraId="7383FCD8">
      <w:pPr>
        <w:numPr>
          <w:numId w:val="0"/>
        </w:numPr>
        <w:rPr>
          <w:rFonts w:hint="default"/>
          <w:lang w:val="en-US"/>
        </w:rPr>
      </w:pPr>
    </w:p>
    <w:p w14:paraId="4761B1B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Output:</w:t>
      </w:r>
    </w:p>
    <w:p w14:paraId="3ED464C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Provide a clear explanation of Scalability based on the reference document</w:t>
      </w:r>
    </w:p>
    <w:p w14:paraId="5C95E3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Evaluate the given statement with justification</w:t>
      </w:r>
    </w:p>
    <w:p w14:paraId="719AF89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If incorrect or unclear:</w:t>
      </w:r>
    </w:p>
    <w:p w14:paraId="342991C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Suggest a corrected version</w:t>
      </w:r>
    </w:p>
    <w:p w14:paraId="6F77D89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Recommend the appropriate quality attribute (if it belongs elsewhere)</w:t>
      </w:r>
    </w:p>
    <w:p w14:paraId="0B541C02">
      <w:pPr>
        <w:numPr>
          <w:numId w:val="0"/>
        </w:numPr>
        <w:rPr>
          <w:rFonts w:hint="default"/>
          <w:lang w:val="en-US"/>
        </w:rPr>
      </w:pPr>
    </w:p>
    <w:p w14:paraId="721AE5E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Ensure the analysis is precise, conceptually accurate, and aligned with standard software engineering practices.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88D97C"/>
    <w:multiLevelType w:val="singleLevel"/>
    <w:tmpl w:val="F288D97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6664F9D"/>
    <w:multiLevelType w:val="singleLevel"/>
    <w:tmpl w:val="F6664F9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D34A244"/>
    <w:multiLevelType w:val="singleLevel"/>
    <w:tmpl w:val="7D34A24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B14F1"/>
    <w:rsid w:val="06FD1204"/>
    <w:rsid w:val="16057EAE"/>
    <w:rsid w:val="1AC31A76"/>
    <w:rsid w:val="1FE26B5A"/>
    <w:rsid w:val="20F1259A"/>
    <w:rsid w:val="21CB1EFE"/>
    <w:rsid w:val="21EF6C3A"/>
    <w:rsid w:val="255E16E3"/>
    <w:rsid w:val="2D0568E8"/>
    <w:rsid w:val="31990970"/>
    <w:rsid w:val="4140041C"/>
    <w:rsid w:val="42DB5C3F"/>
    <w:rsid w:val="52EF5D1F"/>
    <w:rsid w:val="557C08CC"/>
    <w:rsid w:val="5CA6278E"/>
    <w:rsid w:val="5E865022"/>
    <w:rsid w:val="6C09284A"/>
    <w:rsid w:val="791F45C7"/>
    <w:rsid w:val="7BD8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70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2026-03-25T13:31:56Z</dcterms:created>
  <dc:creator>My PC</dc:creator>
  <cp:lastModifiedBy>Bình Lưu</cp:lastModifiedBy>
  <dcterms:modified xsi:type="dcterms:W3CDTF">2026-03-26T02:58:38Z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98924366D8AE4DC18157CAA0AA8F4CFB_12</vt:lpwstr>
  </property>
</Properties>
</file>