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7AD81D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In java, default parameters are NOT allowed, so we should use this(..) to reuse constructors together</w:t>
      </w:r>
    </w:p>
    <w:p w14:paraId="25071878">
      <w:pPr>
        <w:numPr>
          <w:ilvl w:val="0"/>
          <w:numId w:val="0"/>
        </w:numPr>
      </w:pPr>
      <w:r>
        <w:drawing>
          <wp:inline distT="0" distB="0" distL="114300" distR="114300">
            <wp:extent cx="3452495" cy="1413510"/>
            <wp:effectExtent l="0" t="0" r="6985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52495" cy="1413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717D1">
      <w:pPr>
        <w:numPr>
          <w:ilvl w:val="0"/>
          <w:numId w:val="0"/>
        </w:numPr>
      </w:pPr>
    </w:p>
    <w:p w14:paraId="1BD72B8F">
      <w:pPr>
        <w:numPr>
          <w:ilvl w:val="0"/>
          <w:numId w:val="0"/>
        </w:numPr>
      </w:pPr>
    </w:p>
    <w:p w14:paraId="357BBF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Serialization # Deserialization</w:t>
      </w:r>
    </w:p>
    <w:p w14:paraId="6E65F0C8">
      <w:pPr>
        <w:numPr>
          <w:ilvl w:val="0"/>
          <w:numId w:val="0"/>
        </w:numPr>
        <w:rPr>
          <w:rFonts w:hint="default"/>
          <w:lang w:val="en-US"/>
        </w:rPr>
      </w:pPr>
    </w:p>
    <w:p w14:paraId="3B545B21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Abstraction</w:t>
      </w:r>
    </w:p>
    <w:p w14:paraId="75E7597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3420110" cy="1651000"/>
            <wp:effectExtent l="0" t="0" r="8890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20110" cy="165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E70FF">
      <w:pPr>
        <w:numPr>
          <w:ilvl w:val="0"/>
          <w:numId w:val="0"/>
        </w:numPr>
        <w:ind w:leftChars="0"/>
      </w:pPr>
    </w:p>
    <w:p w14:paraId="59B3B7F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Khi 1 subclass kế thừa các methods từ 1 superclass, tưởng tượng methods của subclass tồn tại độc lập với methods gốc ở superclass, khi code ta không ghi lại là để tiết kiệm thời gian, tránh DRY thôi, chứ bản chất chúng tồn tại độc lập với nhau</w:t>
      </w:r>
    </w:p>
    <w:p w14:paraId="64F46D12">
      <w:pPr>
        <w:numPr>
          <w:numId w:val="0"/>
        </w:numPr>
        <w:rPr>
          <w:rFonts w:hint="default"/>
          <w:lang w:val="en-US"/>
        </w:rPr>
      </w:pPr>
    </w:p>
    <w:p w14:paraId="26FF81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Array has many built-in methods. The general usage is “Arrays.methodName()..)</w:t>
      </w:r>
    </w:p>
    <w:p w14:paraId="725E461D">
      <w:pPr>
        <w:numPr>
          <w:numId w:val="0"/>
        </w:numPr>
        <w:ind w:leftChars="0"/>
      </w:pPr>
      <w:r>
        <w:drawing>
          <wp:inline distT="0" distB="0" distL="114300" distR="114300">
            <wp:extent cx="2458720" cy="1280160"/>
            <wp:effectExtent l="0" t="0" r="1016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58720" cy="128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3B042">
      <w:pPr>
        <w:numPr>
          <w:numId w:val="0"/>
        </w:numPr>
        <w:ind w:leftChars="0"/>
      </w:pPr>
    </w:p>
    <w:p w14:paraId="69585C6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4E98B3D9">
      <w:pPr>
        <w:numPr>
          <w:ilvl w:val="0"/>
          <w:numId w:val="0"/>
        </w:numPr>
      </w:pPr>
      <w:r>
        <w:drawing>
          <wp:inline distT="0" distB="0" distL="114300" distR="114300">
            <wp:extent cx="2320925" cy="2042795"/>
            <wp:effectExtent l="0" t="0" r="10795" b="14605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20925" cy="2042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707C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0F3C10DF">
      <w:pPr>
        <w:numPr>
          <w:numId w:val="0"/>
        </w:numPr>
      </w:pPr>
      <w:r>
        <w:drawing>
          <wp:inline distT="0" distB="0" distL="114300" distR="114300">
            <wp:extent cx="2281555" cy="1241425"/>
            <wp:effectExtent l="0" t="0" r="4445" b="8255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1555" cy="124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030A7">
      <w:pPr>
        <w:numPr>
          <w:numId w:val="0"/>
        </w:numPr>
      </w:pPr>
    </w:p>
    <w:p w14:paraId="6954F12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String</w:t>
      </w:r>
    </w:p>
    <w:p w14:paraId="360D028D">
      <w:pPr>
        <w:numPr>
          <w:numId w:val="0"/>
        </w:numPr>
        <w:ind w:leftChars="0"/>
      </w:pPr>
      <w:r>
        <w:drawing>
          <wp:inline distT="0" distB="0" distL="114300" distR="114300">
            <wp:extent cx="2279015" cy="1592580"/>
            <wp:effectExtent l="0" t="0" r="6985" b="7620"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79015" cy="159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A9B96">
      <w:pPr>
        <w:numPr>
          <w:numId w:val="0"/>
        </w:numPr>
        <w:ind w:leftChars="0"/>
      </w:pPr>
    </w:p>
    <w:p w14:paraId="032A52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String</w:t>
      </w:r>
    </w:p>
    <w:p w14:paraId="0E60D511">
      <w:pPr>
        <w:numPr>
          <w:numId w:val="0"/>
        </w:numPr>
        <w:ind w:leftChars="0"/>
      </w:pPr>
      <w:r>
        <w:drawing>
          <wp:inline distT="0" distB="0" distL="114300" distR="114300">
            <wp:extent cx="2329180" cy="2118995"/>
            <wp:effectExtent l="0" t="0" r="2540" b="14605"/>
            <wp:docPr id="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29180" cy="211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CACC3">
      <w:pPr>
        <w:numPr>
          <w:numId w:val="0"/>
        </w:numPr>
        <w:ind w:leftChars="0"/>
      </w:pPr>
    </w:p>
    <w:p w14:paraId="1208688B">
      <w:pPr>
        <w:numPr>
          <w:numId w:val="0"/>
        </w:numPr>
        <w:ind w:leftChars="0"/>
      </w:pPr>
      <w:r>
        <w:drawing>
          <wp:inline distT="0" distB="0" distL="114300" distR="114300">
            <wp:extent cx="2581275" cy="2181225"/>
            <wp:effectExtent l="0" t="0" r="9525" b="13335"/>
            <wp:docPr id="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2131B">
      <w:pPr>
        <w:numPr>
          <w:numId w:val="0"/>
        </w:numPr>
        <w:ind w:leftChars="0"/>
      </w:pPr>
    </w:p>
    <w:p w14:paraId="7EF706DB">
      <w:pPr>
        <w:numPr>
          <w:numId w:val="0"/>
        </w:numPr>
        <w:ind w:leftChars="0"/>
      </w:pPr>
    </w:p>
    <w:p w14:paraId="1F36C661">
      <w:pPr>
        <w:numPr>
          <w:numId w:val="0"/>
        </w:numPr>
        <w:ind w:leftChars="0"/>
      </w:pPr>
    </w:p>
    <w:p w14:paraId="0F2D3A65">
      <w:pPr>
        <w:numPr>
          <w:numId w:val="0"/>
        </w:numPr>
        <w:ind w:leftChars="0"/>
      </w:pPr>
    </w:p>
    <w:p w14:paraId="5A9743C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Read and write</w:t>
      </w:r>
    </w:p>
    <w:p w14:paraId="77B216C4">
      <w:pPr>
        <w:numPr>
          <w:numId w:val="0"/>
        </w:numPr>
        <w:ind w:leftChars="0"/>
      </w:pPr>
      <w:r>
        <w:drawing>
          <wp:inline distT="0" distB="0" distL="114300" distR="114300">
            <wp:extent cx="2749550" cy="1728470"/>
            <wp:effectExtent l="0" t="0" r="8890" b="889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9550" cy="172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080ED">
      <w:pPr>
        <w:numPr>
          <w:numId w:val="0"/>
        </w:numPr>
        <w:rPr>
          <w:rFonts w:hint="default"/>
          <w:lang w:val="en-US"/>
        </w:rPr>
      </w:pPr>
    </w:p>
    <w:p w14:paraId="5D86D87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Byte Stream</w:t>
      </w:r>
    </w:p>
    <w:p w14:paraId="3CF67F53">
      <w:pPr>
        <w:numPr>
          <w:numId w:val="0"/>
        </w:numPr>
        <w:ind w:leftChars="0"/>
      </w:pPr>
      <w:r>
        <w:drawing>
          <wp:inline distT="0" distB="0" distL="114300" distR="114300">
            <wp:extent cx="3218815" cy="5924550"/>
            <wp:effectExtent l="0" t="0" r="12065" b="3810"/>
            <wp:docPr id="1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18815" cy="592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AA3F6">
      <w:pPr>
        <w:numPr>
          <w:numId w:val="0"/>
        </w:numPr>
        <w:ind w:leftChars="0"/>
      </w:pPr>
    </w:p>
    <w:p w14:paraId="4AF65DD3">
      <w:pPr>
        <w:numPr>
          <w:numId w:val="0"/>
        </w:numPr>
        <w:ind w:leftChars="0"/>
      </w:pPr>
    </w:p>
    <w:p w14:paraId="0821C32A">
      <w:pPr>
        <w:numPr>
          <w:numId w:val="0"/>
        </w:numPr>
        <w:ind w:leftChars="0"/>
      </w:pPr>
    </w:p>
    <w:p w14:paraId="2535DFB5">
      <w:pPr>
        <w:numPr>
          <w:numId w:val="0"/>
        </w:numPr>
        <w:ind w:leftChars="0"/>
      </w:pPr>
    </w:p>
    <w:p w14:paraId="25FF3F9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Character stream</w:t>
      </w:r>
    </w:p>
    <w:p w14:paraId="7F411D63">
      <w:pPr>
        <w:numPr>
          <w:numId w:val="0"/>
        </w:numPr>
        <w:ind w:leftChars="0"/>
      </w:pPr>
      <w:r>
        <w:drawing>
          <wp:inline distT="0" distB="0" distL="114300" distR="114300">
            <wp:extent cx="2059305" cy="3985260"/>
            <wp:effectExtent l="0" t="0" r="13335" b="7620"/>
            <wp:docPr id="1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9305" cy="398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A900B">
      <w:pPr>
        <w:numPr>
          <w:numId w:val="0"/>
        </w:numPr>
        <w:ind w:leftChars="0"/>
      </w:pPr>
    </w:p>
    <w:p w14:paraId="694FBD3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1B22FD2">
      <w:pPr>
        <w:numPr>
          <w:numId w:val="0"/>
        </w:numPr>
      </w:pPr>
      <w:r>
        <w:drawing>
          <wp:inline distT="0" distB="0" distL="114300" distR="114300">
            <wp:extent cx="2065655" cy="1200150"/>
            <wp:effectExtent l="0" t="0" r="6985" b="3810"/>
            <wp:docPr id="1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6565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47F5B">
      <w:pPr>
        <w:numPr>
          <w:numId w:val="0"/>
        </w:numPr>
      </w:pPr>
    </w:p>
    <w:p w14:paraId="7988D85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4F917402">
      <w:pPr>
        <w:numPr>
          <w:numId w:val="0"/>
        </w:numPr>
        <w:rPr>
          <w:rFonts w:hint="default"/>
          <w:lang w:val="en-US"/>
        </w:rPr>
      </w:pPr>
      <w:r>
        <w:drawing>
          <wp:inline distT="0" distB="0" distL="114300" distR="114300">
            <wp:extent cx="2062480" cy="2628265"/>
            <wp:effectExtent l="0" t="0" r="10160" b="8255"/>
            <wp:docPr id="1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62480" cy="262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9A473">
      <w:pPr>
        <w:numPr>
          <w:numId w:val="0"/>
        </w:numPr>
        <w:rPr>
          <w:rFonts w:hint="default"/>
          <w:lang w:val="en-US"/>
        </w:rPr>
      </w:pPr>
    </w:p>
    <w:p w14:paraId="5FBB6F1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337582C2">
      <w:pPr>
        <w:numPr>
          <w:numId w:val="0"/>
        </w:numPr>
      </w:pPr>
      <w:r>
        <w:drawing>
          <wp:inline distT="0" distB="0" distL="114300" distR="114300">
            <wp:extent cx="3049905" cy="2009775"/>
            <wp:effectExtent l="0" t="0" r="13335" b="1905"/>
            <wp:docPr id="1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49905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D9C4B">
      <w:pPr>
        <w:numPr>
          <w:numId w:val="0"/>
        </w:numPr>
      </w:pPr>
      <w:r>
        <w:drawing>
          <wp:inline distT="0" distB="0" distL="114300" distR="114300">
            <wp:extent cx="3037205" cy="1404620"/>
            <wp:effectExtent l="0" t="0" r="10795" b="12700"/>
            <wp:docPr id="1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37205" cy="140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D32DC4">
      <w:pPr>
        <w:numPr>
          <w:numId w:val="0"/>
        </w:numPr>
      </w:pPr>
    </w:p>
    <w:p w14:paraId="4DF7C009">
      <w:pPr>
        <w:numPr>
          <w:numId w:val="0"/>
        </w:numPr>
      </w:pPr>
    </w:p>
    <w:p w14:paraId="2BBF6FA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Try-with-resource</w:t>
      </w:r>
    </w:p>
    <w:p w14:paraId="036AFF4C">
      <w:pPr>
        <w:numPr>
          <w:numId w:val="0"/>
        </w:numPr>
        <w:ind w:leftChars="0"/>
      </w:pPr>
      <w:r>
        <w:drawing>
          <wp:inline distT="0" distB="0" distL="114300" distR="114300">
            <wp:extent cx="3060700" cy="4184015"/>
            <wp:effectExtent l="0" t="0" r="2540" b="6985"/>
            <wp:docPr id="1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60700" cy="418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8B0F8">
      <w:pPr>
        <w:numPr>
          <w:numId w:val="0"/>
        </w:numPr>
        <w:ind w:leftChars="0"/>
      </w:pPr>
    </w:p>
    <w:p w14:paraId="16ED0CE8">
      <w:pPr>
        <w:numPr>
          <w:numId w:val="0"/>
        </w:numPr>
        <w:ind w:leftChars="0"/>
      </w:pPr>
    </w:p>
    <w:p w14:paraId="67D9DE91">
      <w:pPr>
        <w:numPr>
          <w:numId w:val="0"/>
        </w:numPr>
        <w:ind w:leftChars="0"/>
      </w:pPr>
    </w:p>
    <w:p w14:paraId="0118FAB8">
      <w:pPr>
        <w:numPr>
          <w:numId w:val="0"/>
        </w:numPr>
        <w:ind w:leftChars="0"/>
      </w:pPr>
    </w:p>
    <w:p w14:paraId="22BCC86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</w:t>
      </w:r>
    </w:p>
    <w:p w14:paraId="65FF111C">
      <w:pPr>
        <w:numPr>
          <w:numId w:val="0"/>
        </w:numPr>
        <w:ind w:leftChars="0"/>
      </w:pPr>
      <w:r>
        <w:drawing>
          <wp:inline distT="0" distB="0" distL="114300" distR="114300">
            <wp:extent cx="2083435" cy="2595245"/>
            <wp:effectExtent l="0" t="0" r="4445" b="10795"/>
            <wp:docPr id="2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83435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8959B">
      <w:pPr>
        <w:numPr>
          <w:numId w:val="0"/>
        </w:numPr>
        <w:ind w:leftChars="0"/>
      </w:pPr>
      <w:r>
        <w:drawing>
          <wp:inline distT="0" distB="0" distL="114300" distR="114300">
            <wp:extent cx="2105660" cy="748030"/>
            <wp:effectExtent l="0" t="0" r="12700" b="13970"/>
            <wp:docPr id="2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05660" cy="74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52DA3">
      <w:pPr>
        <w:numPr>
          <w:numId w:val="0"/>
        </w:numPr>
        <w:ind w:leftChars="0"/>
      </w:pPr>
      <w:r>
        <w:drawing>
          <wp:inline distT="0" distB="0" distL="114300" distR="114300">
            <wp:extent cx="2105025" cy="3523615"/>
            <wp:effectExtent l="0" t="0" r="13335" b="12065"/>
            <wp:docPr id="2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352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16848">
      <w:pPr>
        <w:numPr>
          <w:numId w:val="0"/>
        </w:numP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517775" cy="1525905"/>
            <wp:effectExtent l="0" t="0" r="12065" b="13335"/>
            <wp:docPr id="2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17775" cy="152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-&gt; QUAN TRỌNG</w:t>
      </w:r>
    </w:p>
    <w:p w14:paraId="38EE080D">
      <w:pPr>
        <w:numPr>
          <w:numId w:val="0"/>
        </w:numP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078355" cy="1884045"/>
            <wp:effectExtent l="0" t="0" r="9525" b="5715"/>
            <wp:docPr id="2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78355" cy="1884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D5802">
      <w:pPr>
        <w:numPr>
          <w:numId w:val="0"/>
        </w:numPr>
        <w:ind w:leftChars="0"/>
      </w:pPr>
    </w:p>
    <w:p w14:paraId="7549CDDD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bookmarkStart w:id="0" w:name="_GoBack"/>
      <w:bookmarkEnd w:id="0"/>
    </w:p>
    <w:p w14:paraId="37A66146">
      <w:pPr>
        <w:numPr>
          <w:numId w:val="0"/>
        </w:numPr>
        <w:rPr>
          <w:rFonts w:hint="default"/>
          <w:lang w:val="en-US"/>
        </w:rPr>
      </w:pPr>
    </w:p>
    <w:p w14:paraId="07C5B5EE">
      <w:pPr>
        <w:numPr>
          <w:numId w:val="0"/>
        </w:numPr>
        <w:rPr>
          <w:rFonts w:hint="default"/>
          <w:lang w:val="en-US"/>
        </w:rPr>
      </w:pPr>
    </w:p>
    <w:p w14:paraId="3242159B">
      <w:pPr>
        <w:numPr>
          <w:numId w:val="0"/>
        </w:numPr>
        <w:rPr>
          <w:rFonts w:hint="default"/>
          <w:lang w:val="en-US"/>
        </w:rPr>
      </w:pPr>
    </w:p>
    <w:p w14:paraId="5F2B2CFB">
      <w:pPr>
        <w:numPr>
          <w:numId w:val="0"/>
        </w:numPr>
        <w:rPr>
          <w:rFonts w:hint="default"/>
          <w:lang w:val="en-US"/>
        </w:rPr>
      </w:pPr>
    </w:p>
    <w:p w14:paraId="36A37FBC">
      <w:pPr>
        <w:numPr>
          <w:numId w:val="0"/>
        </w:numPr>
        <w:rPr>
          <w:rFonts w:hint="default"/>
          <w:lang w:val="en-US"/>
        </w:rPr>
      </w:pPr>
    </w:p>
    <w:p w14:paraId="5EEAFD61">
      <w:pPr>
        <w:numPr>
          <w:numId w:val="0"/>
        </w:numPr>
        <w:rPr>
          <w:rFonts w:hint="default"/>
          <w:lang w:val="en-US"/>
        </w:rPr>
      </w:pPr>
    </w:p>
    <w:p w14:paraId="3AE0BAA7">
      <w:pPr>
        <w:numPr>
          <w:numId w:val="0"/>
        </w:numPr>
        <w:rPr>
          <w:rFonts w:hint="default"/>
          <w:lang w:val="en-US"/>
        </w:rPr>
      </w:pPr>
    </w:p>
    <w:p w14:paraId="13DC4233">
      <w:pPr>
        <w:numPr>
          <w:numId w:val="0"/>
        </w:numPr>
        <w:rPr>
          <w:rFonts w:hint="default"/>
          <w:lang w:val="en-US"/>
        </w:rPr>
      </w:pPr>
    </w:p>
    <w:p w14:paraId="029B773D">
      <w:pPr>
        <w:numPr>
          <w:numId w:val="0"/>
        </w:numPr>
        <w:rPr>
          <w:rFonts w:hint="default"/>
          <w:lang w:val="en-US"/>
        </w:rPr>
      </w:pPr>
    </w:p>
    <w:p w14:paraId="61D95F8B">
      <w:pPr>
        <w:numPr>
          <w:numId w:val="0"/>
        </w:numPr>
        <w:rPr>
          <w:rFonts w:hint="default"/>
          <w:lang w:val="en-US"/>
        </w:rPr>
      </w:pPr>
    </w:p>
    <w:p w14:paraId="4AF56C37">
      <w:pPr>
        <w:numPr>
          <w:numId w:val="0"/>
        </w:numPr>
        <w:rPr>
          <w:rFonts w:hint="default"/>
          <w:lang w:val="en-US"/>
        </w:rPr>
      </w:pPr>
    </w:p>
    <w:p w14:paraId="33786B7A">
      <w:pPr>
        <w:numPr>
          <w:numId w:val="0"/>
        </w:numPr>
        <w:rPr>
          <w:rFonts w:hint="default"/>
          <w:lang w:val="en-US"/>
        </w:rPr>
      </w:pPr>
    </w:p>
    <w:p w14:paraId="46E9C40F">
      <w:pPr>
        <w:numPr>
          <w:numId w:val="0"/>
        </w:numPr>
        <w:rPr>
          <w:rFonts w:hint="default"/>
          <w:lang w:val="en-US"/>
        </w:rPr>
      </w:pPr>
    </w:p>
    <w:p w14:paraId="2CF2532A">
      <w:pPr>
        <w:numPr>
          <w:numId w:val="0"/>
        </w:numPr>
        <w:rPr>
          <w:rFonts w:hint="default"/>
          <w:lang w:val="en-US"/>
        </w:rPr>
      </w:pPr>
    </w:p>
    <w:p w14:paraId="5B171A4B">
      <w:pPr>
        <w:numPr>
          <w:numId w:val="0"/>
        </w:numPr>
        <w:rPr>
          <w:rFonts w:hint="default"/>
          <w:lang w:val="en-US"/>
        </w:rPr>
      </w:pPr>
    </w:p>
    <w:p w14:paraId="4EA24EF2">
      <w:pPr>
        <w:numPr>
          <w:numId w:val="0"/>
        </w:numPr>
        <w:rPr>
          <w:rFonts w:hint="default"/>
          <w:lang w:val="en-US"/>
        </w:rPr>
      </w:pPr>
    </w:p>
    <w:p w14:paraId="6F875E5E">
      <w:pPr>
        <w:numPr>
          <w:numId w:val="0"/>
        </w:numPr>
        <w:rPr>
          <w:rFonts w:hint="default"/>
          <w:lang w:val="en-US"/>
        </w:rPr>
      </w:pPr>
    </w:p>
    <w:p w14:paraId="63F25FCB">
      <w:pPr>
        <w:numPr>
          <w:numId w:val="0"/>
        </w:numPr>
        <w:rPr>
          <w:rFonts w:hint="default"/>
          <w:lang w:val="en-US"/>
        </w:rPr>
      </w:pPr>
    </w:p>
    <w:p w14:paraId="1CCB0E51">
      <w:pPr>
        <w:numPr>
          <w:numId w:val="0"/>
        </w:numPr>
        <w:rPr>
          <w:rFonts w:hint="default"/>
          <w:lang w:val="en-US"/>
        </w:rPr>
      </w:pPr>
    </w:p>
    <w:p w14:paraId="3D14F1EA">
      <w:pPr>
        <w:numPr>
          <w:numId w:val="0"/>
        </w:numPr>
        <w:rPr>
          <w:rFonts w:hint="default"/>
          <w:lang w:val="en-US"/>
        </w:rPr>
      </w:pPr>
    </w:p>
    <w:p w14:paraId="265ACD4A">
      <w:pPr>
        <w:numPr>
          <w:numId w:val="0"/>
        </w:numPr>
        <w:rPr>
          <w:rFonts w:hint="default"/>
          <w:lang w:val="en-US"/>
        </w:rPr>
      </w:pPr>
    </w:p>
    <w:p w14:paraId="77BAA822">
      <w:pPr>
        <w:numPr>
          <w:numId w:val="0"/>
        </w:numPr>
        <w:rPr>
          <w:rFonts w:hint="default"/>
          <w:lang w:val="en-US"/>
        </w:rPr>
      </w:pPr>
    </w:p>
    <w:p w14:paraId="59FB61D9">
      <w:pPr>
        <w:numPr>
          <w:numId w:val="0"/>
        </w:numPr>
        <w:rPr>
          <w:rFonts w:hint="default"/>
          <w:lang w:val="en-US"/>
        </w:rPr>
      </w:pPr>
    </w:p>
    <w:p w14:paraId="3BF4B5E6">
      <w:pPr>
        <w:numPr>
          <w:numId w:val="0"/>
        </w:numPr>
        <w:rPr>
          <w:rFonts w:hint="default"/>
          <w:lang w:val="en-US"/>
        </w:rPr>
      </w:pPr>
    </w:p>
    <w:p w14:paraId="6DFEE27E">
      <w:pPr>
        <w:numPr>
          <w:numId w:val="0"/>
        </w:numPr>
        <w:rPr>
          <w:rFonts w:hint="default"/>
          <w:lang w:val="en-US"/>
        </w:rPr>
      </w:pPr>
    </w:p>
    <w:p w14:paraId="7DC0C2C2">
      <w:pPr>
        <w:numPr>
          <w:numId w:val="0"/>
        </w:numPr>
        <w:rPr>
          <w:rFonts w:hint="default"/>
          <w:lang w:val="en-US"/>
        </w:rPr>
      </w:pPr>
    </w:p>
    <w:p w14:paraId="03FDC758">
      <w:pPr>
        <w:numPr>
          <w:numId w:val="0"/>
        </w:numPr>
        <w:rPr>
          <w:rFonts w:hint="default"/>
          <w:lang w:val="en-US"/>
        </w:rPr>
      </w:pPr>
    </w:p>
    <w:p w14:paraId="65ED6E32">
      <w:pPr>
        <w:numPr>
          <w:numId w:val="0"/>
        </w:numPr>
        <w:rPr>
          <w:rFonts w:hint="default"/>
          <w:lang w:val="en-US"/>
        </w:rPr>
      </w:pPr>
    </w:p>
    <w:p w14:paraId="3CB4FA3E">
      <w:pPr>
        <w:numPr>
          <w:numId w:val="0"/>
        </w:numPr>
        <w:rPr>
          <w:rFonts w:hint="default"/>
          <w:lang w:val="en-US"/>
        </w:rPr>
      </w:pPr>
    </w:p>
    <w:p w14:paraId="401CEB62">
      <w:pPr>
        <w:numPr>
          <w:numId w:val="0"/>
        </w:numPr>
        <w:rPr>
          <w:rFonts w:hint="default"/>
          <w:lang w:val="en-US"/>
        </w:rPr>
      </w:pPr>
    </w:p>
    <w:p w14:paraId="12CC9ED8">
      <w:pPr>
        <w:numPr>
          <w:numId w:val="0"/>
        </w:numPr>
        <w:rPr>
          <w:rFonts w:hint="default"/>
          <w:lang w:val="en-US"/>
        </w:rPr>
      </w:pPr>
    </w:p>
    <w:p w14:paraId="4EEBB60B">
      <w:pPr>
        <w:numPr>
          <w:numId w:val="0"/>
        </w:numPr>
        <w:rPr>
          <w:rFonts w:hint="default"/>
          <w:lang w:val="en-US"/>
        </w:rPr>
      </w:pPr>
    </w:p>
    <w:p w14:paraId="53895802">
      <w:pPr>
        <w:numPr>
          <w:numId w:val="0"/>
        </w:numPr>
        <w:rPr>
          <w:rFonts w:hint="default"/>
          <w:lang w:val="en-US"/>
        </w:rPr>
      </w:pPr>
    </w:p>
    <w:p w14:paraId="36E7E0C0">
      <w:pPr>
        <w:numPr>
          <w:numId w:val="0"/>
        </w:numPr>
        <w:rPr>
          <w:rFonts w:hint="default"/>
          <w:lang w:val="en-US"/>
        </w:rPr>
      </w:pPr>
    </w:p>
    <w:p w14:paraId="71CEBBDB">
      <w:pPr>
        <w:numPr>
          <w:numId w:val="0"/>
        </w:numPr>
        <w:rPr>
          <w:rFonts w:hint="default"/>
          <w:lang w:val="en-US"/>
        </w:rPr>
      </w:pPr>
    </w:p>
    <w:p w14:paraId="63EB7E3A">
      <w:pPr>
        <w:numPr>
          <w:numId w:val="0"/>
        </w:numPr>
        <w:rPr>
          <w:rFonts w:hint="default"/>
          <w:lang w:val="en-US"/>
        </w:rPr>
      </w:pPr>
    </w:p>
    <w:p w14:paraId="1DB8266A">
      <w:pPr>
        <w:numPr>
          <w:numId w:val="0"/>
        </w:numPr>
        <w:rPr>
          <w:rFonts w:hint="default"/>
          <w:lang w:val="en-US"/>
        </w:rPr>
      </w:pPr>
    </w:p>
    <w:p w14:paraId="20A18D83">
      <w:pPr>
        <w:numPr>
          <w:numId w:val="0"/>
        </w:numPr>
        <w:rPr>
          <w:rFonts w:hint="default"/>
          <w:lang w:val="en-US"/>
        </w:rPr>
      </w:pPr>
    </w:p>
    <w:p w14:paraId="3E0059AC">
      <w:pPr>
        <w:numPr>
          <w:numId w:val="0"/>
        </w:numPr>
        <w:rPr>
          <w:rFonts w:hint="default"/>
          <w:lang w:val="en-US"/>
        </w:rPr>
      </w:pPr>
    </w:p>
    <w:p w14:paraId="1F901AD5">
      <w:pPr>
        <w:numPr>
          <w:numId w:val="0"/>
        </w:numPr>
        <w:rPr>
          <w:rFonts w:hint="default"/>
          <w:lang w:val="en-US"/>
        </w:rPr>
      </w:pPr>
    </w:p>
    <w:p w14:paraId="5A1F9417">
      <w:pPr>
        <w:numPr>
          <w:numId w:val="0"/>
        </w:numPr>
        <w:rPr>
          <w:rFonts w:hint="default"/>
          <w:lang w:val="en-US"/>
        </w:rPr>
      </w:pPr>
    </w:p>
    <w:p w14:paraId="2550FD28">
      <w:pPr>
        <w:numPr>
          <w:numId w:val="0"/>
        </w:numPr>
        <w:rPr>
          <w:rFonts w:hint="default"/>
          <w:lang w:val="en-US"/>
        </w:rPr>
      </w:pPr>
    </w:p>
    <w:p w14:paraId="3525C7EA">
      <w:pPr>
        <w:numPr>
          <w:numId w:val="0"/>
        </w:numPr>
        <w:rPr>
          <w:rFonts w:hint="default"/>
          <w:lang w:val="en-US"/>
        </w:rPr>
      </w:pPr>
    </w:p>
    <w:p w14:paraId="57FFAE5A">
      <w:pPr>
        <w:numPr>
          <w:numId w:val="0"/>
        </w:numPr>
        <w:rPr>
          <w:rFonts w:hint="default"/>
          <w:lang w:val="en-US"/>
        </w:rPr>
      </w:pPr>
    </w:p>
    <w:p w14:paraId="4576EAFE">
      <w:pPr>
        <w:numPr>
          <w:numId w:val="0"/>
        </w:numPr>
        <w:rPr>
          <w:rFonts w:hint="default"/>
          <w:lang w:val="en-US"/>
        </w:rPr>
      </w:pPr>
    </w:p>
    <w:p w14:paraId="1457225F">
      <w:pPr>
        <w:numPr>
          <w:numId w:val="0"/>
        </w:numPr>
        <w:rPr>
          <w:rFonts w:hint="default"/>
          <w:lang w:val="en-US"/>
        </w:rPr>
      </w:pPr>
    </w:p>
    <w:p w14:paraId="2C6E94BB">
      <w:pPr>
        <w:numPr>
          <w:numId w:val="0"/>
        </w:numPr>
        <w:rPr>
          <w:rFonts w:hint="default"/>
          <w:lang w:val="en-US"/>
        </w:rPr>
      </w:pPr>
    </w:p>
    <w:p w14:paraId="340B7EB4">
      <w:pPr>
        <w:numPr>
          <w:numId w:val="0"/>
        </w:numPr>
        <w:rPr>
          <w:rFonts w:hint="default"/>
          <w:lang w:val="en-US"/>
        </w:rPr>
      </w:pPr>
    </w:p>
    <w:p w14:paraId="399B32BF">
      <w:pPr>
        <w:numPr>
          <w:numId w:val="0"/>
        </w:numPr>
        <w:rPr>
          <w:rFonts w:hint="default"/>
          <w:lang w:val="en-US"/>
        </w:rPr>
      </w:pPr>
    </w:p>
    <w:p w14:paraId="7A4F8D75">
      <w:pPr>
        <w:numPr>
          <w:numId w:val="0"/>
        </w:numPr>
        <w:rPr>
          <w:rFonts w:hint="default"/>
          <w:lang w:val="en-US"/>
        </w:rPr>
      </w:pPr>
    </w:p>
    <w:p w14:paraId="6137AA21">
      <w:pPr>
        <w:numPr>
          <w:numId w:val="0"/>
        </w:numPr>
        <w:rPr>
          <w:rFonts w:hint="default"/>
          <w:lang w:val="en-US"/>
        </w:rPr>
      </w:pPr>
    </w:p>
    <w:p w14:paraId="370B7145">
      <w:pPr>
        <w:numPr>
          <w:numId w:val="0"/>
        </w:numPr>
        <w:rPr>
          <w:rFonts w:hint="default"/>
          <w:lang w:val="en-US"/>
        </w:rPr>
      </w:pPr>
    </w:p>
    <w:p w14:paraId="3130ACC2">
      <w:pPr>
        <w:numPr>
          <w:numId w:val="0"/>
        </w:numPr>
        <w:rPr>
          <w:rFonts w:hint="default"/>
          <w:lang w:val="en-US"/>
        </w:rPr>
      </w:pPr>
    </w:p>
    <w:p w14:paraId="53213A7B">
      <w:pPr>
        <w:numPr>
          <w:numId w:val="0"/>
        </w:numPr>
        <w:rPr>
          <w:rFonts w:hint="default"/>
          <w:lang w:val="en-US"/>
        </w:rPr>
      </w:pPr>
    </w:p>
    <w:p w14:paraId="53898214">
      <w:pPr>
        <w:numPr>
          <w:numId w:val="0"/>
        </w:numPr>
        <w:rPr>
          <w:rFonts w:hint="default"/>
          <w:lang w:val="en-US"/>
        </w:rPr>
      </w:pPr>
    </w:p>
    <w:p w14:paraId="329489B3">
      <w:pPr>
        <w:numPr>
          <w:numId w:val="0"/>
        </w:numPr>
        <w:rPr>
          <w:rFonts w:hint="default"/>
          <w:lang w:val="en-US"/>
        </w:rPr>
      </w:pPr>
    </w:p>
    <w:p w14:paraId="35D6D7BE">
      <w:pPr>
        <w:numPr>
          <w:numId w:val="0"/>
        </w:numPr>
        <w:rPr>
          <w:rFonts w:hint="default"/>
          <w:lang w:val="en-US"/>
        </w:rPr>
      </w:pPr>
    </w:p>
    <w:p w14:paraId="7A4CE095">
      <w:pPr>
        <w:numPr>
          <w:numId w:val="0"/>
        </w:numPr>
        <w:rPr>
          <w:rFonts w:hint="default"/>
          <w:lang w:val="en-US"/>
        </w:rPr>
      </w:pPr>
    </w:p>
    <w:p w14:paraId="32AFFFD9">
      <w:pPr>
        <w:numPr>
          <w:numId w:val="0"/>
        </w:numPr>
        <w:rPr>
          <w:rFonts w:hint="default"/>
          <w:lang w:val="en-US"/>
        </w:rPr>
      </w:pPr>
    </w:p>
    <w:p w14:paraId="50A76301">
      <w:pPr>
        <w:numPr>
          <w:numId w:val="0"/>
        </w:numPr>
        <w:rPr>
          <w:rFonts w:hint="default"/>
          <w:lang w:val="en-US"/>
        </w:rPr>
      </w:pPr>
    </w:p>
    <w:p w14:paraId="08B74499">
      <w:pPr>
        <w:numPr>
          <w:numId w:val="0"/>
        </w:numPr>
        <w:rPr>
          <w:rFonts w:hint="default"/>
          <w:lang w:val="en-US"/>
        </w:rPr>
      </w:pPr>
    </w:p>
    <w:p w14:paraId="2B6297D6">
      <w:pPr>
        <w:numPr>
          <w:numId w:val="0"/>
        </w:num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833DA52"/>
    <w:multiLevelType w:val="singleLevel"/>
    <w:tmpl w:val="7833DA5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60A57AF"/>
    <w:rsid w:val="00EE2466"/>
    <w:rsid w:val="03CF41F6"/>
    <w:rsid w:val="04122DBB"/>
    <w:rsid w:val="0CDB7272"/>
    <w:rsid w:val="0E0977F6"/>
    <w:rsid w:val="13C10C86"/>
    <w:rsid w:val="1AA04BCE"/>
    <w:rsid w:val="1E5005BF"/>
    <w:rsid w:val="28A57C14"/>
    <w:rsid w:val="3C623D29"/>
    <w:rsid w:val="3F5E6431"/>
    <w:rsid w:val="3FA43E50"/>
    <w:rsid w:val="3FAB6D01"/>
    <w:rsid w:val="4145545C"/>
    <w:rsid w:val="55F93BD0"/>
    <w:rsid w:val="560A57AF"/>
    <w:rsid w:val="5A0148B9"/>
    <w:rsid w:val="5BAA35EF"/>
    <w:rsid w:val="5C58619D"/>
    <w:rsid w:val="5E6D40F8"/>
    <w:rsid w:val="660C6239"/>
    <w:rsid w:val="72F025F3"/>
    <w:rsid w:val="796E4E17"/>
    <w:rsid w:val="7B01022D"/>
    <w:rsid w:val="7BC42E25"/>
    <w:rsid w:val="7C104CD2"/>
    <w:rsid w:val="7E157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69</Words>
  <Characters>321</Characters>
  <Lines>0</Lines>
  <Paragraphs>0</Paragraphs>
  <TotalTime>2789</TotalTime>
  <ScaleCrop>false</ScaleCrop>
  <LinksUpToDate>false</LinksUpToDate>
  <CharactersWithSpaces>386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2026-08-13T02:58:00Z</dcterms:created>
  <dc:creator>My PC</dc:creator>
  <cp:lastModifiedBy>Bình Lưu</cp:lastModifiedBy>
  <dcterms:modified xsi:type="dcterms:W3CDTF">2026-08-18T22:13:00Z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BE106FF73AD84366A421E4CABFB47A81_11</vt:lpwstr>
  </property>
  <property fmtid="{D5CDD505-2E9C-101B-9397-08002B2CF9AE}" pid="4" name="KSOTemplateDocerSaveRecord">
    <vt:lpwstr>eyJoZGlkIjoiZThmNjAzMWJlZjFkMmQwODUwMTJkYzE2ODFiYmFmYTciLCJ1c2VySWQiOiIxMzkyMDQ3MDMxNTc3In0=</vt:lpwstr>
  </property>
</Properties>
</file>