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4"/>
          <w:szCs w:val="24"/>
          <w:color w:val="auto"/>
        </w:rPr>
        <w:t>AI, short for Artificial Intelligence, is a field of computer science that focuses on creating intelligent machin es capable of performing tasks that would typically require human intelligence. It involves developing algo rithms, models, and systems that can perceive, reason, learn, and make decisions. AI has emerged as a powerful and transformative technology with the potential to revolutionize various industries and aspects o f our daily lives.</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color w:val="auto"/>
        </w:rPr>
        <w:t>One of the fundamental goals of AI is to mimic human cognitive abilities. By analyzing vast amounts of da ta and recognizing patterns, AI systems can make predictions, solve complex problems, and automate tas ks efficiently. Machine learning, a subset of AI, plays a crucial role in training algorithms to improve their p erformance over time through experience. Deep learning, a subfield of machine learning, utilizes artificial neural networks to process data and learn hierarchical representations, enabling AI systems to tackle intri cate tasks like image and speech recognition.</w:t>
      </w:r>
    </w:p>
    <w:p>
      <w:pPr>
        <w:spacing w:after="0" w:line="276" w:lineRule="exact"/>
        <w:rPr>
          <w:sz w:val="24"/>
          <w:szCs w:val="24"/>
          <w:color w:val="auto"/>
        </w:rPr>
      </w:pPr>
    </w:p>
    <w:p>
      <w:pPr>
        <w:jc w:val="both"/>
        <w:spacing w:after="0"/>
        <w:rPr>
          <w:sz w:val="20"/>
          <w:szCs w:val="20"/>
          <w:color w:val="auto"/>
        </w:rPr>
      </w:pPr>
      <w:r>
        <w:rPr>
          <w:rFonts w:ascii="Arial" w:cs="Arial" w:eastAsia="Arial" w:hAnsi="Arial"/>
          <w:sz w:val="24"/>
          <w:szCs w:val="24"/>
          <w:color w:val="auto"/>
        </w:rPr>
        <w:t>AI has found applications in diverse domains. In healthcare, it aids in diagnosing diseases, designing treat ment plans, and analyzing medical images to enhance patient care. In finance, AI algorithms assist in frau d detection, portfolio management, and algorithmic trading. The automotive industry benefits from AI-drive n advancements in autonomous vehicles, improving safety and efficiency on the roads. AI is also revolutio nizing customer service through chatbots and virtual assistants, providing personalized and efficient intera ctions.</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color w:val="auto"/>
        </w:rPr>
        <w:t>Ethical considerations surrounding AI have become increasingly important. As AI systems become more autonomous and capable, questions arise about accountability, transparency, and bias. Striking a balance between innovation and responsible use of AI is essential to ensure its benefits are harnessed while mini mizing potential risks.</w:t>
      </w:r>
    </w:p>
    <w:p>
      <w:pPr>
        <w:spacing w:after="0" w:line="276" w:lineRule="exact"/>
        <w:rPr>
          <w:sz w:val="24"/>
          <w:szCs w:val="24"/>
          <w:color w:val="auto"/>
        </w:rPr>
      </w:pPr>
    </w:p>
    <w:p>
      <w:pPr>
        <w:jc w:val="both"/>
        <w:ind w:right="40"/>
        <w:spacing w:after="0"/>
        <w:rPr>
          <w:sz w:val="20"/>
          <w:szCs w:val="20"/>
          <w:color w:val="auto"/>
        </w:rPr>
      </w:pPr>
      <w:r>
        <w:rPr>
          <w:rFonts w:ascii="Arial" w:cs="Arial" w:eastAsia="Arial" w:hAnsi="Arial"/>
          <w:sz w:val="24"/>
          <w:szCs w:val="24"/>
          <w:color w:val="auto"/>
        </w:rPr>
        <w:t>Looking to the future, AI holds tremendous potential for further advancements. Areas such as natural lang uage processing, robotics, and reinforcement learning continue to evolve, pushing the boundaries of what AI can achieve. As AI technologies become more accessible, it is crucial to foster collaboration, ethical g uidelines, and regulatory frameworks to ensure its responsible development and deployment.</w:t>
      </w:r>
    </w:p>
    <w:p>
      <w:pPr>
        <w:spacing w:after="0" w:line="276" w:lineRule="exact"/>
        <w:rPr>
          <w:sz w:val="24"/>
          <w:szCs w:val="24"/>
          <w:color w:val="auto"/>
        </w:rPr>
      </w:pPr>
    </w:p>
    <w:p>
      <w:pPr>
        <w:jc w:val="both"/>
        <w:ind w:right="60"/>
        <w:spacing w:after="0"/>
        <w:rPr>
          <w:sz w:val="20"/>
          <w:szCs w:val="20"/>
          <w:color w:val="auto"/>
        </w:rPr>
      </w:pPr>
      <w:r>
        <w:rPr>
          <w:rFonts w:ascii="Arial" w:cs="Arial" w:eastAsia="Arial" w:hAnsi="Arial"/>
          <w:sz w:val="24"/>
          <w:szCs w:val="24"/>
          <w:color w:val="auto"/>
        </w:rPr>
        <w:t>In conclusion, AI is an exciting and rapidly developing field that has the potential to transform industries, i mprove efficiency, and enhance our lives. By leveraging the power of intelligent machines, we can tackle complex challenges and unlock new opportunities, paving the way for a future where AI augments human capabilities and leads to remarkable innovations.</w:t>
      </w:r>
    </w:p>
    <w:sectPr>
      <w:pgSz w:w="12240" w:h="15840" w:orient="portrait"/>
      <w:cols w:equalWidth="0" w:num="1">
        <w:col w:w="11240"/>
      </w:cols>
      <w:pgMar w:left="500" w:top="284" w:right="5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2023-06-20T12:26:11Z</dcterms:created>
  <dcterms:modified xsi:type="dcterms:W3CDTF">2023-06-20T12:26:11Z</dcterms:modified>
</cp:coreProperties>
</file>