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FE27" w14:textId="3172A570" w:rsidR="00DF07FF" w:rsidRDefault="000B4088" w:rsidP="00B55CBE">
      <w:pPr>
        <w:pStyle w:val="Title"/>
        <w:rPr>
          <w:rFonts w:eastAsia="Times New Roman"/>
        </w:rPr>
      </w:pPr>
      <w:r>
        <w:rPr>
          <w:rFonts w:eastAsia="Times New Roman"/>
        </w:rPr>
        <w:t xml:space="preserve">T2 Network </w:t>
      </w:r>
      <w:r w:rsidR="00DF07FF">
        <w:rPr>
          <w:rFonts w:eastAsia="Times New Roman"/>
        </w:rPr>
        <w:t>Hardware Decommissioning behavior for</w:t>
      </w:r>
      <w:r w:rsidR="00FF6810">
        <w:rPr>
          <w:rFonts w:eastAsia="Times New Roman"/>
        </w:rPr>
        <w:t xml:space="preserve"> (VM-VM / VM-Disk)</w:t>
      </w:r>
      <w:r w:rsidR="00DF07FF">
        <w:rPr>
          <w:rFonts w:eastAsia="Times New Roman"/>
        </w:rPr>
        <w:t xml:space="preserve"> colocation scenarios</w:t>
      </w:r>
    </w:p>
    <w:p w14:paraId="5D42C4AE" w14:textId="77777777" w:rsidR="00DF07FF" w:rsidRPr="00DF07FF" w:rsidRDefault="00DF07FF" w:rsidP="00B55CBE">
      <w:pPr>
        <w:jc w:val="both"/>
      </w:pPr>
    </w:p>
    <w:p w14:paraId="65802EFC" w14:textId="77777777" w:rsidR="00DF07FF" w:rsidRPr="00E24477" w:rsidRDefault="00DF07FF" w:rsidP="00B55CBE">
      <w:pPr>
        <w:pStyle w:val="Heading1"/>
        <w:jc w:val="both"/>
        <w:rPr>
          <w:rFonts w:eastAsia="Times New Roman"/>
        </w:rPr>
      </w:pPr>
      <w:r w:rsidRPr="00E24477">
        <w:rPr>
          <w:rFonts w:eastAsia="Times New Roman"/>
        </w:rPr>
        <w:t>Problem Statement</w:t>
      </w:r>
    </w:p>
    <w:p w14:paraId="47AF7F3E" w14:textId="77777777" w:rsidR="00FF6810" w:rsidRPr="00E24477" w:rsidRDefault="00FF6810" w:rsidP="00FF6810">
      <w:pPr>
        <w:spacing w:after="0" w:line="240" w:lineRule="auto"/>
        <w:jc w:val="both"/>
        <w:rPr>
          <w:rFonts w:ascii="Calibri,Times New Roman" w:eastAsia="Calibri,Times New Roman" w:hAnsi="Calibri,Times New Roman" w:cs="Calibri,Times New Roman"/>
        </w:rPr>
      </w:pPr>
      <w:r w:rsidRPr="00E24477">
        <w:rPr>
          <w:rFonts w:ascii="Calibri" w:eastAsia="Times New Roman" w:hAnsi="Calibri" w:cs="Calibri"/>
        </w:rPr>
        <w:t>"</w:t>
      </w:r>
      <w:r>
        <w:rPr>
          <w:rFonts w:ascii="Calibri" w:eastAsia="Times New Roman" w:hAnsi="Calibri" w:cs="Calibri"/>
        </w:rPr>
        <w:t>Proximity</w:t>
      </w:r>
      <w:r w:rsidRPr="00E24477">
        <w:rPr>
          <w:rFonts w:ascii="Calibri" w:eastAsia="Times New Roman" w:hAnsi="Calibri" w:cs="Calibri"/>
        </w:rPr>
        <w:t xml:space="preserve"> Placement Group</w:t>
      </w:r>
      <w:r>
        <w:rPr>
          <w:rFonts w:ascii="Calibri" w:eastAsia="Times New Roman" w:hAnsi="Calibri" w:cs="Calibri"/>
        </w:rPr>
        <w:t xml:space="preserve"> (VM-VM)</w:t>
      </w:r>
      <w:r w:rsidRPr="00E24477">
        <w:rPr>
          <w:rFonts w:ascii="Calibri" w:eastAsia="Times New Roman" w:hAnsi="Calibri" w:cs="Calibri"/>
        </w:rPr>
        <w:t xml:space="preserve">" and "XIO </w:t>
      </w:r>
      <w:r>
        <w:rPr>
          <w:rFonts w:ascii="Calibri" w:eastAsia="Times New Roman" w:hAnsi="Calibri" w:cs="Calibri"/>
        </w:rPr>
        <w:t xml:space="preserve">(VM-Disk) </w:t>
      </w:r>
      <w:r w:rsidRPr="00E24477">
        <w:rPr>
          <w:rFonts w:ascii="Calibri" w:eastAsia="Times New Roman" w:hAnsi="Calibri" w:cs="Calibri"/>
        </w:rPr>
        <w:t xml:space="preserve">colocation" </w:t>
      </w:r>
      <w:r>
        <w:rPr>
          <w:rFonts w:ascii="Calibri" w:eastAsia="Times New Roman" w:hAnsi="Calibri" w:cs="Calibri"/>
        </w:rPr>
        <w:t>scenarios –</w:t>
      </w:r>
      <w:r w:rsidRPr="00E24477">
        <w:rPr>
          <w:rFonts w:ascii="Calibri" w:eastAsia="Times New Roman" w:hAnsi="Calibri" w:cs="Calibri"/>
        </w:rPr>
        <w:t xml:space="preserve"> </w:t>
      </w:r>
      <w:r>
        <w:rPr>
          <w:rFonts w:ascii="Calibri" w:eastAsia="Times New Roman" w:hAnsi="Calibri" w:cs="Calibri"/>
        </w:rPr>
        <w:t xml:space="preserve">introduce new colocation constraints which require </w:t>
      </w:r>
      <w:r w:rsidRPr="00E24477">
        <w:rPr>
          <w:rFonts w:ascii="Calibri" w:eastAsia="Times New Roman" w:hAnsi="Calibri" w:cs="Calibri"/>
        </w:rPr>
        <w:t xml:space="preserve">the containers </w:t>
      </w:r>
      <w:r>
        <w:rPr>
          <w:rFonts w:ascii="Calibri" w:eastAsia="Times New Roman" w:hAnsi="Calibri" w:cs="Calibri"/>
        </w:rPr>
        <w:t xml:space="preserve">to be </w:t>
      </w:r>
      <w:r w:rsidRPr="00E24477">
        <w:rPr>
          <w:rFonts w:ascii="Calibri" w:eastAsia="Times New Roman" w:hAnsi="Calibri" w:cs="Calibri"/>
        </w:rPr>
        <w:t>pinned to a specific T1 / T2 network spine in case of "</w:t>
      </w:r>
      <w:r>
        <w:rPr>
          <w:rFonts w:ascii="Calibri" w:eastAsia="Times New Roman" w:hAnsi="Calibri" w:cs="Calibri"/>
        </w:rPr>
        <w:t xml:space="preserve">Proximity </w:t>
      </w:r>
      <w:r w:rsidRPr="00E24477">
        <w:rPr>
          <w:rFonts w:ascii="Calibri" w:eastAsia="Times New Roman" w:hAnsi="Calibri" w:cs="Calibri"/>
        </w:rPr>
        <w:t xml:space="preserve">Placement Group" scenarios and are pinned to a specific T2 network spine in case "XIO colocation" scenarios. </w:t>
      </w:r>
      <w:r>
        <w:rPr>
          <w:rFonts w:ascii="Calibri" w:eastAsia="Times New Roman" w:hAnsi="Calibri" w:cs="Calibri"/>
        </w:rPr>
        <w:t>Proximity Placement Group scenarios ensure that all the VMs (containers) within the same Proximity Placement Group are pinned to the same T1 / T2 network spine. XIO colocation scenarios ensure that the VMs (containers) and their associated Premium disks are pinned to the same T2 network spine.</w:t>
      </w:r>
    </w:p>
    <w:p w14:paraId="32B15A65" w14:textId="77777777" w:rsidR="00FF6810" w:rsidRPr="00E24477" w:rsidRDefault="00FF6810" w:rsidP="00FF6810">
      <w:pPr>
        <w:spacing w:after="0" w:line="240" w:lineRule="auto"/>
        <w:jc w:val="both"/>
        <w:rPr>
          <w:rFonts w:ascii="Calibri,Times New Roman" w:eastAsia="Calibri,Times New Roman" w:hAnsi="Calibri,Times New Roman" w:cs="Calibri,Times New Roman"/>
        </w:rPr>
      </w:pPr>
      <w:r w:rsidRPr="45E79A55">
        <w:rPr>
          <w:rFonts w:ascii="Calibri,Times New Roman" w:eastAsia="Calibri,Times New Roman" w:hAnsi="Calibri,Times New Roman" w:cs="Calibri,Times New Roman"/>
        </w:rPr>
        <w:t> </w:t>
      </w:r>
    </w:p>
    <w:p w14:paraId="7AE0D850" w14:textId="6DA7262F" w:rsidR="006F1584" w:rsidRDefault="00DA3909" w:rsidP="006F1584">
      <w:r>
        <w:t>Now, there have been a few s</w:t>
      </w:r>
      <w:r w:rsidR="006F1584">
        <w:t xml:space="preserve">cenarios </w:t>
      </w:r>
      <w:r>
        <w:t xml:space="preserve">identified </w:t>
      </w:r>
      <w:r w:rsidR="006F1584">
        <w:t xml:space="preserve">in which T2 Network Spine IDs </w:t>
      </w:r>
      <w:r>
        <w:t xml:space="preserve">(which Compute and Storage depend on for these colocation scenarios) </w:t>
      </w:r>
      <w:r w:rsidR="006F1584">
        <w:t>can change:</w:t>
      </w:r>
    </w:p>
    <w:p w14:paraId="1ED7721F" w14:textId="426E13C2" w:rsidR="006F1584" w:rsidRDefault="006F1584" w:rsidP="000728CC">
      <w:pPr>
        <w:numPr>
          <w:ilvl w:val="0"/>
          <w:numId w:val="13"/>
        </w:numPr>
        <w:spacing w:after="0" w:line="240" w:lineRule="auto"/>
        <w:textAlignment w:val="center"/>
        <w:rPr>
          <w:rFonts w:eastAsia="Times New Roman"/>
        </w:rPr>
      </w:pPr>
      <w:commentRangeStart w:id="0"/>
      <w:commentRangeStart w:id="1"/>
      <w:r>
        <w:rPr>
          <w:rFonts w:eastAsia="Times New Roman"/>
        </w:rPr>
        <w:t xml:space="preserve">Hardware </w:t>
      </w:r>
      <w:commentRangeEnd w:id="0"/>
      <w:r>
        <w:rPr>
          <w:rStyle w:val="CommentReference"/>
        </w:rPr>
        <w:commentReference w:id="0"/>
      </w:r>
      <w:commentRangeEnd w:id="1"/>
      <w:r w:rsidR="00CB00A2">
        <w:rPr>
          <w:rStyle w:val="CommentReference"/>
          <w:lang w:bidi="he-IL"/>
        </w:rPr>
        <w:commentReference w:id="1"/>
      </w:r>
      <w:r>
        <w:rPr>
          <w:rFonts w:eastAsia="Times New Roman"/>
        </w:rPr>
        <w:t>level network changes:</w:t>
      </w:r>
    </w:p>
    <w:p w14:paraId="4A41C8E2" w14:textId="77777777" w:rsidR="006F1584" w:rsidRDefault="006F1584" w:rsidP="000728CC">
      <w:pPr>
        <w:numPr>
          <w:ilvl w:val="1"/>
          <w:numId w:val="13"/>
        </w:numPr>
        <w:spacing w:after="0" w:line="240" w:lineRule="auto"/>
        <w:textAlignment w:val="center"/>
        <w:rPr>
          <w:rFonts w:eastAsia="Times New Roman"/>
        </w:rPr>
      </w:pPr>
      <w:r>
        <w:rPr>
          <w:rFonts w:eastAsia="Times New Roman"/>
        </w:rPr>
        <w:t>Two T2 sets are merged into one existing T2 set (SG and SYD)</w:t>
      </w:r>
    </w:p>
    <w:p w14:paraId="58C453BA" w14:textId="77777777" w:rsidR="006F1584" w:rsidRDefault="006F1584" w:rsidP="000728CC">
      <w:pPr>
        <w:numPr>
          <w:ilvl w:val="1"/>
          <w:numId w:val="13"/>
        </w:numPr>
        <w:spacing w:after="0" w:line="240" w:lineRule="auto"/>
        <w:textAlignment w:val="center"/>
        <w:rPr>
          <w:rFonts w:eastAsia="Times New Roman"/>
        </w:rPr>
      </w:pPr>
      <w:r>
        <w:rPr>
          <w:rFonts w:eastAsia="Times New Roman"/>
        </w:rPr>
        <w:t>Two small T2 sets are merged into one large (Tokyo)</w:t>
      </w:r>
    </w:p>
    <w:p w14:paraId="7ECCE74D" w14:textId="77777777" w:rsidR="006F1584" w:rsidRDefault="006F1584" w:rsidP="000728CC">
      <w:pPr>
        <w:numPr>
          <w:ilvl w:val="1"/>
          <w:numId w:val="13"/>
        </w:numPr>
        <w:spacing w:after="0" w:line="240" w:lineRule="auto"/>
        <w:textAlignment w:val="center"/>
        <w:rPr>
          <w:rFonts w:eastAsia="Times New Roman"/>
        </w:rPr>
      </w:pPr>
      <w:r>
        <w:rPr>
          <w:rFonts w:eastAsia="Times New Roman"/>
        </w:rPr>
        <w:t>One small T2 set will be replaced by a larger T2 set (India Central)</w:t>
      </w:r>
    </w:p>
    <w:p w14:paraId="15D261EC" w14:textId="77777777" w:rsidR="006F1584" w:rsidRDefault="006F1584" w:rsidP="000728CC">
      <w:pPr>
        <w:numPr>
          <w:ilvl w:val="0"/>
          <w:numId w:val="13"/>
        </w:numPr>
        <w:spacing w:after="0" w:line="240" w:lineRule="auto"/>
        <w:textAlignment w:val="center"/>
        <w:rPr>
          <w:rFonts w:eastAsia="Times New Roman"/>
        </w:rPr>
      </w:pPr>
      <w:r>
        <w:rPr>
          <w:rFonts w:eastAsia="Times New Roman"/>
        </w:rPr>
        <w:t>Changes from “invalid” T2 IDs to the “correct” T2 IDs – since there can be bugs in the existing T2 ID values.</w:t>
      </w:r>
    </w:p>
    <w:p w14:paraId="4099D934" w14:textId="77777777" w:rsidR="00481689" w:rsidRDefault="00481689" w:rsidP="00B55CBE">
      <w:pPr>
        <w:spacing w:after="0" w:line="240" w:lineRule="auto"/>
        <w:jc w:val="both"/>
        <w:rPr>
          <w:rFonts w:ascii="Calibri" w:eastAsia="Times New Roman" w:hAnsi="Calibri" w:cs="Calibri"/>
        </w:rPr>
      </w:pPr>
    </w:p>
    <w:p w14:paraId="3685322B" w14:textId="21C562F3" w:rsidR="00481689" w:rsidRDefault="00DA3909" w:rsidP="00B55CBE">
      <w:pPr>
        <w:spacing w:after="0" w:line="240" w:lineRule="auto"/>
        <w:jc w:val="both"/>
        <w:rPr>
          <w:rFonts w:ascii="Calibri" w:eastAsia="Times New Roman" w:hAnsi="Calibri" w:cs="Calibri"/>
        </w:rPr>
      </w:pPr>
      <w:r>
        <w:rPr>
          <w:rFonts w:ascii="Calibri" w:eastAsia="Times New Roman" w:hAnsi="Calibri" w:cs="Calibri"/>
        </w:rPr>
        <w:t>During these T2 Network Spine ID changes, there would be no Data Plane impact to the customers</w:t>
      </w:r>
      <w:r w:rsidR="00DF49BA">
        <w:rPr>
          <w:rFonts w:ascii="Calibri" w:eastAsia="Times New Roman" w:hAnsi="Calibri" w:cs="Calibri"/>
        </w:rPr>
        <w:t xml:space="preserve">. Moreover, since these T2 Network Spine IDs are used extensively throughout the stack (e.g. Fabric, CRP,  DiskRP and Storage) to ensure colocation guarantees – there arises a need </w:t>
      </w:r>
      <w:r w:rsidR="009540F5">
        <w:rPr>
          <w:rFonts w:ascii="Calibri" w:eastAsia="Times New Roman" w:hAnsi="Calibri" w:cs="Calibri"/>
        </w:rPr>
        <w:t xml:space="preserve">for all of these components to handle this metadata change </w:t>
      </w:r>
      <w:r w:rsidR="006C42D6">
        <w:rPr>
          <w:rFonts w:ascii="Calibri" w:eastAsia="Times New Roman" w:hAnsi="Calibri" w:cs="Calibri"/>
        </w:rPr>
        <w:t>and ensure no customer downtime.</w:t>
      </w:r>
    </w:p>
    <w:p w14:paraId="3F61432F" w14:textId="77777777" w:rsidR="00DA3909" w:rsidRDefault="00DA3909" w:rsidP="00B55CBE">
      <w:pPr>
        <w:spacing w:after="0" w:line="240" w:lineRule="auto"/>
        <w:jc w:val="both"/>
        <w:rPr>
          <w:rFonts w:ascii="Calibri" w:eastAsia="Times New Roman" w:hAnsi="Calibri" w:cs="Calibri"/>
        </w:rPr>
      </w:pPr>
    </w:p>
    <w:p w14:paraId="4D1BF2C9" w14:textId="2518869C" w:rsidR="00DF07FF" w:rsidRPr="00E24477" w:rsidRDefault="00DF07FF" w:rsidP="00B55CBE">
      <w:pPr>
        <w:spacing w:after="0" w:line="240" w:lineRule="auto"/>
        <w:jc w:val="both"/>
        <w:rPr>
          <w:rFonts w:ascii="Calibri" w:eastAsia="Times New Roman" w:hAnsi="Calibri" w:cs="Calibri"/>
        </w:rPr>
      </w:pPr>
      <w:r w:rsidRPr="00E24477">
        <w:rPr>
          <w:rFonts w:ascii="Calibri" w:eastAsia="Times New Roman" w:hAnsi="Calibri" w:cs="Calibri"/>
        </w:rPr>
        <w:t xml:space="preserve">As a result, there arises a need for coming up with a new workflow / solution </w:t>
      </w:r>
      <w:r w:rsidR="00B55CBE">
        <w:rPr>
          <w:rFonts w:ascii="Calibri" w:eastAsia="Times New Roman" w:hAnsi="Calibri" w:cs="Calibri"/>
        </w:rPr>
        <w:t xml:space="preserve">w.r.t </w:t>
      </w:r>
      <w:r w:rsidR="006C42D6">
        <w:rPr>
          <w:rFonts w:ascii="Calibri" w:eastAsia="Times New Roman" w:hAnsi="Calibri" w:cs="Calibri"/>
        </w:rPr>
        <w:t xml:space="preserve">handling metadata change of T2 network spine IDs during T2 network </w:t>
      </w:r>
      <w:r w:rsidR="00B55CBE">
        <w:rPr>
          <w:rFonts w:ascii="Calibri" w:eastAsia="Times New Roman" w:hAnsi="Calibri" w:cs="Calibri"/>
        </w:rPr>
        <w:t>hardware decommissioning process</w:t>
      </w:r>
      <w:r w:rsidRPr="00E24477">
        <w:rPr>
          <w:rFonts w:ascii="Calibri" w:eastAsia="Times New Roman" w:hAnsi="Calibri" w:cs="Calibri"/>
        </w:rPr>
        <w:t>.</w:t>
      </w:r>
    </w:p>
    <w:p w14:paraId="443DED6C" w14:textId="77777777" w:rsidR="00A77991" w:rsidRPr="00E24477" w:rsidRDefault="00A77991" w:rsidP="00B55CBE">
      <w:pPr>
        <w:pStyle w:val="Heading1"/>
        <w:jc w:val="both"/>
        <w:rPr>
          <w:rFonts w:eastAsia="Times New Roman"/>
        </w:rPr>
      </w:pPr>
      <w:r w:rsidRPr="00E24477">
        <w:rPr>
          <w:rFonts w:eastAsia="Times New Roman"/>
        </w:rPr>
        <w:t>Goal</w:t>
      </w:r>
    </w:p>
    <w:p w14:paraId="4CE3C060" w14:textId="77777777" w:rsidR="00E25921" w:rsidRDefault="3E8B6B56" w:rsidP="000728CC">
      <w:pPr>
        <w:numPr>
          <w:ilvl w:val="0"/>
          <w:numId w:val="5"/>
        </w:numPr>
        <w:spacing w:after="0" w:line="240" w:lineRule="auto"/>
        <w:ind w:left="540"/>
        <w:jc w:val="both"/>
        <w:textAlignment w:val="center"/>
        <w:rPr>
          <w:rFonts w:ascii="Calibri" w:eastAsia="Times New Roman" w:hAnsi="Calibri" w:cs="Calibri"/>
        </w:rPr>
      </w:pPr>
      <w:r w:rsidRPr="0DCADF88">
        <w:rPr>
          <w:rFonts w:ascii="Calibri" w:eastAsia="Times New Roman" w:hAnsi="Calibri" w:cs="Calibri"/>
        </w:rPr>
        <w:t>No data plane downtime for the customers during T2 network hardware decommissioning process.</w:t>
      </w:r>
    </w:p>
    <w:p w14:paraId="65D46A31" w14:textId="68557A21" w:rsidR="00A77991" w:rsidRPr="00E24477" w:rsidRDefault="5E45DDDD" w:rsidP="000728CC">
      <w:pPr>
        <w:numPr>
          <w:ilvl w:val="0"/>
          <w:numId w:val="5"/>
        </w:numPr>
        <w:spacing w:after="0" w:line="240" w:lineRule="auto"/>
        <w:ind w:left="540"/>
        <w:jc w:val="both"/>
        <w:textAlignment w:val="center"/>
        <w:rPr>
          <w:rFonts w:ascii="Calibri" w:eastAsia="Times New Roman" w:hAnsi="Calibri" w:cs="Calibri"/>
        </w:rPr>
      </w:pPr>
      <w:r w:rsidRPr="0DCADF88">
        <w:rPr>
          <w:rFonts w:ascii="Calibri" w:eastAsia="Times New Roman" w:hAnsi="Calibri" w:cs="Calibri"/>
        </w:rPr>
        <w:t xml:space="preserve">Cover changes required </w:t>
      </w:r>
      <w:r w:rsidR="4750D841" w:rsidRPr="0DCADF88">
        <w:rPr>
          <w:rFonts w:ascii="Calibri" w:eastAsia="Times New Roman" w:hAnsi="Calibri" w:cs="Calibri"/>
        </w:rPr>
        <w:t xml:space="preserve">(across all components) </w:t>
      </w:r>
      <w:r w:rsidRPr="0DCADF88">
        <w:rPr>
          <w:rFonts w:ascii="Calibri" w:eastAsia="Times New Roman" w:hAnsi="Calibri" w:cs="Calibri"/>
        </w:rPr>
        <w:t xml:space="preserve">and customer experience </w:t>
      </w:r>
      <w:r w:rsidR="37F52229" w:rsidRPr="0DCADF88">
        <w:rPr>
          <w:rFonts w:ascii="Calibri" w:eastAsia="Times New Roman" w:hAnsi="Calibri" w:cs="Calibri"/>
        </w:rPr>
        <w:t>w.r.t</w:t>
      </w:r>
      <w:r w:rsidRPr="0DCADF88">
        <w:rPr>
          <w:rFonts w:ascii="Calibri" w:eastAsia="Times New Roman" w:hAnsi="Calibri" w:cs="Calibri"/>
        </w:rPr>
        <w:t xml:space="preserve"> </w:t>
      </w:r>
      <w:r w:rsidR="0D01DA31" w:rsidRPr="0DCADF88">
        <w:rPr>
          <w:rFonts w:ascii="Calibri" w:eastAsia="Times New Roman" w:hAnsi="Calibri" w:cs="Calibri"/>
        </w:rPr>
        <w:t>T2 network hardware upgrade scenario</w:t>
      </w:r>
    </w:p>
    <w:p w14:paraId="7DFA7088" w14:textId="77777777" w:rsidR="00CF0234" w:rsidRDefault="00CF0234" w:rsidP="00CF0234">
      <w:pPr>
        <w:pStyle w:val="Heading1"/>
      </w:pPr>
      <w:r>
        <w:t>References</w:t>
      </w:r>
    </w:p>
    <w:p w14:paraId="0BBC125D" w14:textId="77777777" w:rsidR="00CF0234" w:rsidRDefault="00887EC4" w:rsidP="000728CC">
      <w:pPr>
        <w:pStyle w:val="ListParagraph"/>
        <w:numPr>
          <w:ilvl w:val="0"/>
          <w:numId w:val="6"/>
        </w:numPr>
        <w:ind w:left="540"/>
      </w:pPr>
      <w:hyperlink r:id="rId14">
        <w:r w:rsidR="56D74290" w:rsidRPr="0DCADF88">
          <w:rPr>
            <w:rStyle w:val="Hyperlink"/>
          </w:rPr>
          <w:t>Proximity Placement Groups PM Spec</w:t>
        </w:r>
      </w:hyperlink>
    </w:p>
    <w:p w14:paraId="49191E20" w14:textId="77777777" w:rsidR="00CF0234" w:rsidRDefault="00887EC4" w:rsidP="000728CC">
      <w:pPr>
        <w:pStyle w:val="ListParagraph"/>
        <w:numPr>
          <w:ilvl w:val="0"/>
          <w:numId w:val="6"/>
        </w:numPr>
        <w:ind w:left="540"/>
      </w:pPr>
      <w:hyperlink r:id="rId15">
        <w:r w:rsidR="56D74290" w:rsidRPr="0DCADF88">
          <w:rPr>
            <w:rStyle w:val="Hyperlink"/>
          </w:rPr>
          <w:t>VM-Disk Colocation PM PPT</w:t>
        </w:r>
      </w:hyperlink>
    </w:p>
    <w:p w14:paraId="37145B94" w14:textId="13812037" w:rsidR="001C14BD" w:rsidRPr="00CF0234" w:rsidRDefault="00887EC4" w:rsidP="000728CC">
      <w:pPr>
        <w:pStyle w:val="ListParagraph"/>
        <w:numPr>
          <w:ilvl w:val="0"/>
          <w:numId w:val="6"/>
        </w:numPr>
        <w:ind w:left="540"/>
      </w:pPr>
      <w:hyperlink r:id="rId16">
        <w:r w:rsidR="56D74290" w:rsidRPr="0DCADF88">
          <w:rPr>
            <w:rStyle w:val="Hyperlink"/>
          </w:rPr>
          <w:t>CRP Design Doc for PPG and VM-Disk Colocation</w:t>
        </w:r>
      </w:hyperlink>
    </w:p>
    <w:p w14:paraId="39C6C7B8" w14:textId="65E5BB2D" w:rsidR="00E24477" w:rsidRDefault="7F9BFD20" w:rsidP="003C21D6">
      <w:pPr>
        <w:pStyle w:val="Heading1"/>
        <w:rPr>
          <w:rFonts w:eastAsia="Times New Roman"/>
        </w:rPr>
      </w:pPr>
      <w:r w:rsidRPr="638DEB8C">
        <w:rPr>
          <w:rFonts w:eastAsia="Times New Roman"/>
        </w:rPr>
        <w:lastRenderedPageBreak/>
        <w:t>Approaches:</w:t>
      </w:r>
    </w:p>
    <w:p w14:paraId="1CD1CAB6" w14:textId="1502A7C5" w:rsidR="638DEB8C" w:rsidRDefault="638DEB8C" w:rsidP="638DEB8C">
      <w:pPr>
        <w:rPr>
          <w:rFonts w:eastAsia="Times New Roman"/>
        </w:rPr>
      </w:pPr>
    </w:p>
    <w:p w14:paraId="0B959A3D" w14:textId="00F6A120" w:rsidR="7F9BFD20" w:rsidRDefault="7F9BFD20" w:rsidP="638DEB8C">
      <w:pPr>
        <w:rPr>
          <w:rFonts w:eastAsia="Times New Roman"/>
          <w:sz w:val="28"/>
          <w:szCs w:val="28"/>
        </w:rPr>
      </w:pPr>
      <w:r w:rsidRPr="638DEB8C">
        <w:rPr>
          <w:rFonts w:asciiTheme="majorHAnsi" w:eastAsiaTheme="majorEastAsia" w:hAnsiTheme="majorHAnsi" w:cstheme="majorBidi"/>
          <w:color w:val="2F5496" w:themeColor="accent1" w:themeShade="BF"/>
          <w:sz w:val="28"/>
          <w:szCs w:val="28"/>
        </w:rPr>
        <w:t>Approach 1:</w:t>
      </w:r>
    </w:p>
    <w:p w14:paraId="5830A8F1" w14:textId="249F676B" w:rsidR="00510183" w:rsidRDefault="008E0D2E" w:rsidP="638DEB8C">
      <w:pPr>
        <w:pStyle w:val="ListParagraph"/>
        <w:numPr>
          <w:ilvl w:val="0"/>
          <w:numId w:val="4"/>
        </w:numPr>
        <w:spacing w:after="0" w:line="240" w:lineRule="auto"/>
        <w:contextualSpacing w:val="0"/>
        <w:rPr>
          <w:rFonts w:eastAsiaTheme="minorEastAsia"/>
          <w:lang w:val="en-IN"/>
        </w:rPr>
      </w:pPr>
      <w:r w:rsidRPr="638DEB8C">
        <w:rPr>
          <w:rFonts w:eastAsia="Times New Roman"/>
          <w:lang w:val="en-IN"/>
        </w:rPr>
        <w:t xml:space="preserve">Fabric maintains the map of old </w:t>
      </w:r>
      <w:r w:rsidR="00510183" w:rsidRPr="638DEB8C">
        <w:rPr>
          <w:rFonts w:eastAsia="Times New Roman"/>
          <w:lang w:val="en-IN"/>
        </w:rPr>
        <w:t xml:space="preserve">T2 IDs </w:t>
      </w:r>
      <w:r w:rsidRPr="638DEB8C">
        <w:rPr>
          <w:rFonts w:eastAsia="Times New Roman"/>
          <w:lang w:val="en-IN"/>
        </w:rPr>
        <w:t xml:space="preserve">vs </w:t>
      </w:r>
      <w:r w:rsidR="00510183" w:rsidRPr="638DEB8C">
        <w:rPr>
          <w:rFonts w:eastAsia="Times New Roman"/>
          <w:lang w:val="en-IN"/>
        </w:rPr>
        <w:t>latest</w:t>
      </w:r>
      <w:r w:rsidRPr="638DEB8C">
        <w:rPr>
          <w:rFonts w:eastAsia="Times New Roman"/>
          <w:lang w:val="en-IN"/>
        </w:rPr>
        <w:t xml:space="preserve"> T2 ID which </w:t>
      </w:r>
      <w:r w:rsidR="00510183" w:rsidRPr="638DEB8C">
        <w:rPr>
          <w:rFonts w:eastAsia="Times New Roman"/>
          <w:lang w:val="en-IN"/>
        </w:rPr>
        <w:t xml:space="preserve">Fabric obtains from NSM </w:t>
      </w:r>
      <w:r w:rsidRPr="638DEB8C">
        <w:rPr>
          <w:rFonts w:eastAsia="Times New Roman"/>
          <w:lang w:val="en-IN"/>
        </w:rPr>
        <w:t>via either</w:t>
      </w:r>
      <w:r w:rsidR="00510183" w:rsidRPr="638DEB8C">
        <w:rPr>
          <w:rFonts w:eastAsia="Times New Roman"/>
          <w:lang w:val="en-IN"/>
        </w:rPr>
        <w:t>:</w:t>
      </w:r>
    </w:p>
    <w:p w14:paraId="7015C3D6" w14:textId="53CA7685" w:rsidR="00510183" w:rsidRDefault="06FB73A9" w:rsidP="000728CC">
      <w:pPr>
        <w:pStyle w:val="ListParagraph"/>
        <w:numPr>
          <w:ilvl w:val="1"/>
          <w:numId w:val="7"/>
        </w:numPr>
        <w:spacing w:after="0" w:line="240" w:lineRule="auto"/>
        <w:contextualSpacing w:val="0"/>
        <w:rPr>
          <w:rFonts w:eastAsia="Times New Roman"/>
          <w:lang w:val="en-IN"/>
        </w:rPr>
      </w:pPr>
      <w:r w:rsidRPr="0DCADF88">
        <w:rPr>
          <w:rFonts w:eastAsia="Times New Roman"/>
          <w:lang w:val="en-IN"/>
        </w:rPr>
        <w:t>A</w:t>
      </w:r>
      <w:r w:rsidR="0D9AA957" w:rsidRPr="0DCADF88">
        <w:rPr>
          <w:rFonts w:eastAsia="Times New Roman"/>
          <w:lang w:val="en-IN"/>
        </w:rPr>
        <w:t xml:space="preserve"> new API exposed via NSM </w:t>
      </w:r>
      <w:r w:rsidR="4F695520" w:rsidRPr="0DCADF88">
        <w:rPr>
          <w:rFonts w:eastAsia="Times New Roman"/>
          <w:lang w:val="en-IN"/>
        </w:rPr>
        <w:t>which provides this map directly</w:t>
      </w:r>
    </w:p>
    <w:p w14:paraId="4E73E912" w14:textId="277F79CE" w:rsidR="008E0D2E" w:rsidRDefault="06FB73A9" w:rsidP="000728CC">
      <w:pPr>
        <w:pStyle w:val="ListParagraph"/>
        <w:numPr>
          <w:ilvl w:val="1"/>
          <w:numId w:val="7"/>
        </w:numPr>
        <w:spacing w:after="0" w:line="240" w:lineRule="auto"/>
        <w:contextualSpacing w:val="0"/>
        <w:rPr>
          <w:rFonts w:eastAsia="Times New Roman"/>
          <w:lang w:val="en-IN"/>
        </w:rPr>
      </w:pPr>
      <w:r w:rsidRPr="0DCADF88">
        <w:rPr>
          <w:rFonts w:eastAsia="Times New Roman"/>
          <w:lang w:val="en-IN"/>
        </w:rPr>
        <w:t>I</w:t>
      </w:r>
      <w:r w:rsidR="0D9AA957" w:rsidRPr="0DCADF88">
        <w:rPr>
          <w:rFonts w:eastAsia="Times New Roman"/>
          <w:lang w:val="en-IN"/>
        </w:rPr>
        <w:t xml:space="preserve">nferring change of T2 ID </w:t>
      </w:r>
      <w:r w:rsidRPr="0DCADF88">
        <w:rPr>
          <w:rFonts w:eastAsia="Times New Roman"/>
          <w:lang w:val="en-IN"/>
        </w:rPr>
        <w:t>based on the previous value and the new value obtained from NSM</w:t>
      </w:r>
    </w:p>
    <w:p w14:paraId="7EB3B3DA" w14:textId="77777777" w:rsidR="009E5BB3" w:rsidRDefault="009E5BB3" w:rsidP="009E5BB3">
      <w:pPr>
        <w:pStyle w:val="ListParagraph"/>
        <w:spacing w:after="0" w:line="240" w:lineRule="auto"/>
        <w:ind w:left="1440"/>
        <w:contextualSpacing w:val="0"/>
        <w:rPr>
          <w:rFonts w:eastAsia="Times New Roman"/>
          <w:lang w:val="en-IN"/>
        </w:rPr>
      </w:pPr>
    </w:p>
    <w:p w14:paraId="60249FE8" w14:textId="5631ACC2" w:rsidR="008E0D2E" w:rsidRDefault="008E0D2E" w:rsidP="638DEB8C">
      <w:pPr>
        <w:pStyle w:val="ListParagraph"/>
        <w:numPr>
          <w:ilvl w:val="0"/>
          <w:numId w:val="3"/>
        </w:numPr>
        <w:spacing w:after="0" w:line="240" w:lineRule="auto"/>
        <w:contextualSpacing w:val="0"/>
        <w:rPr>
          <w:rFonts w:eastAsiaTheme="minorEastAsia"/>
          <w:lang w:val="en-IN"/>
        </w:rPr>
      </w:pPr>
      <w:r w:rsidRPr="638DEB8C">
        <w:rPr>
          <w:rFonts w:eastAsia="Times New Roman"/>
          <w:lang w:val="en-IN"/>
        </w:rPr>
        <w:t xml:space="preserve">SRP (and thus in-turn DiskRP) exposes the details about old as well as the new T2 IDs </w:t>
      </w:r>
      <w:r w:rsidR="00A97A5B" w:rsidRPr="638DEB8C">
        <w:rPr>
          <w:rFonts w:eastAsia="Times New Roman"/>
          <w:lang w:val="en-IN"/>
        </w:rPr>
        <w:t xml:space="preserve">via </w:t>
      </w:r>
      <w:r w:rsidR="000D4A1F">
        <w:t xml:space="preserve">Get-RsrpFaultDomains Api </w:t>
      </w:r>
      <w:r w:rsidR="00200FE6">
        <w:t xml:space="preserve">taking into consideration of </w:t>
      </w:r>
      <w:r w:rsidR="00200FE6" w:rsidRPr="638DEB8C">
        <w:rPr>
          <w:rFonts w:eastAsia="Times New Roman"/>
          <w:lang w:val="en-IN"/>
        </w:rPr>
        <w:t xml:space="preserve">publishing </w:t>
      </w:r>
      <w:r w:rsidRPr="638DEB8C">
        <w:rPr>
          <w:rFonts w:eastAsia="Times New Roman"/>
          <w:lang w:val="en-IN"/>
        </w:rPr>
        <w:t>appropriate score</w:t>
      </w:r>
      <w:r w:rsidR="00200FE6" w:rsidRPr="638DEB8C">
        <w:rPr>
          <w:rFonts w:eastAsia="Times New Roman"/>
          <w:lang w:val="en-IN"/>
        </w:rPr>
        <w:t>s</w:t>
      </w:r>
      <w:r w:rsidRPr="638DEB8C">
        <w:rPr>
          <w:rFonts w:eastAsia="Times New Roman"/>
          <w:lang w:val="en-IN"/>
        </w:rPr>
        <w:t xml:space="preserve"> of these T2 spines (based on the storage capacity distribution </w:t>
      </w:r>
      <w:r w:rsidR="00200FE6" w:rsidRPr="638DEB8C">
        <w:rPr>
          <w:rFonts w:eastAsia="Times New Roman"/>
          <w:lang w:val="en-IN"/>
        </w:rPr>
        <w:t xml:space="preserve">and </w:t>
      </w:r>
      <w:r w:rsidRPr="638DEB8C">
        <w:rPr>
          <w:rFonts w:eastAsia="Times New Roman"/>
          <w:lang w:val="en-IN"/>
        </w:rPr>
        <w:t>ultimately returning 0 score for the older T2 ID)</w:t>
      </w:r>
    </w:p>
    <w:p w14:paraId="0283A2FC" w14:textId="77777777" w:rsidR="009E5BB3" w:rsidRDefault="009E5BB3" w:rsidP="009E5BB3">
      <w:pPr>
        <w:pStyle w:val="ListParagraph"/>
        <w:spacing w:after="0" w:line="240" w:lineRule="auto"/>
        <w:contextualSpacing w:val="0"/>
        <w:rPr>
          <w:rFonts w:eastAsia="Times New Roman"/>
          <w:lang w:val="en-IN"/>
        </w:rPr>
      </w:pPr>
    </w:p>
    <w:p w14:paraId="108BDFD1" w14:textId="77777777" w:rsidR="0013766E" w:rsidRPr="00C940EB" w:rsidRDefault="0013766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During the next refresh of computeStampCache, CRP retrieves new mapping from fabric as part of GetExtended</w:t>
      </w:r>
      <w:r>
        <w:t xml:space="preserve">DataCenterUtilization </w:t>
      </w:r>
      <w:r w:rsidRPr="638DEB8C">
        <w:rPr>
          <w:rFonts w:eastAsia="Times New Roman"/>
          <w:lang w:val="en-IN"/>
        </w:rPr>
        <w:t xml:space="preserve">or </w:t>
      </w:r>
      <w:r>
        <w:t>GetClusterInformation API (TBD by fabric) for each fabric cluster.</w:t>
      </w:r>
    </w:p>
    <w:p w14:paraId="61161CEE" w14:textId="77777777" w:rsidR="0013766E" w:rsidRPr="00C940EB" w:rsidRDefault="0013766E" w:rsidP="0013766E">
      <w:pPr>
        <w:pStyle w:val="ListParagraph"/>
        <w:rPr>
          <w:rFonts w:eastAsia="Times New Roman"/>
          <w:lang w:val="en-IN"/>
        </w:rPr>
      </w:pPr>
    </w:p>
    <w:p w14:paraId="2860C5A8" w14:textId="77777777" w:rsidR="0013766E" w:rsidRDefault="0013766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 xml:space="preserve">During the next refresh of storageCapabilitiesCache, CRP retrieves new mapping from DiskRP as part of </w:t>
      </w:r>
      <w:r w:rsidRPr="638DEB8C">
        <w:rPr>
          <w:rFonts w:ascii="Consolas" w:hAnsi="Consolas" w:cs="Consolas"/>
          <w:color w:val="000000" w:themeColor="text1"/>
          <w:sz w:val="19"/>
          <w:szCs w:val="19"/>
          <w:lang w:val="en-IN"/>
        </w:rPr>
        <w:t xml:space="preserve">GetStorageCapabilities </w:t>
      </w:r>
      <w:r w:rsidRPr="638DEB8C">
        <w:rPr>
          <w:rFonts w:eastAsia="Times New Roman"/>
          <w:lang w:val="en-IN"/>
        </w:rPr>
        <w:t>API.</w:t>
      </w:r>
    </w:p>
    <w:p w14:paraId="238B86CA" w14:textId="77777777" w:rsidR="0013766E" w:rsidRPr="00C940EB" w:rsidRDefault="0013766E" w:rsidP="0013766E">
      <w:pPr>
        <w:spacing w:after="0" w:line="240" w:lineRule="auto"/>
        <w:rPr>
          <w:rFonts w:eastAsia="Times New Roman"/>
          <w:lang w:val="en-IN"/>
        </w:rPr>
      </w:pPr>
    </w:p>
    <w:p w14:paraId="3ABEB52C" w14:textId="77777777" w:rsidR="0013766E" w:rsidRDefault="0013766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Till the time, all the stakeholders are not aware of the new mapping (Either DiskRP or all the fabric clusters are not aware of the new mapping or CRP side cache is yet to be refreshed), CRP will reconcile at its end and will keep sending the old T2 spine values for the allocation calls and they will keep honouring the old spine values as well.</w:t>
      </w:r>
    </w:p>
    <w:p w14:paraId="41391EE5" w14:textId="77777777" w:rsidR="0013766E" w:rsidRPr="00C940EB" w:rsidRDefault="0013766E" w:rsidP="0013766E">
      <w:pPr>
        <w:pStyle w:val="ListParagraph"/>
        <w:rPr>
          <w:rFonts w:eastAsia="Times New Roman"/>
          <w:lang w:val="en-IN"/>
        </w:rPr>
      </w:pPr>
    </w:p>
    <w:p w14:paraId="4762FCBA" w14:textId="77777777" w:rsidR="0013766E" w:rsidRPr="00C940EB" w:rsidRDefault="0013766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Once, CRP gets mapping from both Fabric as well as DiskRP, it knows that both stakeholders now have the knowledge of T2 spine change. Going forward, all the new tenant allocation calls will have new spine values.</w:t>
      </w:r>
    </w:p>
    <w:p w14:paraId="3B8634A0" w14:textId="77777777" w:rsidR="0013766E" w:rsidRDefault="0013766E" w:rsidP="0013766E">
      <w:pPr>
        <w:pStyle w:val="ListParagraph"/>
        <w:spacing w:after="0" w:line="240" w:lineRule="auto"/>
        <w:contextualSpacing w:val="0"/>
        <w:rPr>
          <w:rFonts w:eastAsia="Times New Roman"/>
          <w:lang w:val="en-IN"/>
        </w:rPr>
      </w:pPr>
    </w:p>
    <w:p w14:paraId="781778DF" w14:textId="10F405A0" w:rsidR="008E0D2E" w:rsidRDefault="0013766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For existing tenant, during</w:t>
      </w:r>
      <w:r w:rsidR="008E0D2E" w:rsidRPr="638DEB8C">
        <w:rPr>
          <w:rFonts w:eastAsia="Times New Roman"/>
          <w:lang w:val="en-IN"/>
        </w:rPr>
        <w:t xml:space="preserve"> next update triggered on the VM (by the customer), CRP retrieves the container’s runtime network information – via ContainerNetwork packet, in which Fabric would return the old as well as the new T2 ID for that container. </w:t>
      </w:r>
    </w:p>
    <w:p w14:paraId="3784EAF0" w14:textId="1FE5B056" w:rsidR="008E0D2E" w:rsidRDefault="0033785C" w:rsidP="008E0D2E">
      <w:pPr>
        <w:pStyle w:val="ListParagraph"/>
        <w:rPr>
          <w:b/>
          <w:bCs/>
          <w:lang w:val="en-IN"/>
        </w:rPr>
      </w:pPr>
      <w:r>
        <w:rPr>
          <w:b/>
          <w:bCs/>
          <w:lang w:val="en-IN"/>
        </w:rPr>
        <w:t>NOTE: T</w:t>
      </w:r>
      <w:r w:rsidR="008E0D2E">
        <w:rPr>
          <w:b/>
          <w:bCs/>
          <w:lang w:val="en-IN"/>
        </w:rPr>
        <w:t xml:space="preserve">here wouldn’t be a background thread / process which will pro-actively go and update customer’s VMs / Disks metadata to the newer T2 </w:t>
      </w:r>
      <w:r w:rsidR="00747D85">
        <w:rPr>
          <w:b/>
          <w:bCs/>
          <w:lang w:val="en-IN"/>
        </w:rPr>
        <w:t>in CRP</w:t>
      </w:r>
      <w:r w:rsidR="00B5557F">
        <w:rPr>
          <w:b/>
          <w:bCs/>
          <w:lang w:val="en-IN"/>
        </w:rPr>
        <w:t>, due to the following reasons:</w:t>
      </w:r>
    </w:p>
    <w:p w14:paraId="4E7F6500" w14:textId="77777777" w:rsidR="00B5557F" w:rsidRPr="00B5557F" w:rsidRDefault="00B5557F" w:rsidP="000728CC">
      <w:pPr>
        <w:pStyle w:val="ListParagraph"/>
        <w:numPr>
          <w:ilvl w:val="0"/>
          <w:numId w:val="11"/>
        </w:numPr>
        <w:spacing w:after="0" w:line="240" w:lineRule="auto"/>
        <w:contextualSpacing w:val="0"/>
        <w:rPr>
          <w:b/>
          <w:bCs/>
          <w:lang w:val="en-IN"/>
        </w:rPr>
      </w:pPr>
      <w:r w:rsidRPr="00B5557F">
        <w:rPr>
          <w:rFonts w:eastAsia="Times New Roman"/>
          <w:b/>
          <w:bCs/>
          <w:i/>
          <w:iCs/>
          <w:lang w:val="en-IN"/>
        </w:rPr>
        <w:t xml:space="preserve">There is no real customer impact due to T2 migration scenario and hence we don’t want to pro-actively trigger a Fabric UpdateTenant call (which may get blocked probably due to some RootHE upgrade / etc.) and thus impacting the customer’s VM’s provisioning state. </w:t>
      </w:r>
    </w:p>
    <w:p w14:paraId="31E85E15" w14:textId="0C5B78E7" w:rsidR="00B5557F" w:rsidRPr="00B5557F" w:rsidRDefault="00B5557F" w:rsidP="000728CC">
      <w:pPr>
        <w:pStyle w:val="ListParagraph"/>
        <w:numPr>
          <w:ilvl w:val="0"/>
          <w:numId w:val="11"/>
        </w:numPr>
        <w:spacing w:after="0" w:line="240" w:lineRule="auto"/>
        <w:contextualSpacing w:val="0"/>
        <w:rPr>
          <w:b/>
          <w:bCs/>
          <w:lang w:val="en-IN"/>
        </w:rPr>
      </w:pPr>
      <w:r w:rsidRPr="00B5557F">
        <w:rPr>
          <w:rFonts w:eastAsia="Times New Roman"/>
          <w:b/>
          <w:bCs/>
          <w:i/>
          <w:iCs/>
          <w:lang w:val="en-IN"/>
        </w:rPr>
        <w:t xml:space="preserve">There is currently no way to scan across all subscriptions in a region to find out all the impacted containers. Even if we find a way, it is a very costly operation and thus doesn’t seem to be worth it </w:t>
      </w:r>
      <w:r>
        <w:rPr>
          <w:rFonts w:eastAsia="Times New Roman"/>
          <w:b/>
          <w:bCs/>
          <w:i/>
          <w:iCs/>
          <w:lang w:val="en-IN"/>
        </w:rPr>
        <w:t xml:space="preserve">(less ROI), </w:t>
      </w:r>
      <w:r w:rsidRPr="00B5557F">
        <w:rPr>
          <w:rFonts w:eastAsia="Times New Roman"/>
          <w:b/>
          <w:bCs/>
          <w:i/>
          <w:iCs/>
          <w:lang w:val="en-IN"/>
        </w:rPr>
        <w:t>considering no real end-customer experience impact</w:t>
      </w:r>
    </w:p>
    <w:p w14:paraId="2D9AAA09" w14:textId="77777777" w:rsidR="00B5557F" w:rsidRDefault="00B5557F" w:rsidP="008E0D2E">
      <w:pPr>
        <w:pStyle w:val="ListParagraph"/>
        <w:rPr>
          <w:b/>
          <w:bCs/>
          <w:lang w:val="en-IN"/>
        </w:rPr>
      </w:pPr>
    </w:p>
    <w:p w14:paraId="37866E4E" w14:textId="7C888F4E" w:rsidR="00BB1A6F" w:rsidRDefault="00BB1A6F"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 xml:space="preserve">Fabric would also return </w:t>
      </w:r>
      <w:r w:rsidR="00011DA1" w:rsidRPr="638DEB8C">
        <w:rPr>
          <w:rFonts w:eastAsia="Times New Roman"/>
          <w:lang w:val="en-IN"/>
        </w:rPr>
        <w:t xml:space="preserve">the information about why the T2 ID got changed for a container (for CRP to differentiate between Decom scenario vs. </w:t>
      </w:r>
      <w:r w:rsidR="0013766E" w:rsidRPr="638DEB8C">
        <w:rPr>
          <w:rFonts w:eastAsia="Times New Roman"/>
          <w:lang w:val="en-IN"/>
        </w:rPr>
        <w:t xml:space="preserve">T2 network hardware upgrade scenario in </w:t>
      </w:r>
      <w:r w:rsidR="0013766E" w:rsidRPr="638DEB8C">
        <w:rPr>
          <w:rFonts w:eastAsia="Times New Roman"/>
          <w:lang w:val="en-IN"/>
        </w:rPr>
        <w:lastRenderedPageBreak/>
        <w:t>order to show correct colocation status as part of GET calls) as part of container’s runtime network information.</w:t>
      </w:r>
    </w:p>
    <w:p w14:paraId="61A7564F" w14:textId="77777777" w:rsidR="009E5BB3" w:rsidRDefault="009E5BB3" w:rsidP="0013766E">
      <w:pPr>
        <w:spacing w:after="0" w:line="240" w:lineRule="auto"/>
        <w:rPr>
          <w:rFonts w:eastAsia="Times New Roman"/>
          <w:lang w:val="en-IN"/>
        </w:rPr>
      </w:pPr>
    </w:p>
    <w:p w14:paraId="0135D0A2" w14:textId="1DEEAEC8" w:rsidR="008E0D2E" w:rsidRDefault="008E0D2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 xml:space="preserve">CRP would treat </w:t>
      </w:r>
      <w:r w:rsidR="0013766E" w:rsidRPr="638DEB8C">
        <w:rPr>
          <w:rFonts w:eastAsia="Times New Roman"/>
          <w:lang w:val="en-IN"/>
        </w:rPr>
        <w:t>the</w:t>
      </w:r>
      <w:r w:rsidRPr="638DEB8C">
        <w:rPr>
          <w:rFonts w:eastAsia="Times New Roman"/>
          <w:lang w:val="en-IN"/>
        </w:rPr>
        <w:t xml:space="preserve"> change in the T2 ID as T2 Migration / T2 change scenario and perform the following:</w:t>
      </w:r>
    </w:p>
    <w:p w14:paraId="4252D7C0" w14:textId="077F9540" w:rsidR="008E0D2E" w:rsidRPr="00392CFA" w:rsidRDefault="0D9AA957" w:rsidP="638DEB8C">
      <w:pPr>
        <w:pStyle w:val="ListParagraph"/>
        <w:numPr>
          <w:ilvl w:val="1"/>
          <w:numId w:val="3"/>
        </w:numPr>
        <w:spacing w:after="0" w:line="240" w:lineRule="auto"/>
        <w:contextualSpacing w:val="0"/>
        <w:rPr>
          <w:lang w:val="en-IN"/>
        </w:rPr>
      </w:pPr>
      <w:r w:rsidRPr="0DCADF88">
        <w:rPr>
          <w:rFonts w:eastAsia="Times New Roman"/>
          <w:lang w:val="en-IN"/>
        </w:rPr>
        <w:t>Update the NetworkSpineId of the disks allocated on the older T2 spine to the newer T2 spine</w:t>
      </w:r>
    </w:p>
    <w:p w14:paraId="7F2BB8B6" w14:textId="7C0EF86A" w:rsidR="008E0D2E" w:rsidRDefault="0D9AA957" w:rsidP="638DEB8C">
      <w:pPr>
        <w:pStyle w:val="ListParagraph"/>
        <w:numPr>
          <w:ilvl w:val="1"/>
          <w:numId w:val="3"/>
        </w:numPr>
        <w:spacing w:after="0" w:line="240" w:lineRule="auto"/>
        <w:contextualSpacing w:val="0"/>
        <w:rPr>
          <w:rFonts w:eastAsia="Times New Roman"/>
          <w:lang w:val="en-IN"/>
        </w:rPr>
      </w:pPr>
      <w:r w:rsidRPr="0DCADF88">
        <w:rPr>
          <w:rFonts w:eastAsia="Times New Roman"/>
          <w:lang w:val="en-IN"/>
        </w:rPr>
        <w:t xml:space="preserve">Update the T2 spine of </w:t>
      </w:r>
      <w:r w:rsidR="638833CA" w:rsidRPr="0DCADF88">
        <w:rPr>
          <w:rFonts w:eastAsia="Times New Roman"/>
          <w:lang w:val="en-IN"/>
        </w:rPr>
        <w:t xml:space="preserve">all </w:t>
      </w:r>
      <w:r w:rsidRPr="0DCADF88">
        <w:rPr>
          <w:rFonts w:eastAsia="Times New Roman"/>
          <w:lang w:val="en-IN"/>
        </w:rPr>
        <w:t>the container</w:t>
      </w:r>
      <w:r w:rsidR="638833CA" w:rsidRPr="0DCADF88">
        <w:rPr>
          <w:rFonts w:eastAsia="Times New Roman"/>
          <w:lang w:val="en-IN"/>
        </w:rPr>
        <w:t>s within that tenant</w:t>
      </w:r>
      <w:r w:rsidRPr="0DCADF88">
        <w:rPr>
          <w:rFonts w:eastAsia="Times New Roman"/>
          <w:lang w:val="en-IN"/>
        </w:rPr>
        <w:t xml:space="preserve"> from older T2 spine to the newer T2 spine. </w:t>
      </w:r>
    </w:p>
    <w:p w14:paraId="7E70A700" w14:textId="77777777" w:rsidR="00392CFA" w:rsidRDefault="00392CFA" w:rsidP="00392CFA">
      <w:pPr>
        <w:pStyle w:val="ListParagraph"/>
        <w:spacing w:after="0" w:line="240" w:lineRule="auto"/>
        <w:ind w:left="1440"/>
        <w:contextualSpacing w:val="0"/>
        <w:rPr>
          <w:rFonts w:eastAsia="Times New Roman"/>
          <w:lang w:val="en-IN"/>
        </w:rPr>
      </w:pPr>
    </w:p>
    <w:p w14:paraId="3EC91CDD" w14:textId="77777777" w:rsidR="0089528D" w:rsidRDefault="008E0D2E" w:rsidP="638DEB8C">
      <w:pPr>
        <w:pStyle w:val="ListParagraph"/>
        <w:numPr>
          <w:ilvl w:val="0"/>
          <w:numId w:val="3"/>
        </w:numPr>
        <w:spacing w:after="0" w:line="240" w:lineRule="auto"/>
        <w:contextualSpacing w:val="0"/>
        <w:rPr>
          <w:rFonts w:eastAsia="Times New Roman"/>
          <w:lang w:val="en-IN"/>
        </w:rPr>
      </w:pPr>
      <w:r w:rsidRPr="638DEB8C">
        <w:rPr>
          <w:rFonts w:eastAsia="Times New Roman"/>
          <w:lang w:val="en-IN"/>
        </w:rPr>
        <w:t>During the time period when the spine id is not updated for the container</w:t>
      </w:r>
      <w:r w:rsidR="0089528D" w:rsidRPr="638DEB8C">
        <w:rPr>
          <w:rFonts w:eastAsia="Times New Roman"/>
          <w:lang w:val="en-IN"/>
        </w:rPr>
        <w:t xml:space="preserve"> (due to opportunistic update based on customer’s request):</w:t>
      </w:r>
    </w:p>
    <w:p w14:paraId="4B5A27C3" w14:textId="68B3E37B" w:rsidR="008E0D2E" w:rsidRDefault="0D9AA957" w:rsidP="638DEB8C">
      <w:pPr>
        <w:pStyle w:val="ListParagraph"/>
        <w:numPr>
          <w:ilvl w:val="1"/>
          <w:numId w:val="3"/>
        </w:numPr>
        <w:spacing w:after="0" w:line="240" w:lineRule="auto"/>
        <w:contextualSpacing w:val="0"/>
        <w:rPr>
          <w:rFonts w:eastAsia="Times New Roman"/>
          <w:lang w:val="en-IN"/>
        </w:rPr>
      </w:pPr>
      <w:r w:rsidRPr="0DCADF88">
        <w:rPr>
          <w:rFonts w:eastAsia="Times New Roman"/>
          <w:lang w:val="en-IN"/>
        </w:rPr>
        <w:t>Fabric would ensure that ServiceHealing of such containers</w:t>
      </w:r>
      <w:commentRangeStart w:id="2"/>
      <w:commentRangeStart w:id="3"/>
      <w:commentRangeStart w:id="4"/>
      <w:r w:rsidRPr="0DCADF88">
        <w:rPr>
          <w:rFonts w:eastAsia="Times New Roman"/>
          <w:lang w:val="en-IN"/>
        </w:rPr>
        <w:t xml:space="preserve"> do not relax the network spine constraint</w:t>
      </w:r>
      <w:commentRangeEnd w:id="2"/>
      <w:r w:rsidR="45A5FBBE">
        <w:rPr>
          <w:rStyle w:val="CommentReference"/>
        </w:rPr>
        <w:commentReference w:id="2"/>
      </w:r>
      <w:commentRangeEnd w:id="3"/>
      <w:r w:rsidR="45A5FBBE">
        <w:rPr>
          <w:rStyle w:val="CommentReference"/>
        </w:rPr>
        <w:commentReference w:id="3"/>
      </w:r>
      <w:commentRangeEnd w:id="4"/>
      <w:r w:rsidR="45A5FBBE">
        <w:rPr>
          <w:rStyle w:val="CommentReference"/>
        </w:rPr>
        <w:commentReference w:id="4"/>
      </w:r>
      <w:r w:rsidRPr="0DCADF88">
        <w:rPr>
          <w:rFonts w:eastAsia="Times New Roman"/>
          <w:lang w:val="en-IN"/>
        </w:rPr>
        <w:t xml:space="preserve"> provided in the SVD but rather reallocate the container to the newer T2 spine instead.</w:t>
      </w:r>
    </w:p>
    <w:p w14:paraId="18C1BDAA" w14:textId="54350455" w:rsidR="00BE132C" w:rsidRDefault="465BCB3B" w:rsidP="638DEB8C">
      <w:pPr>
        <w:pStyle w:val="ListParagraph"/>
        <w:numPr>
          <w:ilvl w:val="1"/>
          <w:numId w:val="3"/>
        </w:numPr>
        <w:spacing w:after="0" w:line="240" w:lineRule="auto"/>
        <w:contextualSpacing w:val="0"/>
        <w:rPr>
          <w:rFonts w:eastAsia="Times New Roman"/>
          <w:lang w:val="en-IN"/>
        </w:rPr>
      </w:pPr>
      <w:r w:rsidRPr="0DCADF88">
        <w:rPr>
          <w:rFonts w:eastAsia="Times New Roman"/>
          <w:lang w:val="en-IN"/>
        </w:rPr>
        <w:t xml:space="preserve">DiskRP and SRP would ensure that there is no impact </w:t>
      </w:r>
      <w:r w:rsidR="7A30D733" w:rsidRPr="0DCADF88">
        <w:rPr>
          <w:rFonts w:eastAsia="Times New Roman"/>
          <w:lang w:val="en-IN"/>
        </w:rPr>
        <w:t>to the disks/storage accounts running on the older T2</w:t>
      </w:r>
      <w:r w:rsidR="3E97165C" w:rsidRPr="0DCADF88">
        <w:rPr>
          <w:rFonts w:eastAsia="Times New Roman"/>
          <w:lang w:val="en-IN"/>
        </w:rPr>
        <w:t>.</w:t>
      </w:r>
    </w:p>
    <w:p w14:paraId="0C9028B3" w14:textId="77777777" w:rsidR="0064421C" w:rsidRDefault="0064421C" w:rsidP="0064421C">
      <w:pPr>
        <w:spacing w:after="0" w:line="240" w:lineRule="auto"/>
        <w:rPr>
          <w:rFonts w:eastAsia="Times New Roman"/>
          <w:lang w:val="en-IN"/>
        </w:rPr>
      </w:pPr>
    </w:p>
    <w:p w14:paraId="61DD0A87" w14:textId="2EFA82F2" w:rsidR="0064421C" w:rsidRDefault="0064421C" w:rsidP="638DEB8C">
      <w:pPr>
        <w:pStyle w:val="ListParagraph"/>
        <w:numPr>
          <w:ilvl w:val="0"/>
          <w:numId w:val="3"/>
        </w:numPr>
        <w:spacing w:after="0" w:line="240" w:lineRule="auto"/>
        <w:rPr>
          <w:rFonts w:eastAsia="Times New Roman"/>
          <w:lang w:val="en-IN"/>
        </w:rPr>
      </w:pPr>
      <w:r w:rsidRPr="638DEB8C">
        <w:rPr>
          <w:rFonts w:eastAsia="Times New Roman"/>
          <w:lang w:val="en-IN"/>
        </w:rPr>
        <w:t>Since, for existing tenants</w:t>
      </w:r>
      <w:r w:rsidR="00307C10" w:rsidRPr="638DEB8C">
        <w:rPr>
          <w:rFonts w:eastAsia="Times New Roman"/>
          <w:lang w:val="en-IN"/>
        </w:rPr>
        <w:t>, we are following the model of opportunistic update based on customer’s request</w:t>
      </w:r>
      <w:r w:rsidR="00FE20C5" w:rsidRPr="638DEB8C">
        <w:rPr>
          <w:rFonts w:eastAsia="Times New Roman"/>
          <w:lang w:val="en-IN"/>
        </w:rPr>
        <w:t xml:space="preserve">, </w:t>
      </w:r>
      <w:r w:rsidR="00F9236D" w:rsidRPr="638DEB8C">
        <w:rPr>
          <w:rFonts w:eastAsia="Times New Roman"/>
          <w:lang w:val="en-IN"/>
        </w:rPr>
        <w:t>all the stakeholders will be required to maintain the mapping at their end indefinitely.</w:t>
      </w:r>
      <w:r w:rsidR="00C979F4" w:rsidRPr="638DEB8C">
        <w:rPr>
          <w:rFonts w:eastAsia="Times New Roman"/>
          <w:lang w:val="en-IN"/>
        </w:rPr>
        <w:t xml:space="preserve"> As we will never know if all the existing tenants </w:t>
      </w:r>
      <w:r w:rsidR="00E8680B" w:rsidRPr="638DEB8C">
        <w:rPr>
          <w:rFonts w:eastAsia="Times New Roman"/>
          <w:lang w:val="en-IN"/>
        </w:rPr>
        <w:t>have been updated with new T2 spine values or not.</w:t>
      </w:r>
    </w:p>
    <w:p w14:paraId="68FABF21" w14:textId="77777777" w:rsidR="001514BB" w:rsidRDefault="001514BB" w:rsidP="001514BB">
      <w:pPr>
        <w:spacing w:after="0" w:line="240" w:lineRule="auto"/>
        <w:ind w:left="360"/>
        <w:rPr>
          <w:rFonts w:eastAsia="Times New Roman"/>
          <w:lang w:val="en-IN"/>
        </w:rPr>
      </w:pPr>
    </w:p>
    <w:p w14:paraId="0F33634B" w14:textId="016D398E" w:rsidR="001514BB" w:rsidRPr="00DF7326" w:rsidRDefault="001514BB" w:rsidP="001514BB">
      <w:pPr>
        <w:spacing w:after="0" w:line="240" w:lineRule="auto"/>
        <w:ind w:left="360"/>
        <w:rPr>
          <w:rFonts w:eastAsia="Times New Roman"/>
          <w:b/>
          <w:bCs/>
          <w:lang w:val="en-IN"/>
        </w:rPr>
      </w:pPr>
      <w:r w:rsidRPr="00DF7326">
        <w:rPr>
          <w:rFonts w:eastAsia="Times New Roman"/>
          <w:b/>
          <w:bCs/>
          <w:lang w:val="en-IN"/>
        </w:rPr>
        <w:t>Limitations with this approach:</w:t>
      </w:r>
    </w:p>
    <w:p w14:paraId="2D6620DE" w14:textId="22C3E1D9" w:rsidR="007F78F8" w:rsidRPr="005772D9" w:rsidRDefault="00DF7326" w:rsidP="005772D9">
      <w:pPr>
        <w:pStyle w:val="ListParagraph"/>
        <w:numPr>
          <w:ilvl w:val="0"/>
          <w:numId w:val="27"/>
        </w:numPr>
        <w:spacing w:after="0" w:line="240" w:lineRule="auto"/>
        <w:rPr>
          <w:rFonts w:ascii="Calibri" w:eastAsia="Times New Roman" w:hAnsi="Calibri" w:cs="Times New Roman"/>
          <w:lang w:val="en-IN"/>
        </w:rPr>
      </w:pPr>
      <w:r w:rsidRPr="00DF7326">
        <w:rPr>
          <w:rFonts w:ascii="Calibri" w:eastAsia="Times New Roman" w:hAnsi="Calibri" w:cs="Times New Roman"/>
          <w:lang w:val="en-IN"/>
        </w:rPr>
        <w:t>There can be scenarios where CRP gets new mapping info from random partition in DiskRP but not all the partitions in DiskRP aware of the new spine mapping. As a result, even if cache from other components has new spine values , there may still occur scenarios where CRP may end up making allocation call on a DiskRP partition which does not know about new mapping resulting in allocation failure for customer.</w:t>
      </w:r>
    </w:p>
    <w:p w14:paraId="7978D0E0" w14:textId="05360B94" w:rsidR="6513007F" w:rsidRDefault="6513007F" w:rsidP="638DEB8C">
      <w:pPr>
        <w:pStyle w:val="Heading1"/>
      </w:pPr>
      <w:r w:rsidRPr="638DEB8C">
        <w:rPr>
          <w:rFonts w:eastAsia="Times New Roman"/>
          <w:sz w:val="28"/>
          <w:szCs w:val="28"/>
        </w:rPr>
        <w:t>Approach 2:</w:t>
      </w:r>
    </w:p>
    <w:p w14:paraId="72227BA5" w14:textId="77777777" w:rsidR="00DF7326" w:rsidRPr="00DF7326" w:rsidRDefault="00DF7326" w:rsidP="00DF7326"/>
    <w:p w14:paraId="3A051799" w14:textId="77777777" w:rsidR="001514BB" w:rsidRPr="00813066" w:rsidRDefault="001514BB" w:rsidP="001514BB">
      <w:pPr>
        <w:spacing w:after="0" w:line="240" w:lineRule="auto"/>
        <w:ind w:left="330"/>
        <w:rPr>
          <w:rFonts w:ascii="Calibri" w:eastAsia="Times New Roman" w:hAnsi="Calibri" w:cs="Times New Roman"/>
          <w:sz w:val="26"/>
          <w:szCs w:val="26"/>
          <w:lang w:val="en-IN"/>
        </w:rPr>
      </w:pPr>
      <w:r w:rsidRPr="00813066">
        <w:rPr>
          <w:rFonts w:ascii="Calibri" w:eastAsia="Times New Roman" w:hAnsi="Calibri" w:cs="Times New Roman"/>
          <w:b/>
          <w:bCs/>
          <w:sz w:val="26"/>
          <w:szCs w:val="26"/>
          <w:lang w:val="en-IN"/>
        </w:rPr>
        <w:t>Without AzPubSub</w:t>
      </w:r>
      <w:r w:rsidRPr="00813066">
        <w:rPr>
          <w:rFonts w:ascii="Calibri" w:eastAsia="Times New Roman" w:hAnsi="Calibri" w:cs="Times New Roman"/>
          <w:sz w:val="26"/>
          <w:szCs w:val="26"/>
          <w:lang w:val="en-IN"/>
        </w:rPr>
        <w:t>:</w:t>
      </w:r>
    </w:p>
    <w:p w14:paraId="70672604"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402A54B3"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The proposed "updated spine mapping info" propagation workflow dictates that all the stakeholders will get the new mapping info from their low level components.</w:t>
      </w:r>
    </w:p>
    <w:p w14:paraId="33002A93"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Please refer below for clarity:</w:t>
      </w:r>
    </w:p>
    <w:p w14:paraId="286E112F"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2196125D" w14:textId="77777777" w:rsidR="001514BB" w:rsidRPr="00813066" w:rsidRDefault="0994C88E" w:rsidP="001514BB">
      <w:pPr>
        <w:spacing w:after="0" w:line="240" w:lineRule="auto"/>
        <w:ind w:left="330"/>
        <w:rPr>
          <w:rFonts w:ascii="Calibri" w:eastAsia="Times New Roman" w:hAnsi="Calibri" w:cs="Times New Roman"/>
        </w:rPr>
      </w:pPr>
      <w:r>
        <w:rPr>
          <w:noProof/>
        </w:rPr>
        <w:lastRenderedPageBreak/>
        <w:drawing>
          <wp:inline distT="0" distB="0" distL="0" distR="0" wp14:anchorId="60878426" wp14:editId="1DABE01F">
            <wp:extent cx="3141980" cy="3496310"/>
            <wp:effectExtent l="0" t="0" r="1270" b="8890"/>
            <wp:docPr id="1889073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141980" cy="3496310"/>
                    </a:xfrm>
                    <a:prstGeom prst="rect">
                      <a:avLst/>
                    </a:prstGeom>
                  </pic:spPr>
                </pic:pic>
              </a:graphicData>
            </a:graphic>
          </wp:inline>
        </w:drawing>
      </w:r>
    </w:p>
    <w:p w14:paraId="154B4EE8" w14:textId="77777777" w:rsidR="001514BB" w:rsidRDefault="001514BB" w:rsidP="001514BB">
      <w:pPr>
        <w:spacing w:after="0" w:line="240" w:lineRule="auto"/>
        <w:ind w:left="330"/>
        <w:rPr>
          <w:rFonts w:ascii="Calibri" w:eastAsia="Times New Roman" w:hAnsi="Calibri" w:cs="Times New Roman"/>
          <w:lang w:val="en-IN"/>
        </w:rPr>
      </w:pPr>
      <w:r w:rsidRPr="638DEB8C">
        <w:rPr>
          <w:rFonts w:ascii="Calibri" w:eastAsia="Times New Roman" w:hAnsi="Calibri" w:cs="Times New Roman"/>
          <w:lang w:val="en-IN"/>
        </w:rPr>
        <w:t> </w:t>
      </w:r>
      <w:commentRangeStart w:id="5"/>
      <w:commentRangeStart w:id="6"/>
    </w:p>
    <w:p w14:paraId="051EDAF3"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NGS makes the infra changes and persists the spine mapping info at its end indefinitely</w:t>
      </w:r>
    </w:p>
    <w:p w14:paraId="0BC24664"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NSM polls the spine mapping info from NGS</w:t>
      </w:r>
    </w:p>
    <w:p w14:paraId="371320F4"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SRP polls the spine mapping info from NSM</w:t>
      </w:r>
    </w:p>
    <w:p w14:paraId="73E3F413"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Fabric polls the spine mapping info from NSM</w:t>
      </w:r>
    </w:p>
    <w:p w14:paraId="0B176907"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DiskRP polls the spine mapping info from SRP</w:t>
      </w:r>
    </w:p>
    <w:p w14:paraId="1C24E938" w14:textId="77777777" w:rsidR="001514BB" w:rsidRPr="00813066" w:rsidRDefault="22174136" w:rsidP="000728CC">
      <w:pPr>
        <w:numPr>
          <w:ilvl w:val="1"/>
          <w:numId w:val="1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 </w:t>
      </w:r>
    </w:p>
    <w:p w14:paraId="4F13BB3F" w14:textId="77777777" w:rsidR="001514BB" w:rsidRPr="00813066" w:rsidRDefault="001514BB" w:rsidP="000728CC">
      <w:pPr>
        <w:numPr>
          <w:ilvl w:val="2"/>
          <w:numId w:val="28"/>
        </w:numPr>
        <w:spacing w:after="0" w:line="240" w:lineRule="auto"/>
        <w:ind w:left="1410"/>
        <w:textAlignment w:val="center"/>
        <w:rPr>
          <w:rFonts w:ascii="Calibri" w:eastAsia="Times New Roman" w:hAnsi="Calibri" w:cs="Times New Roman"/>
          <w:lang w:val="en-IN"/>
        </w:rPr>
      </w:pPr>
      <w:r w:rsidRPr="00813066">
        <w:rPr>
          <w:rFonts w:ascii="Calibri" w:eastAsia="Times New Roman" w:hAnsi="Calibri" w:cs="Times New Roman"/>
          <w:lang w:val="en-IN"/>
        </w:rPr>
        <w:t>CRP polls the spine mapping info from both DiskRP as part of GetStorageCapabilities API</w:t>
      </w:r>
    </w:p>
    <w:p w14:paraId="430338AD" w14:textId="390897FF" w:rsidR="001514BB" w:rsidRPr="00813066" w:rsidRDefault="001514BB" w:rsidP="000728CC">
      <w:pPr>
        <w:numPr>
          <w:ilvl w:val="2"/>
          <w:numId w:val="28"/>
        </w:numPr>
        <w:spacing w:after="0" w:line="240" w:lineRule="auto"/>
        <w:ind w:left="1410"/>
        <w:textAlignment w:val="center"/>
        <w:rPr>
          <w:rFonts w:ascii="Calibri" w:eastAsia="Times New Roman" w:hAnsi="Calibri" w:cs="Times New Roman"/>
          <w:lang w:val="en-IN"/>
        </w:rPr>
      </w:pPr>
      <w:r w:rsidRPr="638DEB8C">
        <w:rPr>
          <w:rFonts w:ascii="Calibri" w:eastAsia="Times New Roman" w:hAnsi="Calibri" w:cs="Times New Roman"/>
          <w:lang w:val="en-IN"/>
        </w:rPr>
        <w:t>CRP polls the spine mapping info from Fabric as part of GetExtendedDataCenterUtilization or GetClusterInformation API (TBD by fabric) for each fabric cluster</w:t>
      </w:r>
      <w:commentRangeEnd w:id="5"/>
      <w:r>
        <w:rPr>
          <w:rStyle w:val="CommentReference"/>
        </w:rPr>
        <w:commentReference w:id="5"/>
      </w:r>
      <w:commentRangeEnd w:id="6"/>
      <w:r>
        <w:rPr>
          <w:rStyle w:val="CommentReference"/>
        </w:rPr>
        <w:commentReference w:id="6"/>
      </w:r>
    </w:p>
    <w:p w14:paraId="6DA2280D" w14:textId="77777777" w:rsidR="001514BB" w:rsidRDefault="001514BB" w:rsidP="001514BB">
      <w:pPr>
        <w:spacing w:after="0" w:line="240" w:lineRule="auto"/>
        <w:ind w:left="330"/>
        <w:rPr>
          <w:rFonts w:ascii="Calibri" w:eastAsia="Times New Roman" w:hAnsi="Calibri" w:cs="Times New Roman"/>
          <w:lang w:val="en-IN"/>
        </w:rPr>
      </w:pPr>
    </w:p>
    <w:p w14:paraId="00E76773" w14:textId="068EDC95" w:rsidR="001514BB" w:rsidRPr="00813066" w:rsidRDefault="1F9CB706" w:rsidP="638DEB8C">
      <w:pPr>
        <w:pStyle w:val="Heading2"/>
        <w:rPr>
          <w:rFonts w:ascii="Calibri" w:eastAsia="Times New Roman" w:hAnsi="Calibri" w:cs="Times New Roman"/>
          <w:lang w:val="en-IN"/>
        </w:rPr>
      </w:pPr>
      <w:r w:rsidRPr="638DEB8C">
        <w:rPr>
          <w:rFonts w:ascii="Calibri" w:eastAsia="Times New Roman" w:hAnsi="Calibri" w:cs="Times New Roman"/>
          <w:lang w:val="en-IN"/>
        </w:rPr>
        <w:t>Approach 2a:</w:t>
      </w:r>
    </w:p>
    <w:p w14:paraId="48784978" w14:textId="056DD839" w:rsidR="001514BB" w:rsidRPr="00813066" w:rsidRDefault="001514BB" w:rsidP="001514BB">
      <w:pPr>
        <w:spacing w:after="0" w:line="240" w:lineRule="auto"/>
        <w:ind w:left="330"/>
        <w:rPr>
          <w:rFonts w:ascii="Calibri" w:eastAsia="Times New Roman" w:hAnsi="Calibri" w:cs="Times New Roman"/>
          <w:lang w:val="en-IN"/>
        </w:rPr>
      </w:pPr>
      <w:r w:rsidRPr="638DEB8C">
        <w:rPr>
          <w:rFonts w:ascii="Calibri" w:eastAsia="Times New Roman" w:hAnsi="Calibri" w:cs="Times New Roman"/>
          <w:b/>
          <w:bCs/>
          <w:lang w:val="en-IN"/>
        </w:rPr>
        <w:t>[Without AzPubSub] Timestamp based approach</w:t>
      </w:r>
    </w:p>
    <w:p w14:paraId="49A75E41"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34D7CADE" w14:textId="77777777" w:rsidR="001514BB" w:rsidRPr="00813066" w:rsidRDefault="677576AF" w:rsidP="001514BB">
      <w:pPr>
        <w:spacing w:after="0" w:line="240" w:lineRule="auto"/>
        <w:ind w:left="330"/>
        <w:rPr>
          <w:rFonts w:ascii="Calibri" w:eastAsia="Times New Roman" w:hAnsi="Calibri" w:cs="Times New Roman"/>
          <w:lang w:val="en-IN"/>
        </w:rPr>
      </w:pPr>
      <w:r w:rsidRPr="44958609">
        <w:rPr>
          <w:rFonts w:ascii="Calibri" w:eastAsia="Times New Roman" w:hAnsi="Calibri" w:cs="Times New Roman"/>
          <w:lang w:val="en-IN"/>
        </w:rPr>
        <w:t>The intent of this approach is to rely on a given configurable time interval at CRP end to cater scenarios where not all the components (DiskRP, SRP, Fabric clusters) are yet aware of the new mapping info. In order to avoid any allocation failures that may arise due to DiskRP (which is part of a partition that does not yet have new mapping info) getting an allocation call with a new T2 spine value or skewed capacity scenarios where a fabric cluster hasn't yet refreshed its spine mapping info and as a result corresponding stampInfo recieved by CRP through GetDataCenterUtilization API has old T2 spine values along with their separate available capacities, CRP will keep sending the old T2 spine values as part of allocation calls until the time interval is over. After that, CRP will start sending the new T2 spine values as part of allocation calls.</w:t>
      </w:r>
    </w:p>
    <w:p w14:paraId="0FF46386" w14:textId="0E628E20" w:rsidR="44958609" w:rsidRDefault="44958609" w:rsidP="44958609">
      <w:pPr>
        <w:spacing w:after="0" w:line="240" w:lineRule="auto"/>
        <w:ind w:left="330"/>
        <w:rPr>
          <w:rFonts w:ascii="Calibri" w:eastAsia="Times New Roman" w:hAnsi="Calibri" w:cs="Times New Roman"/>
          <w:lang w:val="en-IN"/>
        </w:rPr>
      </w:pPr>
    </w:p>
    <w:p w14:paraId="2CC02B10" w14:textId="7D923F53" w:rsidR="131BB70C" w:rsidRDefault="29C34CE0">
      <w:r w:rsidRPr="0DCADF88">
        <w:rPr>
          <w:rFonts w:ascii="Calibri" w:eastAsia="Calibri" w:hAnsi="Calibri" w:cs="Calibri"/>
          <w:lang w:val="en-IN"/>
        </w:rPr>
        <w:t>Instead of waiting for a certain amount of time, we can have a config setting in Dynamic config stating whether to use the given spine’s new alias or not.</w:t>
      </w:r>
    </w:p>
    <w:p w14:paraId="12B06C25" w14:textId="2AA3E919" w:rsidR="131BB70C" w:rsidRDefault="29C34CE0">
      <w:r w:rsidRPr="0DCADF88">
        <w:rPr>
          <w:rFonts w:ascii="Calibri" w:eastAsia="Calibri" w:hAnsi="Calibri" w:cs="Calibri"/>
          <w:lang w:val="en-IN"/>
        </w:rPr>
        <w:lastRenderedPageBreak/>
        <w:t>It will be a manual activity where CRP will first restrict the use of new mapping for some time through dynamic config and after checking that all the components have latest mapping, CRP will flip the switch allowing the use of new spine aliases.</w:t>
      </w:r>
    </w:p>
    <w:p w14:paraId="7C03F28D" w14:textId="202E4B65" w:rsidR="44958609" w:rsidRDefault="44958609" w:rsidP="44958609">
      <w:pPr>
        <w:spacing w:after="0" w:line="240" w:lineRule="auto"/>
        <w:ind w:left="330"/>
        <w:rPr>
          <w:rFonts w:ascii="Calibri" w:eastAsia="Times New Roman" w:hAnsi="Calibri" w:cs="Times New Roman"/>
          <w:lang w:val="en-IN"/>
        </w:rPr>
      </w:pPr>
    </w:p>
    <w:p w14:paraId="558E65AA"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52DEFB61" w14:textId="77777777" w:rsidR="001514BB" w:rsidRPr="00813066" w:rsidRDefault="001514BB" w:rsidP="001514BB">
      <w:pPr>
        <w:spacing w:after="0" w:line="240" w:lineRule="auto"/>
        <w:ind w:left="330"/>
        <w:rPr>
          <w:rFonts w:ascii="Calibri" w:eastAsia="Times New Roman" w:hAnsi="Calibri" w:cs="Times New Roman"/>
          <w:lang w:val="en-IN"/>
        </w:rPr>
      </w:pPr>
      <w:r>
        <w:rPr>
          <w:rFonts w:ascii="Calibri" w:eastAsia="Times New Roman" w:hAnsi="Calibri" w:cs="Times New Roman"/>
          <w:lang w:val="en-IN"/>
        </w:rPr>
        <w:t>Details:</w:t>
      </w:r>
    </w:p>
    <w:p w14:paraId="4F5EA329"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7CA63D73" w14:textId="77777777" w:rsidR="001514BB" w:rsidRPr="00813066" w:rsidRDefault="22174136" w:rsidP="000728CC">
      <w:pPr>
        <w:numPr>
          <w:ilvl w:val="1"/>
          <w:numId w:val="28"/>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 xml:space="preserve">Once CRP gets the new mapping from either DiskRP or Fabric, it will get the waiting period value from the config. (this value will be configurable through dynamic config). The intent behind this waiting period is to give time to all the stakeholders to update their respective spine mapping info. These include all the fabric clusters, DiskRP|SRP|CRP all partitions. </w:t>
      </w:r>
    </w:p>
    <w:p w14:paraId="109051A7" w14:textId="77777777" w:rsidR="001514BB" w:rsidRPr="00813066" w:rsidRDefault="22174136" w:rsidP="000728CC">
      <w:pPr>
        <w:numPr>
          <w:ilvl w:val="1"/>
          <w:numId w:val="28"/>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Until the waiting period is over, all the allocation calls by CRP will have old T2 spine values. If any updated component gets old T2 spine value, it should continue to honour it.</w:t>
      </w:r>
    </w:p>
    <w:p w14:paraId="0B99244D" w14:textId="77777777" w:rsidR="001514BB" w:rsidRPr="00813066" w:rsidRDefault="22174136" w:rsidP="000728CC">
      <w:pPr>
        <w:numPr>
          <w:ilvl w:val="1"/>
          <w:numId w:val="28"/>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After the waiting period is over, CRP will start sending new T2 spine value as part of allocation calls.</w:t>
      </w:r>
    </w:p>
    <w:p w14:paraId="0D124D08" w14:textId="77777777" w:rsidR="001514BB" w:rsidRPr="00813066" w:rsidRDefault="22174136" w:rsidP="000728CC">
      <w:pPr>
        <w:numPr>
          <w:ilvl w:val="1"/>
          <w:numId w:val="28"/>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For edge case scenarios where any component was not able to update its spine mapping info until the waiting period expires (most likely some issue with the component), customer facing allocation failures can occur and manual intervention may be required. There needs to be monitoring mechanism in place which can flag such components so that they can be addressed.</w:t>
      </w:r>
    </w:p>
    <w:p w14:paraId="1221E215"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38EAFF9E"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Until all the components are aware of new mapping, following scenarios can occur from CRP POV:</w:t>
      </w:r>
    </w:p>
    <w:p w14:paraId="2A5D2EE2"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1514BB" w:rsidRPr="00813066" w14:paraId="1332A268"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DC6FD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BA64FD"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6BC1235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67E60"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3BDB0FC1"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p w14:paraId="5DF821B9"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1514BB" w:rsidRPr="00813066" w14:paraId="6D71B6FC"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D2E5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37D98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28A02D84"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23FED9F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2B2927"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52D680C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0A1656D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160D3638"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13E5AEDB"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One way to avoid this scenario could be to have reconciliation logic at CRP end to map the new spine values to old spine values during algorithm responsible for choosing the best spine but since </w:t>
            </w:r>
            <w:r w:rsidRPr="00813066">
              <w:rPr>
                <w:rFonts w:ascii="Calibri" w:eastAsia="Times New Roman" w:hAnsi="Calibri" w:cs="Times New Roman"/>
                <w:lang w:val="en-IN"/>
              </w:rPr>
              <w:lastRenderedPageBreak/>
              <w:t>this is not a customer facing issue and will be transient in nature. The current proposal is not to introduce any reconciliation at CRP end.</w:t>
            </w:r>
          </w:p>
        </w:tc>
      </w:tr>
      <w:tr w:rsidR="001514BB" w:rsidRPr="00813066" w14:paraId="6679DE65"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5E0ED"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lastRenderedPageBreak/>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2B5D8"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35D6FFD4"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21321F" w14:textId="77777777" w:rsidR="001514BB" w:rsidRPr="00303514" w:rsidRDefault="001514BB" w:rsidP="00A718C4">
            <w:pPr>
              <w:spacing w:after="0" w:line="240" w:lineRule="auto"/>
              <w:rPr>
                <w:rFonts w:ascii="Calibri" w:eastAsia="Times New Roman" w:hAnsi="Calibri" w:cs="Times New Roman"/>
                <w:color w:val="FF0000"/>
                <w:lang w:val="en-IN"/>
              </w:rPr>
            </w:pPr>
            <w:r w:rsidRPr="00303514">
              <w:rPr>
                <w:rFonts w:ascii="Calibri" w:eastAsia="Times New Roman" w:hAnsi="Calibri" w:cs="Times New Roman"/>
                <w:color w:val="FF0000"/>
                <w:lang w:val="en-IN"/>
              </w:rPr>
              <w:t>[Issue]</w:t>
            </w:r>
          </w:p>
          <w:p w14:paraId="588C9B6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There can be scenarios where CRP gets new mapping info from random partition in DiskRP but not all the partitions in DiskRP aware of the new spine mapping. As a result, even if cache from other components has new spine values , there may still occur scenarios where CRP may end up making allocation call on a DiskRP partition which does not know about new mapping resulting in allocation failure for customer.</w:t>
            </w:r>
          </w:p>
          <w:p w14:paraId="253213C9" w14:textId="77777777" w:rsidR="001514BB"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47D5EA81" w14:textId="57C46E6A" w:rsidR="00AE545D" w:rsidRPr="00813066" w:rsidRDefault="00AE545D" w:rsidP="00A718C4">
            <w:pPr>
              <w:spacing w:after="0" w:line="240" w:lineRule="auto"/>
              <w:rPr>
                <w:rFonts w:ascii="Calibri" w:eastAsia="Times New Roman" w:hAnsi="Calibri" w:cs="Times New Roman"/>
                <w:lang w:val="en-IN"/>
              </w:rPr>
            </w:pPr>
            <w:r w:rsidRPr="00390610">
              <w:rPr>
                <w:rFonts w:ascii="Calibri" w:eastAsia="Times New Roman" w:hAnsi="Calibri" w:cs="Times New Roman"/>
                <w:highlight w:val="green"/>
                <w:lang w:val="en-IN"/>
              </w:rPr>
              <w:t>Fix</w:t>
            </w:r>
            <w:r>
              <w:rPr>
                <w:rFonts w:ascii="Calibri" w:eastAsia="Times New Roman" w:hAnsi="Calibri" w:cs="Times New Roman"/>
                <w:lang w:val="en-IN"/>
              </w:rPr>
              <w:t>:</w:t>
            </w:r>
          </w:p>
          <w:p w14:paraId="0D2DD24D" w14:textId="77777777" w:rsidR="001514BB" w:rsidRPr="00813066" w:rsidRDefault="001514BB" w:rsidP="00A718C4">
            <w:pPr>
              <w:spacing w:after="0" w:line="240" w:lineRule="auto"/>
              <w:rPr>
                <w:rFonts w:ascii="Calibri" w:eastAsia="Times New Roman" w:hAnsi="Calibri" w:cs="Times New Roman"/>
                <w:highlight w:val="yellow"/>
                <w:lang w:val="en-IN"/>
              </w:rPr>
            </w:pPr>
            <w:r w:rsidRPr="00813066">
              <w:rPr>
                <w:rFonts w:ascii="Calibri" w:eastAsia="Times New Roman" w:hAnsi="Calibri" w:cs="Times New Roman"/>
                <w:highlight w:val="yellow"/>
                <w:lang w:val="en-IN"/>
              </w:rPr>
              <w:t>In order to avoid these scenarios, CRP will let the allocation algorithm run as is (without any mapping involvement) and if the final selected spine is the new T2 spine value, CRP will find the old T2 spine value from mapping and make subsequent allocate calls with the old spine value.</w:t>
            </w:r>
          </w:p>
          <w:p w14:paraId="31E98401" w14:textId="56615A8A" w:rsidR="001514BB" w:rsidRPr="00813066" w:rsidRDefault="001514BB" w:rsidP="638DEB8C">
            <w:pPr>
              <w:spacing w:after="0" w:line="240" w:lineRule="auto"/>
              <w:rPr>
                <w:rFonts w:ascii="Calibri" w:eastAsia="Times New Roman" w:hAnsi="Calibri" w:cs="Times New Roman"/>
                <w:lang w:val="en-IN"/>
              </w:rPr>
            </w:pPr>
            <w:r w:rsidRPr="638DEB8C">
              <w:rPr>
                <w:rFonts w:ascii="Calibri" w:eastAsia="Times New Roman" w:hAnsi="Calibri" w:cs="Times New Roman"/>
                <w:highlight w:val="yellow"/>
                <w:lang w:val="en-IN"/>
              </w:rPr>
              <w:t xml:space="preserve">In case, there are multiple old T2 spine aliases for a given spine, CRP will choose the alias </w:t>
            </w:r>
            <w:r w:rsidR="1523DD05" w:rsidRPr="638DEB8C">
              <w:rPr>
                <w:rFonts w:ascii="Calibri" w:eastAsia="Times New Roman" w:hAnsi="Calibri" w:cs="Times New Roman"/>
                <w:highlight w:val="yellow"/>
                <w:lang w:val="en-IN"/>
              </w:rPr>
              <w:t>which supports premium storage</w:t>
            </w:r>
            <w:r w:rsidRPr="638DEB8C">
              <w:rPr>
                <w:rFonts w:ascii="Calibri" w:eastAsia="Times New Roman" w:hAnsi="Calibri" w:cs="Times New Roman"/>
                <w:highlight w:val="yellow"/>
                <w:lang w:val="en-IN"/>
              </w:rPr>
              <w:t>.</w:t>
            </w:r>
          </w:p>
        </w:tc>
      </w:tr>
      <w:tr w:rsidR="001514BB" w:rsidRPr="00813066" w14:paraId="52D68884"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C55C632"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1A14F85"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47475C3" w14:textId="77777777" w:rsidR="001514BB" w:rsidRPr="008A11F7"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tc>
      </w:tr>
      <w:tr w:rsidR="001514BB" w:rsidRPr="00813066" w14:paraId="581087C5"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FFF28"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2C54C9"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D5FCA"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723FA13A"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58409"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6FD3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61FD572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4F04B4F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9FBDCE"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4541394A" w14:textId="77777777" w:rsidR="001514BB" w:rsidRPr="00813066" w:rsidRDefault="001514BB" w:rsidP="00A718C4">
            <w:pPr>
              <w:spacing w:after="0" w:line="240" w:lineRule="auto"/>
              <w:rPr>
                <w:rFonts w:ascii="Calibri" w:eastAsia="Times New Roman" w:hAnsi="Calibri" w:cs="Times New Roman"/>
              </w:rPr>
            </w:pPr>
          </w:p>
        </w:tc>
      </w:tr>
      <w:tr w:rsidR="001514BB" w:rsidRPr="00813066" w14:paraId="103391B2" w14:textId="77777777" w:rsidTr="638DEB8C">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191AA5"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1FE70F"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06F0105B"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B027BC"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7AF1255E" w14:textId="77777777" w:rsidR="001514BB" w:rsidRPr="00813066" w:rsidRDefault="001514BB" w:rsidP="00A718C4">
            <w:pPr>
              <w:spacing w:after="0" w:line="240" w:lineRule="auto"/>
              <w:rPr>
                <w:rFonts w:ascii="Calibri" w:eastAsia="Times New Roman" w:hAnsi="Calibri" w:cs="Times New Roman"/>
              </w:rPr>
            </w:pPr>
          </w:p>
        </w:tc>
      </w:tr>
    </w:tbl>
    <w:p w14:paraId="25690799"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49553952"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Pros</w:t>
      </w:r>
    </w:p>
    <w:p w14:paraId="6584D63A" w14:textId="77777777" w:rsidR="001514BB" w:rsidRDefault="001514BB" w:rsidP="000728CC">
      <w:pPr>
        <w:pStyle w:val="ListParagraph"/>
        <w:numPr>
          <w:ilvl w:val="0"/>
          <w:numId w:val="25"/>
        </w:numPr>
        <w:spacing w:after="0" w:line="240" w:lineRule="auto"/>
        <w:rPr>
          <w:rFonts w:ascii="Calibri" w:eastAsia="Times New Roman" w:hAnsi="Calibri" w:cs="Times New Roman"/>
          <w:lang w:val="en-IN"/>
        </w:rPr>
      </w:pPr>
      <w:r>
        <w:rPr>
          <w:rFonts w:ascii="Calibri" w:eastAsia="Times New Roman" w:hAnsi="Calibri" w:cs="Times New Roman"/>
          <w:lang w:val="en-IN"/>
        </w:rPr>
        <w:t>Since T2 migration will be a rare infra change scenario, having the TimeStamp approach avoids maintaining/honouring mapping versioning across all the components.</w:t>
      </w:r>
    </w:p>
    <w:p w14:paraId="1B6343C9" w14:textId="77777777" w:rsidR="001514BB" w:rsidRPr="00813066" w:rsidRDefault="001514BB" w:rsidP="001514BB">
      <w:pPr>
        <w:spacing w:after="0" w:line="240" w:lineRule="auto"/>
        <w:ind w:left="330"/>
        <w:rPr>
          <w:rFonts w:ascii="Calibri" w:eastAsia="Times New Roman" w:hAnsi="Calibri" w:cs="Times New Roman"/>
          <w:lang w:val="en-IN"/>
        </w:rPr>
      </w:pPr>
    </w:p>
    <w:p w14:paraId="4A2C3841"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Cons</w:t>
      </w:r>
    </w:p>
    <w:p w14:paraId="7A14610C" w14:textId="65A46B1A" w:rsidR="001514BB" w:rsidRPr="00DE3536" w:rsidRDefault="001514BB" w:rsidP="000728CC">
      <w:pPr>
        <w:pStyle w:val="ListParagraph"/>
        <w:numPr>
          <w:ilvl w:val="0"/>
          <w:numId w:val="22"/>
        </w:numPr>
        <w:spacing w:after="0" w:line="240" w:lineRule="auto"/>
        <w:rPr>
          <w:rFonts w:ascii="Calibri" w:eastAsia="Times New Roman" w:hAnsi="Calibri" w:cs="Times New Roman"/>
          <w:lang w:val="en-IN"/>
        </w:rPr>
      </w:pPr>
      <w:r>
        <w:rPr>
          <w:rFonts w:ascii="Calibri" w:eastAsia="Times New Roman" w:hAnsi="Calibri" w:cs="Times New Roman"/>
          <w:lang w:val="en-IN"/>
        </w:rPr>
        <w:t xml:space="preserve">Since, we are relying on time period to </w:t>
      </w:r>
      <w:r w:rsidR="00404174">
        <w:rPr>
          <w:rFonts w:ascii="Calibri" w:eastAsia="Times New Roman" w:hAnsi="Calibri" w:cs="Times New Roman"/>
          <w:lang w:val="en-IN"/>
        </w:rPr>
        <w:t>ensure</w:t>
      </w:r>
      <w:r w:rsidR="00D261B4">
        <w:rPr>
          <w:rFonts w:ascii="Calibri" w:eastAsia="Times New Roman" w:hAnsi="Calibri" w:cs="Times New Roman"/>
          <w:lang w:val="en-IN"/>
        </w:rPr>
        <w:t xml:space="preserve"> all the DiskRP partitions have latest mapping. This fix will only be specific to spine mapping</w:t>
      </w:r>
      <w:r w:rsidR="005A7B49">
        <w:rPr>
          <w:rFonts w:ascii="Calibri" w:eastAsia="Times New Roman" w:hAnsi="Calibri" w:cs="Times New Roman"/>
          <w:lang w:val="en-IN"/>
        </w:rPr>
        <w:t xml:space="preserve"> and will not fix the </w:t>
      </w:r>
      <w:r w:rsidR="002300F3">
        <w:rPr>
          <w:rFonts w:ascii="Calibri" w:eastAsia="Times New Roman" w:hAnsi="Calibri" w:cs="Times New Roman"/>
          <w:lang w:val="en-IN"/>
        </w:rPr>
        <w:t>current stale cache issue</w:t>
      </w:r>
      <w:r w:rsidR="00522C35">
        <w:rPr>
          <w:rFonts w:ascii="Calibri" w:eastAsia="Times New Roman" w:hAnsi="Calibri" w:cs="Times New Roman"/>
          <w:lang w:val="en-IN"/>
        </w:rPr>
        <w:t xml:space="preserve"> in DiskRP</w:t>
      </w:r>
    </w:p>
    <w:p w14:paraId="7ADBFB06" w14:textId="77777777" w:rsidR="001514BB" w:rsidRPr="00813066" w:rsidRDefault="001514BB" w:rsidP="001514BB">
      <w:pPr>
        <w:spacing w:after="0" w:line="240" w:lineRule="auto"/>
        <w:ind w:left="330"/>
        <w:rPr>
          <w:rFonts w:ascii="Calibri" w:eastAsia="Times New Roman" w:hAnsi="Calibri" w:cs="Times New Roman"/>
          <w:lang w:val="en-IN"/>
        </w:rPr>
      </w:pPr>
    </w:p>
    <w:p w14:paraId="5AC00837" w14:textId="16578B62" w:rsidR="001514BB" w:rsidRPr="00813066" w:rsidRDefault="001514BB" w:rsidP="638DEB8C">
      <w:pPr>
        <w:pStyle w:val="Heading2"/>
        <w:spacing w:line="240" w:lineRule="auto"/>
        <w:rPr>
          <w:rFonts w:ascii="Calibri" w:eastAsia="Times New Roman" w:hAnsi="Calibri" w:cs="Times New Roman"/>
          <w:lang w:val="en-IN"/>
        </w:rPr>
      </w:pPr>
      <w:r w:rsidRPr="638DEB8C">
        <w:rPr>
          <w:rFonts w:ascii="Calibri" w:eastAsia="Times New Roman" w:hAnsi="Calibri" w:cs="Times New Roman"/>
          <w:lang w:val="en-IN"/>
        </w:rPr>
        <w:t> </w:t>
      </w:r>
      <w:r w:rsidR="5D5797E6" w:rsidRPr="638DEB8C">
        <w:rPr>
          <w:rFonts w:ascii="Calibri" w:eastAsia="Times New Roman" w:hAnsi="Calibri" w:cs="Times New Roman"/>
          <w:lang w:val="en-IN"/>
        </w:rPr>
        <w:t xml:space="preserve"> Approach 2b:</w:t>
      </w:r>
    </w:p>
    <w:p w14:paraId="643A0426" w14:textId="4D79679D" w:rsidR="001514BB" w:rsidRPr="00813066" w:rsidRDefault="001514BB" w:rsidP="638DEB8C">
      <w:pPr>
        <w:spacing w:after="0" w:line="240" w:lineRule="auto"/>
        <w:ind w:left="330"/>
        <w:rPr>
          <w:rFonts w:ascii="Calibri" w:eastAsia="Times New Roman" w:hAnsi="Calibri" w:cs="Times New Roman"/>
          <w:lang w:val="en-IN"/>
        </w:rPr>
      </w:pPr>
    </w:p>
    <w:p w14:paraId="20BE0018" w14:textId="5B4CC004" w:rsidR="001514BB" w:rsidRPr="00813066" w:rsidRDefault="001514BB" w:rsidP="001514BB">
      <w:pPr>
        <w:spacing w:after="0" w:line="240" w:lineRule="auto"/>
        <w:ind w:left="330"/>
        <w:rPr>
          <w:rFonts w:ascii="Calibri" w:eastAsia="Times New Roman" w:hAnsi="Calibri" w:cs="Times New Roman"/>
          <w:lang w:val="en-IN"/>
        </w:rPr>
      </w:pPr>
      <w:r w:rsidRPr="638DEB8C">
        <w:rPr>
          <w:rFonts w:ascii="Calibri" w:eastAsia="Times New Roman" w:hAnsi="Calibri" w:cs="Times New Roman"/>
          <w:b/>
          <w:bCs/>
          <w:lang w:val="en-IN"/>
        </w:rPr>
        <w:t>[Without AzPubSub] Spine versioning approach</w:t>
      </w:r>
    </w:p>
    <w:p w14:paraId="34166DD7"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5B8091C4"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The intent of this approach is to introduce versioning for spine mappings. For each new T2 migration, the version will keep on increasing. For the intermediate scenarios where all the components are not yet on the latest version of mapping info. If any component receives an allocation call with new T2 spine value with new mappingVersion, if it does not have latest mapping info, it will force refresh its mapping info.</w:t>
      </w:r>
    </w:p>
    <w:p w14:paraId="6E650309"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3432739F" w14:textId="77777777" w:rsidR="001514BB" w:rsidRPr="00813066" w:rsidRDefault="001514BB" w:rsidP="001514BB">
      <w:pPr>
        <w:spacing w:after="0" w:line="240" w:lineRule="auto"/>
        <w:ind w:left="330"/>
        <w:rPr>
          <w:rFonts w:ascii="Calibri" w:eastAsia="Times New Roman" w:hAnsi="Calibri" w:cs="Times New Roman"/>
          <w:lang w:val="en-IN"/>
        </w:rPr>
      </w:pPr>
      <w:r>
        <w:rPr>
          <w:rFonts w:ascii="Calibri" w:eastAsia="Times New Roman" w:hAnsi="Calibri" w:cs="Times New Roman"/>
          <w:lang w:val="en-IN"/>
        </w:rPr>
        <w:t>Details:</w:t>
      </w:r>
    </w:p>
    <w:p w14:paraId="0E8A5E47"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6D4F7027" w14:textId="77777777" w:rsidR="001514BB" w:rsidRPr="005C4D27" w:rsidRDefault="22174136" w:rsidP="000728CC">
      <w:pPr>
        <w:pStyle w:val="ListParagraph"/>
        <w:numPr>
          <w:ilvl w:val="0"/>
          <w:numId w:val="20"/>
        </w:numPr>
        <w:spacing w:after="0" w:line="240" w:lineRule="auto"/>
        <w:textAlignment w:val="center"/>
        <w:rPr>
          <w:rFonts w:ascii="Calibri" w:eastAsia="Times New Roman" w:hAnsi="Calibri" w:cs="Times New Roman"/>
          <w:lang w:val="en-IN"/>
        </w:rPr>
      </w:pPr>
      <w:r w:rsidRPr="0DCADF88">
        <w:rPr>
          <w:rFonts w:ascii="Calibri" w:eastAsia="Times New Roman" w:hAnsi="Calibri" w:cs="Times New Roman"/>
          <w:lang w:val="en-IN"/>
        </w:rPr>
        <w:t xml:space="preserve">Once CRP gets the new mapping from both DiskRP and Fabric, It will start honoring the new T2 spine values immediately. As part of future allocation calls, CRP will also send mappingVersion which will be used by other components in order to check whether they have the latest mapping info by comparing the input mappingVersion with their current mappingVersion. </w:t>
      </w:r>
    </w:p>
    <w:p w14:paraId="1B8E885F" w14:textId="77777777" w:rsidR="001514BB" w:rsidRPr="00813066" w:rsidRDefault="22174136" w:rsidP="000728CC">
      <w:pPr>
        <w:numPr>
          <w:ilvl w:val="2"/>
          <w:numId w:val="2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If the input mappingVersion is less than current mappingVersion, keep honouring the old T2 spine value.</w:t>
      </w:r>
    </w:p>
    <w:p w14:paraId="46127642" w14:textId="77777777" w:rsidR="001514BB" w:rsidRPr="00813066" w:rsidRDefault="22174136" w:rsidP="000728CC">
      <w:pPr>
        <w:numPr>
          <w:ilvl w:val="2"/>
          <w:numId w:val="2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If the input mappingVersion is greater than current mappingVersion, it means that component does not have latest mapping info and it will force refresh the mapping info. Since, CRP got the new spine mapping info from both Fabric as well as DiskRP, force refresh should result in latest mapping info.</w:t>
      </w:r>
    </w:p>
    <w:p w14:paraId="4D4FA255" w14:textId="77777777" w:rsidR="001514BB" w:rsidRPr="00813066" w:rsidRDefault="22174136" w:rsidP="000728CC">
      <w:pPr>
        <w:numPr>
          <w:ilvl w:val="2"/>
          <w:numId w:val="29"/>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If the current mappingVersion is Null (i.e, the scenario for the first ever T2 migration, in this scenario the current mappingVersion will be null and input mappingVersion will be v1), the component will force refresh the mapping info.</w:t>
      </w:r>
    </w:p>
    <w:p w14:paraId="0313875A" w14:textId="77777777" w:rsidR="001514BB" w:rsidRPr="005C4D27" w:rsidRDefault="22174136" w:rsidP="000728CC">
      <w:pPr>
        <w:pStyle w:val="ListParagraph"/>
        <w:numPr>
          <w:ilvl w:val="0"/>
          <w:numId w:val="20"/>
        </w:numPr>
        <w:spacing w:after="0" w:line="240" w:lineRule="auto"/>
        <w:textAlignment w:val="center"/>
        <w:rPr>
          <w:rFonts w:ascii="Calibri" w:eastAsia="Times New Roman" w:hAnsi="Calibri" w:cs="Times New Roman"/>
          <w:lang w:val="en-IN"/>
        </w:rPr>
      </w:pPr>
      <w:r w:rsidRPr="0DCADF88">
        <w:rPr>
          <w:rFonts w:ascii="Calibri" w:eastAsia="Times New Roman" w:hAnsi="Calibri" w:cs="Times New Roman"/>
          <w:lang w:val="en-IN"/>
        </w:rPr>
        <w:t>For edge case scenarios where any component was not able to update its spine mapping info even after force refresh (most likely some issue with the component), customer facing allocation failures can occur and manual intervention may be required. There needs to be monitoring mechanism in place which can flag such components so that they can be addressed.</w:t>
      </w:r>
    </w:p>
    <w:p w14:paraId="1F3C2D76"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62A8D053"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Until all the components are aware of new mapping, following scenarios can occur from CRP POV:</w:t>
      </w:r>
    </w:p>
    <w:p w14:paraId="014CE370"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1514BB" w:rsidRPr="00813066" w14:paraId="51E943F3"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DE6A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6598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1AE572B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6F0596"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1136384B"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p w14:paraId="681A3ED4"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1514BB" w:rsidRPr="00813066" w14:paraId="7F132A89"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E0A18F"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A2D47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11BD1007"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1D1CA4A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411BB"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33591B7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7C7F404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38D0D4E8"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3E84934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1514BB" w:rsidRPr="00813066" w14:paraId="49DABEE5"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53D3DD"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F39622"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22D36FD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57A1F"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In case the DiskRP partition which does not have the new mapping info gets an allocation call with new T2 spine, DiskRP will force refresh the mapping and get the new mapping</w:t>
            </w:r>
          </w:p>
        </w:tc>
      </w:tr>
      <w:tr w:rsidR="001514BB" w:rsidRPr="00813066" w14:paraId="4BAE0C42"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7DA238B"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69268DC"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CD7FD6" w14:textId="77777777" w:rsidR="001514BB" w:rsidRPr="008A11F7"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tc>
      </w:tr>
      <w:tr w:rsidR="001514BB" w:rsidRPr="00813066" w14:paraId="38F7D4A5"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191FCF"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62E41"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89365F"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6D4DE0A5"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A59AA1"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29E06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639318C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1D295A37"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6A900"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213E479C" w14:textId="77777777" w:rsidR="001514BB" w:rsidRPr="00813066" w:rsidRDefault="001514BB" w:rsidP="00A718C4">
            <w:pPr>
              <w:spacing w:after="0" w:line="240" w:lineRule="auto"/>
              <w:rPr>
                <w:rFonts w:ascii="Calibri" w:eastAsia="Times New Roman" w:hAnsi="Calibri" w:cs="Times New Roman"/>
              </w:rPr>
            </w:pPr>
          </w:p>
        </w:tc>
      </w:tr>
      <w:tr w:rsidR="001514BB" w:rsidRPr="00813066" w14:paraId="5BE83890" w14:textId="77777777" w:rsidTr="003A25C7">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03E3"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9215AB"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45564B24"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D6E09"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3EC30D76" w14:textId="77777777" w:rsidR="001514BB" w:rsidRPr="00813066" w:rsidRDefault="001514BB" w:rsidP="00A718C4">
            <w:pPr>
              <w:spacing w:after="0" w:line="240" w:lineRule="auto"/>
              <w:rPr>
                <w:rFonts w:ascii="Calibri" w:eastAsia="Times New Roman" w:hAnsi="Calibri" w:cs="Times New Roman"/>
              </w:rPr>
            </w:pPr>
          </w:p>
        </w:tc>
      </w:tr>
    </w:tbl>
    <w:p w14:paraId="76CEDE33" w14:textId="77777777" w:rsidR="001514BB" w:rsidRPr="00813066" w:rsidRDefault="001514BB" w:rsidP="001514BB">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792F4E53"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Pros</w:t>
      </w:r>
    </w:p>
    <w:p w14:paraId="26DCB379" w14:textId="77777777" w:rsidR="001514BB" w:rsidRDefault="001514BB" w:rsidP="000728CC">
      <w:pPr>
        <w:pStyle w:val="ListParagraph"/>
        <w:numPr>
          <w:ilvl w:val="0"/>
          <w:numId w:val="26"/>
        </w:numPr>
        <w:spacing w:after="0" w:line="240" w:lineRule="auto"/>
        <w:rPr>
          <w:rFonts w:ascii="Calibri" w:eastAsia="Times New Roman" w:hAnsi="Calibri" w:cs="Times New Roman"/>
          <w:lang w:val="en-IN"/>
        </w:rPr>
      </w:pPr>
      <w:r>
        <w:rPr>
          <w:rFonts w:ascii="Calibri" w:eastAsia="Times New Roman" w:hAnsi="Calibri" w:cs="Times New Roman"/>
          <w:lang w:val="en-IN"/>
        </w:rPr>
        <w:t>Spine versioning approach is more definitive in nature than timestamp based approach, also there will be no convoluted reconciliation logic required to map new spines back into old spines.</w:t>
      </w:r>
    </w:p>
    <w:p w14:paraId="0F351CC0"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039CAA53"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Cons</w:t>
      </w:r>
    </w:p>
    <w:p w14:paraId="2C3EEAF3" w14:textId="06A2B77F" w:rsidR="001514BB" w:rsidRDefault="001514BB" w:rsidP="000728CC">
      <w:pPr>
        <w:pStyle w:val="ListParagraph"/>
        <w:numPr>
          <w:ilvl w:val="0"/>
          <w:numId w:val="24"/>
        </w:numPr>
        <w:spacing w:after="0" w:line="240" w:lineRule="auto"/>
        <w:rPr>
          <w:rFonts w:ascii="Calibri" w:eastAsia="Times New Roman" w:hAnsi="Calibri" w:cs="Times New Roman"/>
          <w:lang w:val="en-IN"/>
        </w:rPr>
      </w:pPr>
      <w:r>
        <w:rPr>
          <w:rFonts w:ascii="Calibri" w:eastAsia="Times New Roman" w:hAnsi="Calibri" w:cs="Times New Roman"/>
          <w:lang w:val="en-IN"/>
        </w:rPr>
        <w:t>NGS will need to maintain the mapping version at its end and other components will require to pass the mappingVersion as part of allocation calls</w:t>
      </w:r>
      <w:r w:rsidR="4DC87B46" w:rsidRPr="67825008">
        <w:rPr>
          <w:rFonts w:ascii="Calibri" w:eastAsia="Times New Roman" w:hAnsi="Calibri" w:cs="Times New Roman"/>
          <w:lang w:val="en-IN"/>
        </w:rPr>
        <w:t xml:space="preserve"> resulting in possible TDP</w:t>
      </w:r>
      <w:r w:rsidR="13B22974" w:rsidRPr="67825008">
        <w:rPr>
          <w:rFonts w:ascii="Calibri" w:eastAsia="Times New Roman" w:hAnsi="Calibri" w:cs="Times New Roman"/>
          <w:lang w:val="en-IN"/>
        </w:rPr>
        <w:t>R</w:t>
      </w:r>
      <w:r w:rsidR="4DC87B46" w:rsidRPr="67825008">
        <w:rPr>
          <w:rFonts w:ascii="Calibri" w:eastAsia="Times New Roman" w:hAnsi="Calibri" w:cs="Times New Roman"/>
          <w:lang w:val="en-IN"/>
        </w:rPr>
        <w:t xml:space="preserve"> for allocation</w:t>
      </w:r>
      <w:r>
        <w:rPr>
          <w:rFonts w:ascii="Calibri" w:eastAsia="Times New Roman" w:hAnsi="Calibri" w:cs="Times New Roman"/>
          <w:lang w:val="en-IN"/>
        </w:rPr>
        <w:t>.</w:t>
      </w:r>
    </w:p>
    <w:p w14:paraId="2B662FF2" w14:textId="57496939" w:rsidR="00720AD4" w:rsidRPr="00214B64" w:rsidRDefault="00FD48CE" w:rsidP="000728CC">
      <w:pPr>
        <w:pStyle w:val="ListParagraph"/>
        <w:numPr>
          <w:ilvl w:val="0"/>
          <w:numId w:val="24"/>
        </w:numPr>
        <w:spacing w:after="0" w:line="240" w:lineRule="auto"/>
        <w:rPr>
          <w:rFonts w:ascii="Calibri" w:eastAsia="Times New Roman" w:hAnsi="Calibri" w:cs="Times New Roman"/>
          <w:lang w:val="en-IN"/>
        </w:rPr>
      </w:pPr>
      <w:r>
        <w:rPr>
          <w:rFonts w:ascii="Calibri" w:eastAsia="Times New Roman" w:hAnsi="Calibri" w:cs="Times New Roman"/>
          <w:lang w:val="en-IN"/>
        </w:rPr>
        <w:t>No guarantee that force refresh cache will succeed.</w:t>
      </w:r>
    </w:p>
    <w:p w14:paraId="04C839FB" w14:textId="77777777" w:rsidR="001514BB" w:rsidRPr="00813066" w:rsidRDefault="001514BB" w:rsidP="001514BB">
      <w:pPr>
        <w:spacing w:after="0" w:line="240" w:lineRule="auto"/>
        <w:ind w:left="330"/>
        <w:rPr>
          <w:rFonts w:ascii="Calibri" w:eastAsia="Times New Roman" w:hAnsi="Calibri" w:cs="Times New Roman"/>
          <w:lang w:val="en-IN"/>
        </w:rPr>
      </w:pPr>
      <w:r w:rsidRPr="638DEB8C">
        <w:rPr>
          <w:rFonts w:ascii="Calibri" w:eastAsia="Times New Roman" w:hAnsi="Calibri" w:cs="Times New Roman"/>
          <w:lang w:val="en-IN"/>
        </w:rPr>
        <w:t> </w:t>
      </w:r>
    </w:p>
    <w:p w14:paraId="1D3F3A7F" w14:textId="01BF5E22" w:rsidR="3F076F6D" w:rsidRPr="00150C6B" w:rsidRDefault="3F076F6D" w:rsidP="638DEB8C">
      <w:pPr>
        <w:spacing w:after="0" w:line="240" w:lineRule="auto"/>
        <w:rPr>
          <w:rFonts w:ascii="Calibri" w:eastAsia="Times New Roman" w:hAnsi="Calibri" w:cs="Times New Roman"/>
          <w:color w:val="2F5496" w:themeColor="accent1" w:themeShade="BF"/>
          <w:sz w:val="26"/>
          <w:szCs w:val="26"/>
          <w:lang w:val="en-IN"/>
        </w:rPr>
      </w:pPr>
      <w:r w:rsidRPr="00150C6B">
        <w:rPr>
          <w:rFonts w:ascii="Calibri" w:eastAsia="Times New Roman" w:hAnsi="Calibri" w:cs="Times New Roman"/>
          <w:color w:val="2F5496" w:themeColor="accent1" w:themeShade="BF"/>
          <w:sz w:val="26"/>
          <w:szCs w:val="26"/>
          <w:lang w:val="en-IN"/>
        </w:rPr>
        <w:t>Approach 2</w:t>
      </w:r>
      <w:r w:rsidR="1CF21BB5" w:rsidRPr="00150C6B">
        <w:rPr>
          <w:rFonts w:ascii="Calibri" w:eastAsia="Times New Roman" w:hAnsi="Calibri" w:cs="Times New Roman"/>
          <w:color w:val="2F5496" w:themeColor="accent1" w:themeShade="BF"/>
          <w:sz w:val="26"/>
          <w:szCs w:val="26"/>
          <w:lang w:val="en-IN"/>
        </w:rPr>
        <w:t>c</w:t>
      </w:r>
      <w:r w:rsidRPr="00150C6B">
        <w:rPr>
          <w:rFonts w:ascii="Calibri" w:eastAsia="Times New Roman" w:hAnsi="Calibri" w:cs="Times New Roman"/>
          <w:color w:val="2F5496" w:themeColor="accent1" w:themeShade="BF"/>
          <w:sz w:val="26"/>
          <w:szCs w:val="26"/>
          <w:lang w:val="en-IN"/>
        </w:rPr>
        <w:t>:</w:t>
      </w:r>
    </w:p>
    <w:p w14:paraId="24E28C78" w14:textId="53CD812D" w:rsidR="638DEB8C" w:rsidRDefault="638DEB8C" w:rsidP="638DEB8C">
      <w:pPr>
        <w:spacing w:after="0" w:line="240" w:lineRule="auto"/>
        <w:rPr>
          <w:rFonts w:asciiTheme="majorHAnsi" w:eastAsiaTheme="majorEastAsia" w:hAnsiTheme="majorHAnsi" w:cstheme="majorBidi"/>
          <w:color w:val="2F5496" w:themeColor="accent1" w:themeShade="BF"/>
          <w:sz w:val="26"/>
          <w:szCs w:val="26"/>
          <w:lang w:val="en-IN"/>
        </w:rPr>
      </w:pPr>
    </w:p>
    <w:p w14:paraId="371A1B4A" w14:textId="325C2B8A" w:rsidR="3F076F6D" w:rsidRDefault="3F076F6D" w:rsidP="638DEB8C">
      <w:pPr>
        <w:spacing w:after="0" w:line="240" w:lineRule="auto"/>
        <w:rPr>
          <w:rFonts w:ascii="Calibri" w:eastAsia="Times New Roman" w:hAnsi="Calibri" w:cs="Times New Roman"/>
          <w:lang w:val="en-IN"/>
        </w:rPr>
      </w:pPr>
      <w:r w:rsidRPr="638DEB8C">
        <w:rPr>
          <w:rFonts w:ascii="Calibri" w:eastAsia="Times New Roman" w:hAnsi="Calibri" w:cs="Times New Roman"/>
          <w:lang w:val="en-IN"/>
        </w:rPr>
        <w:t xml:space="preserve">       NGS provides the spine mapping sometime (1 day/rollout) prior to </w:t>
      </w:r>
      <w:r w:rsidR="1CE6883C" w:rsidRPr="638DEB8C">
        <w:rPr>
          <w:rFonts w:ascii="Calibri" w:eastAsia="Times New Roman" w:hAnsi="Calibri" w:cs="Times New Roman"/>
          <w:lang w:val="en-IN"/>
        </w:rPr>
        <w:t>start</w:t>
      </w:r>
      <w:r w:rsidRPr="638DEB8C">
        <w:rPr>
          <w:rFonts w:ascii="Calibri" w:eastAsia="Times New Roman" w:hAnsi="Calibri" w:cs="Times New Roman"/>
          <w:lang w:val="en-IN"/>
        </w:rPr>
        <w:t xml:space="preserve"> returning</w:t>
      </w:r>
      <w:r w:rsidR="185CD69F" w:rsidRPr="638DEB8C">
        <w:rPr>
          <w:rFonts w:ascii="Calibri" w:eastAsia="Times New Roman" w:hAnsi="Calibri" w:cs="Times New Roman"/>
          <w:lang w:val="en-IN"/>
        </w:rPr>
        <w:t xml:space="preserve"> new T2 spine related info</w:t>
      </w:r>
      <w:r w:rsidR="0BE9591F" w:rsidRPr="638DEB8C">
        <w:rPr>
          <w:rFonts w:ascii="Calibri" w:eastAsia="Times New Roman" w:hAnsi="Calibri" w:cs="Times New Roman"/>
          <w:lang w:val="en-IN"/>
        </w:rPr>
        <w:t>. Since all the components get spine mapping in advance, they get time to sync new mapping in th</w:t>
      </w:r>
      <w:r w:rsidR="7ED041FB" w:rsidRPr="638DEB8C">
        <w:rPr>
          <w:rFonts w:ascii="Calibri" w:eastAsia="Times New Roman" w:hAnsi="Calibri" w:cs="Times New Roman"/>
          <w:lang w:val="en-IN"/>
        </w:rPr>
        <w:t xml:space="preserve">eir respective cache (all the DiskRP partitions, SRP, Fabric, CRP, NSM). As a result, there will never be any scenario where any component starts getting new T2 spineId as </w:t>
      </w:r>
      <w:r w:rsidR="3D39203D" w:rsidRPr="638DEB8C">
        <w:rPr>
          <w:rFonts w:ascii="Calibri" w:eastAsia="Times New Roman" w:hAnsi="Calibri" w:cs="Times New Roman"/>
          <w:lang w:val="en-IN"/>
        </w:rPr>
        <w:t>pa</w:t>
      </w:r>
      <w:r w:rsidR="7ED041FB" w:rsidRPr="638DEB8C">
        <w:rPr>
          <w:rFonts w:ascii="Calibri" w:eastAsia="Times New Roman" w:hAnsi="Calibri" w:cs="Times New Roman"/>
          <w:lang w:val="en-IN"/>
        </w:rPr>
        <w:t xml:space="preserve">rt of </w:t>
      </w:r>
      <w:r w:rsidR="29AD974A" w:rsidRPr="638DEB8C">
        <w:rPr>
          <w:rFonts w:ascii="Calibri" w:eastAsia="Times New Roman" w:hAnsi="Calibri" w:cs="Times New Roman"/>
          <w:lang w:val="en-IN"/>
        </w:rPr>
        <w:t>allocation</w:t>
      </w:r>
      <w:r w:rsidR="7ED041FB" w:rsidRPr="638DEB8C">
        <w:rPr>
          <w:rFonts w:ascii="Calibri" w:eastAsia="Times New Roman" w:hAnsi="Calibri" w:cs="Times New Roman"/>
          <w:lang w:val="en-IN"/>
        </w:rPr>
        <w:t xml:space="preserve"> calls</w:t>
      </w:r>
      <w:r w:rsidR="28C9D8C0" w:rsidRPr="638DEB8C">
        <w:rPr>
          <w:rFonts w:ascii="Calibri" w:eastAsia="Times New Roman" w:hAnsi="Calibri" w:cs="Times New Roman"/>
          <w:lang w:val="en-IN"/>
        </w:rPr>
        <w:t xml:space="preserve"> before it actually has new mapping info.</w:t>
      </w:r>
    </w:p>
    <w:p w14:paraId="56D03090" w14:textId="77777777" w:rsidR="003A25C7" w:rsidRDefault="003A25C7" w:rsidP="638DEB8C">
      <w:pPr>
        <w:spacing w:after="0" w:line="240" w:lineRule="auto"/>
        <w:rPr>
          <w:rFonts w:ascii="Calibri" w:eastAsia="Times New Roman" w:hAnsi="Calibri" w:cs="Times New Roman"/>
          <w:lang w:val="en-IN"/>
        </w:rPr>
      </w:pP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3A25C7" w:rsidRPr="00813066" w14:paraId="097161FE"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6AB4F"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16B9BD"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3BE03870"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E2040B" w14:textId="77777777" w:rsidR="003A25C7" w:rsidRPr="00813066" w:rsidRDefault="003A25C7" w:rsidP="00EA358E">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30C1EE4B" w14:textId="77777777" w:rsidR="003A25C7" w:rsidRPr="00813066" w:rsidRDefault="003A25C7" w:rsidP="00EA358E">
            <w:pPr>
              <w:spacing w:after="0" w:line="240" w:lineRule="auto"/>
              <w:rPr>
                <w:rFonts w:ascii="Calibri" w:eastAsia="Times New Roman" w:hAnsi="Calibri" w:cs="Times New Roman"/>
              </w:rPr>
            </w:pPr>
            <w:r w:rsidRPr="00813066">
              <w:rPr>
                <w:rFonts w:ascii="Calibri" w:eastAsia="Times New Roman" w:hAnsi="Calibri" w:cs="Times New Roman"/>
              </w:rPr>
              <w:t> </w:t>
            </w:r>
          </w:p>
          <w:p w14:paraId="1ADF73FD" w14:textId="77777777" w:rsidR="003A25C7" w:rsidRPr="00813066" w:rsidRDefault="003A25C7" w:rsidP="00EA358E">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3A25C7" w:rsidRPr="00813066" w14:paraId="6E11C3EC"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C8FFC6"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09391B"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13E0830C"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27102CB8"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FB944"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0733556D"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5760E367"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3B00D816"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2A6E8C86"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3A25C7" w:rsidRPr="00813066" w14:paraId="6365BEC5"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62D5F"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5A13"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68274618"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B8F397" w14:textId="52EF4E2E" w:rsidR="003A25C7" w:rsidRPr="00813066" w:rsidRDefault="003A25C7" w:rsidP="00EA358E">
            <w:pPr>
              <w:spacing w:after="0" w:line="240" w:lineRule="auto"/>
              <w:rPr>
                <w:rFonts w:ascii="Calibri" w:eastAsia="Times New Roman" w:hAnsi="Calibri" w:cs="Times New Roman"/>
                <w:lang w:val="en-IN"/>
              </w:rPr>
            </w:pPr>
            <w:r>
              <w:rPr>
                <w:rFonts w:ascii="Calibri" w:eastAsia="Times New Roman" w:hAnsi="Calibri" w:cs="Times New Roman"/>
                <w:lang w:val="en-IN"/>
              </w:rPr>
              <w:t>Not possible</w:t>
            </w:r>
            <w:r w:rsidR="000728CC">
              <w:rPr>
                <w:rFonts w:ascii="Calibri" w:eastAsia="Times New Roman" w:hAnsi="Calibri" w:cs="Times New Roman"/>
                <w:lang w:val="en-IN"/>
              </w:rPr>
              <w:t xml:space="preserve"> as we are ensuring that all the components have new mapping before </w:t>
            </w:r>
          </w:p>
        </w:tc>
      </w:tr>
      <w:tr w:rsidR="003A25C7" w:rsidRPr="00813066" w14:paraId="74153FA0"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1548061" w14:textId="77777777" w:rsidR="003A25C7" w:rsidRPr="00813066" w:rsidRDefault="003A25C7" w:rsidP="00EA358E">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1CDE9E6" w14:textId="77777777" w:rsidR="003A25C7" w:rsidRPr="00813066" w:rsidRDefault="003A25C7" w:rsidP="00EA358E">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392DC2B" w14:textId="77777777" w:rsidR="003A25C7" w:rsidRPr="008A11F7" w:rsidRDefault="003A25C7" w:rsidP="00EA358E">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tc>
      </w:tr>
      <w:tr w:rsidR="003A25C7" w:rsidRPr="00813066" w14:paraId="697C0D03"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36CD71"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744CAE" w14:textId="77777777" w:rsidR="003A25C7" w:rsidRPr="00813066" w:rsidRDefault="003A25C7" w:rsidP="00EA358E">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AE86F3"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3A25C7" w:rsidRPr="00813066" w14:paraId="60CDCB42"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C2C24"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064B2E"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517EDEFA"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0B3D10AA"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4F631"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7955849F" w14:textId="77777777" w:rsidR="003A25C7" w:rsidRPr="00813066" w:rsidRDefault="003A25C7" w:rsidP="00EA358E">
            <w:pPr>
              <w:spacing w:after="0" w:line="240" w:lineRule="auto"/>
              <w:rPr>
                <w:rFonts w:ascii="Calibri" w:eastAsia="Times New Roman" w:hAnsi="Calibri" w:cs="Times New Roman"/>
              </w:rPr>
            </w:pPr>
          </w:p>
        </w:tc>
      </w:tr>
      <w:tr w:rsidR="003A25C7" w:rsidRPr="00813066" w14:paraId="79AE8911" w14:textId="77777777" w:rsidTr="00EA358E">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B9AC9"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6DFBDE"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62644E3C" w14:textId="77777777" w:rsidR="003A25C7" w:rsidRPr="00813066" w:rsidRDefault="003A25C7" w:rsidP="00EA358E">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1A44CA" w14:textId="77777777" w:rsidR="003A25C7" w:rsidRPr="00813066" w:rsidRDefault="003A25C7" w:rsidP="00EA358E">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33CDCFED" w14:textId="77777777" w:rsidR="003A25C7" w:rsidRPr="00813066" w:rsidRDefault="003A25C7" w:rsidP="00EA358E">
            <w:pPr>
              <w:spacing w:after="0" w:line="240" w:lineRule="auto"/>
              <w:rPr>
                <w:rFonts w:ascii="Calibri" w:eastAsia="Times New Roman" w:hAnsi="Calibri" w:cs="Times New Roman"/>
              </w:rPr>
            </w:pPr>
          </w:p>
        </w:tc>
      </w:tr>
    </w:tbl>
    <w:p w14:paraId="5CF4D75B" w14:textId="77777777" w:rsidR="003A25C7" w:rsidRDefault="003A25C7" w:rsidP="638DEB8C">
      <w:pPr>
        <w:spacing w:after="0" w:line="240" w:lineRule="auto"/>
        <w:rPr>
          <w:rFonts w:ascii="Calibri" w:eastAsia="Times New Roman" w:hAnsi="Calibri" w:cs="Times New Roman"/>
          <w:lang w:val="en-IN"/>
        </w:rPr>
      </w:pPr>
    </w:p>
    <w:p w14:paraId="4A66C61E" w14:textId="2E40849F" w:rsidR="638DEB8C" w:rsidRDefault="638DEB8C" w:rsidP="638DEB8C">
      <w:pPr>
        <w:spacing w:after="0" w:line="240" w:lineRule="auto"/>
        <w:rPr>
          <w:rFonts w:ascii="Calibri" w:eastAsia="Times New Roman" w:hAnsi="Calibri" w:cs="Times New Roman"/>
          <w:lang w:val="en-IN"/>
        </w:rPr>
      </w:pPr>
    </w:p>
    <w:p w14:paraId="34E73F37" w14:textId="2ADA64E0" w:rsidR="28C9D8C0" w:rsidRDefault="28C9D8C0" w:rsidP="638DEB8C">
      <w:pPr>
        <w:spacing w:after="0" w:line="240" w:lineRule="auto"/>
        <w:rPr>
          <w:rFonts w:ascii="Calibri" w:eastAsia="Times New Roman" w:hAnsi="Calibri" w:cs="Times New Roman"/>
          <w:lang w:val="en-IN"/>
        </w:rPr>
      </w:pPr>
      <w:r w:rsidRPr="638DEB8C">
        <w:rPr>
          <w:rFonts w:ascii="Calibri" w:eastAsia="Times New Roman" w:hAnsi="Calibri" w:cs="Times New Roman"/>
          <w:lang w:val="en-IN"/>
        </w:rPr>
        <w:t>Pros</w:t>
      </w:r>
    </w:p>
    <w:p w14:paraId="5493CBEE" w14:textId="7CAC62A4" w:rsidR="28C9D8C0" w:rsidRDefault="28C9D8C0" w:rsidP="638DEB8C">
      <w:pPr>
        <w:pStyle w:val="ListParagraph"/>
        <w:numPr>
          <w:ilvl w:val="0"/>
          <w:numId w:val="2"/>
        </w:numPr>
        <w:spacing w:after="0" w:line="240" w:lineRule="auto"/>
        <w:rPr>
          <w:rFonts w:eastAsiaTheme="minorEastAsia"/>
          <w:lang w:val="en-IN"/>
        </w:rPr>
      </w:pPr>
      <w:r w:rsidRPr="638DEB8C">
        <w:rPr>
          <w:rFonts w:ascii="Calibri" w:eastAsia="Times New Roman" w:hAnsi="Calibri" w:cs="Times New Roman"/>
          <w:lang w:val="en-IN"/>
        </w:rPr>
        <w:t xml:space="preserve">No reconciliation logic required at components end in order to support scenarios where a component may end up sending new T2 spineId as part of allocation call to </w:t>
      </w:r>
      <w:r w:rsidR="00611120">
        <w:rPr>
          <w:rFonts w:ascii="Calibri" w:eastAsia="Times New Roman" w:hAnsi="Calibri" w:cs="Times New Roman"/>
          <w:lang w:val="en-IN"/>
        </w:rPr>
        <w:t xml:space="preserve">the </w:t>
      </w:r>
      <w:r w:rsidR="00137BA2">
        <w:rPr>
          <w:rFonts w:ascii="Calibri" w:eastAsia="Times New Roman" w:hAnsi="Calibri" w:cs="Times New Roman"/>
          <w:lang w:val="en-IN"/>
        </w:rPr>
        <w:t>component which does not have latest mapping.</w:t>
      </w:r>
    </w:p>
    <w:p w14:paraId="504A3D24" w14:textId="7C512DA1" w:rsidR="22411361" w:rsidRDefault="22411361" w:rsidP="638DEB8C">
      <w:pPr>
        <w:pStyle w:val="ListParagraph"/>
        <w:numPr>
          <w:ilvl w:val="0"/>
          <w:numId w:val="2"/>
        </w:numPr>
        <w:spacing w:after="0" w:line="240" w:lineRule="auto"/>
        <w:rPr>
          <w:lang w:val="en-IN"/>
        </w:rPr>
      </w:pPr>
      <w:r w:rsidRPr="638DEB8C">
        <w:rPr>
          <w:rFonts w:ascii="Calibri" w:eastAsia="Times New Roman" w:hAnsi="Calibri" w:cs="Times New Roman"/>
          <w:lang w:val="en-IN"/>
        </w:rPr>
        <w:t>With the monitoring mechanism in place, we can preemptively check for issues where a particular component does not get latest mapping even after cache refresh</w:t>
      </w:r>
      <w:r w:rsidR="00137BA2">
        <w:rPr>
          <w:rFonts w:ascii="Calibri" w:eastAsia="Times New Roman" w:hAnsi="Calibri" w:cs="Times New Roman"/>
          <w:lang w:val="en-IN"/>
        </w:rPr>
        <w:t>.</w:t>
      </w:r>
    </w:p>
    <w:p w14:paraId="5AF3DAD7" w14:textId="0BFAEB49" w:rsidR="3CF1BC1A" w:rsidRDefault="3CF1BC1A" w:rsidP="638DEB8C">
      <w:pPr>
        <w:spacing w:after="0" w:line="240" w:lineRule="auto"/>
        <w:rPr>
          <w:rFonts w:ascii="Calibri" w:eastAsia="Times New Roman" w:hAnsi="Calibri" w:cs="Times New Roman"/>
          <w:lang w:val="en-IN"/>
        </w:rPr>
      </w:pPr>
      <w:r w:rsidRPr="638DEB8C">
        <w:rPr>
          <w:rFonts w:ascii="Calibri" w:eastAsia="Times New Roman" w:hAnsi="Calibri" w:cs="Times New Roman"/>
          <w:lang w:val="en-IN"/>
        </w:rPr>
        <w:t>Cons</w:t>
      </w:r>
    </w:p>
    <w:p w14:paraId="474C7378" w14:textId="603384EB" w:rsidR="00295593" w:rsidRPr="00694632" w:rsidRDefault="3CF1BC1A" w:rsidP="007F1C24">
      <w:pPr>
        <w:pStyle w:val="ListParagraph"/>
        <w:numPr>
          <w:ilvl w:val="0"/>
          <w:numId w:val="1"/>
        </w:numPr>
        <w:spacing w:after="0" w:line="240" w:lineRule="auto"/>
        <w:rPr>
          <w:rFonts w:eastAsiaTheme="minorEastAsia"/>
          <w:lang w:val="en-IN"/>
        </w:rPr>
      </w:pPr>
      <w:r w:rsidRPr="638DEB8C">
        <w:rPr>
          <w:rFonts w:ascii="Calibri" w:eastAsia="Times New Roman" w:hAnsi="Calibri" w:cs="Times New Roman"/>
          <w:lang w:val="en-IN"/>
        </w:rPr>
        <w:t>T2 migration workflow will be a phased approach for NGS [Phase1: Update the mapping info | Phase2: Start sending the new T2 spineId]</w:t>
      </w:r>
    </w:p>
    <w:p w14:paraId="493574AA" w14:textId="0182F48D" w:rsidR="00694632" w:rsidRPr="00694632" w:rsidRDefault="00694632" w:rsidP="007F1C24">
      <w:pPr>
        <w:pStyle w:val="ListParagraph"/>
        <w:numPr>
          <w:ilvl w:val="0"/>
          <w:numId w:val="1"/>
        </w:numPr>
        <w:spacing w:after="0" w:line="240" w:lineRule="auto"/>
        <w:rPr>
          <w:rFonts w:eastAsiaTheme="minorEastAsia"/>
          <w:lang w:val="en-IN"/>
        </w:rPr>
      </w:pPr>
      <w:r>
        <w:rPr>
          <w:rFonts w:ascii="Calibri" w:eastAsia="Times New Roman" w:hAnsi="Calibri" w:cs="Times New Roman"/>
          <w:lang w:val="en-IN"/>
        </w:rPr>
        <w:t>The force referesh of DiskRP cache is still required as storage capabilities are still outdated</w:t>
      </w:r>
    </w:p>
    <w:p w14:paraId="6407D1E8" w14:textId="77777777" w:rsidR="00694632" w:rsidRDefault="00694632" w:rsidP="00694632">
      <w:pPr>
        <w:spacing w:after="0" w:line="240" w:lineRule="auto"/>
        <w:rPr>
          <w:rFonts w:eastAsiaTheme="minorEastAsia"/>
          <w:lang w:val="en-IN"/>
        </w:rPr>
      </w:pPr>
    </w:p>
    <w:p w14:paraId="7875D750" w14:textId="0BA24DC5" w:rsidR="00694632" w:rsidRDefault="00694632" w:rsidP="00694632">
      <w:pPr>
        <w:spacing w:after="0" w:line="240" w:lineRule="auto"/>
        <w:rPr>
          <w:rFonts w:ascii="Calibri" w:eastAsia="Times New Roman" w:hAnsi="Calibri" w:cs="Times New Roman"/>
          <w:color w:val="2F5496" w:themeColor="accent1" w:themeShade="BF"/>
          <w:sz w:val="26"/>
          <w:szCs w:val="26"/>
          <w:lang w:val="en-IN"/>
        </w:rPr>
      </w:pPr>
      <w:r w:rsidRPr="00694632">
        <w:rPr>
          <w:rFonts w:ascii="Calibri" w:eastAsia="Times New Roman" w:hAnsi="Calibri" w:cs="Times New Roman"/>
          <w:color w:val="2F5496" w:themeColor="accent1" w:themeShade="BF"/>
          <w:sz w:val="26"/>
          <w:szCs w:val="26"/>
          <w:lang w:val="en-IN"/>
        </w:rPr>
        <w:t>Approach 2d:</w:t>
      </w:r>
      <w:r w:rsidR="00967858">
        <w:rPr>
          <w:rFonts w:ascii="Calibri" w:eastAsia="Times New Roman" w:hAnsi="Calibri" w:cs="Times New Roman"/>
          <w:color w:val="2F5496" w:themeColor="accent1" w:themeShade="BF"/>
          <w:sz w:val="26"/>
          <w:szCs w:val="26"/>
          <w:lang w:val="en-IN"/>
        </w:rPr>
        <w:t xml:space="preserve"> </w:t>
      </w:r>
      <w:r w:rsidR="00967858" w:rsidRPr="00967858">
        <w:rPr>
          <w:rFonts w:ascii="Calibri" w:eastAsia="Times New Roman" w:hAnsi="Calibri" w:cs="Times New Roman"/>
          <w:b/>
          <w:bCs/>
          <w:color w:val="2F5496" w:themeColor="accent1" w:themeShade="BF"/>
          <w:sz w:val="26"/>
          <w:szCs w:val="26"/>
          <w:highlight w:val="yellow"/>
          <w:lang w:val="en-IN"/>
        </w:rPr>
        <w:t>[Accepted Approach]</w:t>
      </w:r>
    </w:p>
    <w:p w14:paraId="625AA09D" w14:textId="77777777" w:rsidR="00694632" w:rsidRDefault="00694632" w:rsidP="00694632">
      <w:pPr>
        <w:spacing w:after="0" w:line="240" w:lineRule="auto"/>
        <w:rPr>
          <w:rFonts w:ascii="Calibri" w:eastAsia="Times New Roman" w:hAnsi="Calibri" w:cs="Times New Roman"/>
          <w:color w:val="2F5496" w:themeColor="accent1" w:themeShade="BF"/>
          <w:sz w:val="26"/>
          <w:szCs w:val="26"/>
          <w:lang w:val="en-IN"/>
        </w:rPr>
      </w:pPr>
    </w:p>
    <w:p w14:paraId="748E9C8C" w14:textId="1CB64E89" w:rsidR="00694632" w:rsidRDefault="00BF5CF8" w:rsidP="00694632">
      <w:pPr>
        <w:spacing w:after="0" w:line="240" w:lineRule="auto"/>
        <w:rPr>
          <w:rFonts w:ascii="Calibri" w:eastAsia="Times New Roman" w:hAnsi="Calibri" w:cs="Times New Roman"/>
          <w:b/>
          <w:bCs/>
          <w:lang w:val="en-IN"/>
        </w:rPr>
      </w:pPr>
      <w:r w:rsidRPr="638DEB8C">
        <w:rPr>
          <w:rFonts w:ascii="Calibri" w:eastAsia="Times New Roman" w:hAnsi="Calibri" w:cs="Times New Roman"/>
          <w:b/>
          <w:bCs/>
          <w:lang w:val="en-IN"/>
        </w:rPr>
        <w:t xml:space="preserve">[Without AzPubSub] </w:t>
      </w:r>
      <w:r>
        <w:rPr>
          <w:rFonts w:ascii="Calibri" w:eastAsia="Times New Roman" w:hAnsi="Calibri" w:cs="Times New Roman"/>
          <w:b/>
          <w:bCs/>
          <w:lang w:val="en-IN"/>
        </w:rPr>
        <w:t>Force Refresh Cache in DiskRP with a configurable failover at CRP end</w:t>
      </w:r>
    </w:p>
    <w:p w14:paraId="3C5B9043" w14:textId="77777777" w:rsidR="00BF5CF8" w:rsidRDefault="00BF5CF8" w:rsidP="00694632">
      <w:pPr>
        <w:spacing w:after="0" w:line="240" w:lineRule="auto"/>
        <w:rPr>
          <w:rFonts w:ascii="Calibri" w:eastAsia="Times New Roman" w:hAnsi="Calibri" w:cs="Times New Roman"/>
          <w:b/>
          <w:bCs/>
          <w:lang w:val="en-IN"/>
        </w:rPr>
      </w:pPr>
    </w:p>
    <w:p w14:paraId="156027BB" w14:textId="77777777" w:rsidR="00BF5CF8" w:rsidRDefault="00BF5CF8" w:rsidP="00BF5CF8">
      <w:pPr>
        <w:spacing w:after="0" w:line="240" w:lineRule="auto"/>
        <w:ind w:left="360"/>
        <w:rPr>
          <w:rFonts w:eastAsia="Times New Roman"/>
          <w:lang w:val="en-IN"/>
        </w:rPr>
      </w:pPr>
      <w:r>
        <w:rPr>
          <w:rFonts w:eastAsia="Times New Roman"/>
          <w:highlight w:val="yellow"/>
          <w:lang w:val="en-IN"/>
        </w:rPr>
        <w:t xml:space="preserve">[Open Question] </w:t>
      </w:r>
      <w:r w:rsidRPr="00156501">
        <w:rPr>
          <w:rFonts w:eastAsia="Times New Roman"/>
          <w:highlight w:val="yellow"/>
          <w:lang w:val="en-IN"/>
        </w:rPr>
        <w:t>[DiskRP] –</w:t>
      </w:r>
    </w:p>
    <w:p w14:paraId="24E0EEE7"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 xml:space="preserve">Can you please provide details regarding the DiskRP behaviour for the current stale cache scenarios. </w:t>
      </w:r>
    </w:p>
    <w:p w14:paraId="6439CFB5" w14:textId="77777777" w:rsidR="00BF5CF8" w:rsidRPr="00156501" w:rsidRDefault="00BF5CF8" w:rsidP="00BF5CF8">
      <w:pPr>
        <w:spacing w:after="0" w:line="240" w:lineRule="auto"/>
        <w:ind w:left="360"/>
        <w:rPr>
          <w:rFonts w:eastAsia="Times New Roman"/>
          <w:lang w:val="en-IN"/>
        </w:rPr>
      </w:pPr>
    </w:p>
    <w:p w14:paraId="18E25103"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For e.g.,</w:t>
      </w:r>
    </w:p>
    <w:p w14:paraId="3D4A960A" w14:textId="77777777" w:rsidR="00BF5CF8" w:rsidRPr="00156501" w:rsidRDefault="00BF5CF8" w:rsidP="00BF5CF8">
      <w:pPr>
        <w:spacing w:after="0" w:line="240" w:lineRule="auto"/>
        <w:ind w:left="360"/>
        <w:rPr>
          <w:rFonts w:eastAsia="Times New Roman"/>
          <w:lang w:val="en-IN"/>
        </w:rPr>
      </w:pPr>
    </w:p>
    <w:p w14:paraId="716ACF14"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Currently, if a new T2 spine is added in the infrastructure, SRP makes a config change and roll out the config change</w:t>
      </w:r>
    </w:p>
    <w:p w14:paraId="29971D1D"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Then, DiskRP will refresh its cache as per its polling interval and update its cache with new T2 info</w:t>
      </w:r>
    </w:p>
    <w:p w14:paraId="2544BC46"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 xml:space="preserve">Since, each DiskRP partition will refresh its cache during its own polling interval, that means there may occur scenario where all the diskRP partitions are not aware of new T2 spine info. </w:t>
      </w:r>
    </w:p>
    <w:p w14:paraId="58F7A1FE"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CRP refreshes its storagecapabilites cache from a random DiskRP partition which has new T2 spine info.</w:t>
      </w:r>
    </w:p>
    <w:p w14:paraId="2F0E81F0"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During this race condition, if CRP ends up making allocateDisk call with new T2 spine to DiskRP which is not yet aware of new T2 spine.</w:t>
      </w:r>
    </w:p>
    <w:p w14:paraId="5A9BA6E8" w14:textId="77777777" w:rsidR="00BF5CF8" w:rsidRPr="00156501" w:rsidRDefault="00BF5CF8" w:rsidP="00BF5CF8">
      <w:pPr>
        <w:spacing w:after="0" w:line="240" w:lineRule="auto"/>
        <w:ind w:left="360"/>
        <w:rPr>
          <w:rFonts w:eastAsia="Times New Roman"/>
          <w:lang w:val="en-IN"/>
        </w:rPr>
      </w:pPr>
    </w:p>
    <w:p w14:paraId="205F0081"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[As mentioned by Animesh] – Currently, DiskRP will fail the allocateDisks call.</w:t>
      </w:r>
      <w:r>
        <w:rPr>
          <w:rFonts w:eastAsia="Times New Roman"/>
          <w:lang w:val="en-IN"/>
        </w:rPr>
        <w:t xml:space="preserve"> DiskRP can have force refresh cache mechanism to cater these issues.</w:t>
      </w:r>
    </w:p>
    <w:p w14:paraId="77A30FC1" w14:textId="77777777" w:rsidR="00BF5CF8" w:rsidRPr="00156501" w:rsidRDefault="00BF5CF8" w:rsidP="00BF5CF8">
      <w:pPr>
        <w:spacing w:after="0" w:line="240" w:lineRule="auto"/>
        <w:ind w:left="360"/>
        <w:rPr>
          <w:rFonts w:eastAsia="Times New Roman"/>
          <w:lang w:val="en-IN"/>
        </w:rPr>
      </w:pPr>
    </w:p>
    <w:p w14:paraId="45A05679"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One more such scenario:</w:t>
      </w:r>
    </w:p>
    <w:p w14:paraId="3322476F"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SRP team updated the FD count for a particular T2 spine (changes the supported FD count from 2 to 3).</w:t>
      </w:r>
    </w:p>
    <w:p w14:paraId="451B413E"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During the same race condition, CRP may end up calling allocateDisk call with this updated FD count T2 spine on a DiskRP partition which doesn't yet know about the updated FD count info.</w:t>
      </w:r>
    </w:p>
    <w:p w14:paraId="41A2D226" w14:textId="77777777" w:rsidR="00BF5CF8" w:rsidRPr="00156501" w:rsidRDefault="00BF5CF8" w:rsidP="00BF5CF8">
      <w:pPr>
        <w:spacing w:after="0" w:line="240" w:lineRule="auto"/>
        <w:ind w:left="360"/>
        <w:rPr>
          <w:rFonts w:eastAsia="Times New Roman"/>
          <w:lang w:val="en-IN"/>
        </w:rPr>
      </w:pPr>
    </w:p>
    <w:p w14:paraId="1E64C17E" w14:textId="77777777" w:rsidR="00BF5CF8" w:rsidRPr="00156501" w:rsidRDefault="00BF5CF8" w:rsidP="00BF5CF8">
      <w:pPr>
        <w:spacing w:after="0" w:line="240" w:lineRule="auto"/>
        <w:ind w:left="360"/>
        <w:rPr>
          <w:rFonts w:eastAsia="Times New Roman"/>
          <w:lang w:val="en-IN"/>
        </w:rPr>
      </w:pPr>
      <w:r w:rsidRPr="00156501">
        <w:rPr>
          <w:rFonts w:eastAsia="Times New Roman"/>
          <w:lang w:val="en-IN"/>
        </w:rPr>
        <w:t xml:space="preserve">Since, for T2 migration as well, we are facing the similar stale cache issue. </w:t>
      </w:r>
    </w:p>
    <w:p w14:paraId="24CCBEE4" w14:textId="1A5FAF68" w:rsidR="00BF5CF8" w:rsidRDefault="00BF5CF8" w:rsidP="00DE17C5">
      <w:pPr>
        <w:spacing w:after="0" w:line="240" w:lineRule="auto"/>
        <w:ind w:firstLine="360"/>
        <w:rPr>
          <w:rFonts w:eastAsia="Times New Roman"/>
          <w:lang w:val="en-IN"/>
        </w:rPr>
      </w:pPr>
      <w:r w:rsidRPr="00156501">
        <w:rPr>
          <w:rFonts w:eastAsia="Times New Roman"/>
          <w:lang w:val="en-IN"/>
        </w:rPr>
        <w:t>It would be great if we can check the existing behaviour of DiskRP for the above mentioned scenarios and how do we currently address them.</w:t>
      </w:r>
    </w:p>
    <w:p w14:paraId="7E380027" w14:textId="77777777" w:rsidR="00BF5CF8" w:rsidRDefault="00BF5CF8" w:rsidP="00BF5CF8">
      <w:pPr>
        <w:spacing w:after="0" w:line="240" w:lineRule="auto"/>
        <w:rPr>
          <w:rFonts w:eastAsia="Times New Roman"/>
          <w:lang w:val="en-IN"/>
        </w:rPr>
      </w:pPr>
    </w:p>
    <w:p w14:paraId="2D69185E" w14:textId="5628A697" w:rsidR="00BF5CF8" w:rsidRDefault="00BF5CF8" w:rsidP="00DE17C5">
      <w:pPr>
        <w:spacing w:after="0" w:line="240" w:lineRule="auto"/>
        <w:ind w:firstLine="360"/>
        <w:rPr>
          <w:rFonts w:eastAsia="Times New Roman"/>
          <w:lang w:val="en-IN"/>
        </w:rPr>
      </w:pPr>
      <w:r>
        <w:rPr>
          <w:rFonts w:eastAsia="Times New Roman"/>
          <w:lang w:val="en-IN"/>
        </w:rPr>
        <w:t xml:space="preserve">[DiskRP] – DiskRP will have a force refresh mechanism in place to </w:t>
      </w:r>
      <w:r w:rsidR="0091116B">
        <w:rPr>
          <w:rFonts w:eastAsia="Times New Roman"/>
          <w:lang w:val="en-IN"/>
        </w:rPr>
        <w:t>figure out the current cache is outdated and hence, force refresh the cache.</w:t>
      </w:r>
    </w:p>
    <w:p w14:paraId="615EE7DE" w14:textId="77777777" w:rsidR="00967858" w:rsidRDefault="00967858" w:rsidP="00BF5CF8">
      <w:pPr>
        <w:spacing w:after="0" w:line="240" w:lineRule="auto"/>
        <w:rPr>
          <w:rFonts w:eastAsia="Times New Roman"/>
          <w:lang w:val="en-IN"/>
        </w:rPr>
      </w:pPr>
    </w:p>
    <w:p w14:paraId="203192D1" w14:textId="67AAB26B" w:rsidR="006E42FE" w:rsidRDefault="00FC47BC" w:rsidP="00AF04B5">
      <w:pPr>
        <w:spacing w:after="0" w:line="240" w:lineRule="auto"/>
        <w:ind w:firstLine="330"/>
        <w:rPr>
          <w:rFonts w:eastAsia="Times New Roman"/>
          <w:lang w:val="en-IN"/>
        </w:rPr>
      </w:pPr>
      <w:r>
        <w:rPr>
          <w:rFonts w:eastAsia="Times New Roman"/>
          <w:lang w:val="en-IN"/>
        </w:rPr>
        <w:t>Since, the stale cache in a partition is a generic problem, instead of having a T2 migration specific logic</w:t>
      </w:r>
      <w:r w:rsidR="006E42FE">
        <w:rPr>
          <w:rFonts w:eastAsia="Times New Roman"/>
          <w:lang w:val="en-IN"/>
        </w:rPr>
        <w:t>, intent is to have a generic logic to handle these cases.</w:t>
      </w:r>
    </w:p>
    <w:p w14:paraId="0D8F9F0C" w14:textId="77777777" w:rsidR="00FC47BC" w:rsidRDefault="00FC47BC" w:rsidP="00BF5CF8">
      <w:pPr>
        <w:spacing w:after="0" w:line="240" w:lineRule="auto"/>
        <w:rPr>
          <w:rFonts w:eastAsia="Times New Roman"/>
          <w:lang w:val="en-IN"/>
        </w:rPr>
      </w:pPr>
    </w:p>
    <w:p w14:paraId="718E589B" w14:textId="77777777" w:rsidR="00F26AFB" w:rsidRPr="00813066" w:rsidRDefault="00F26AFB" w:rsidP="00F26AFB">
      <w:pPr>
        <w:spacing w:after="0" w:line="240" w:lineRule="auto"/>
        <w:ind w:left="330"/>
        <w:rPr>
          <w:rFonts w:ascii="Calibri" w:eastAsia="Times New Roman" w:hAnsi="Calibri" w:cs="Times New Roman"/>
          <w:lang w:val="en-IN"/>
        </w:rPr>
      </w:pPr>
      <w:r>
        <w:rPr>
          <w:rFonts w:ascii="Calibri" w:eastAsia="Times New Roman" w:hAnsi="Calibri" w:cs="Times New Roman"/>
          <w:lang w:val="en-IN"/>
        </w:rPr>
        <w:t>Details:</w:t>
      </w:r>
    </w:p>
    <w:p w14:paraId="7CEA385A" w14:textId="77777777" w:rsidR="00F26AFB" w:rsidRPr="00813066" w:rsidRDefault="00F26AFB" w:rsidP="00F26AF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4080D340" w14:textId="1F3B09F2" w:rsidR="00F26AFB" w:rsidRDefault="00F26AFB" w:rsidP="00F26AFB">
      <w:pPr>
        <w:numPr>
          <w:ilvl w:val="1"/>
          <w:numId w:val="32"/>
        </w:numPr>
        <w:spacing w:after="0" w:line="240" w:lineRule="auto"/>
        <w:textAlignment w:val="center"/>
        <w:rPr>
          <w:rFonts w:ascii="Calibri" w:eastAsia="Times New Roman" w:hAnsi="Calibri" w:cs="Times New Roman"/>
          <w:lang w:val="en-IN"/>
        </w:rPr>
      </w:pPr>
      <w:r w:rsidRPr="0DCADF88">
        <w:rPr>
          <w:rFonts w:ascii="Calibri" w:eastAsia="Times New Roman" w:hAnsi="Calibri" w:cs="Times New Roman"/>
          <w:lang w:val="en-IN"/>
        </w:rPr>
        <w:t xml:space="preserve">Once CRP gets the new mapping from </w:t>
      </w:r>
      <w:r w:rsidR="00A82E9B">
        <w:rPr>
          <w:rFonts w:ascii="Calibri" w:eastAsia="Times New Roman" w:hAnsi="Calibri" w:cs="Times New Roman"/>
          <w:lang w:val="en-IN"/>
        </w:rPr>
        <w:t>both</w:t>
      </w:r>
      <w:r w:rsidRPr="0DCADF88">
        <w:rPr>
          <w:rFonts w:ascii="Calibri" w:eastAsia="Times New Roman" w:hAnsi="Calibri" w:cs="Times New Roman"/>
          <w:lang w:val="en-IN"/>
        </w:rPr>
        <w:t xml:space="preserve"> DiskRP </w:t>
      </w:r>
      <w:r w:rsidR="00A82E9B">
        <w:rPr>
          <w:rFonts w:ascii="Calibri" w:eastAsia="Times New Roman" w:hAnsi="Calibri" w:cs="Times New Roman"/>
          <w:lang w:val="en-IN"/>
        </w:rPr>
        <w:t>and</w:t>
      </w:r>
      <w:r w:rsidRPr="0DCADF88">
        <w:rPr>
          <w:rFonts w:ascii="Calibri" w:eastAsia="Times New Roman" w:hAnsi="Calibri" w:cs="Times New Roman"/>
          <w:lang w:val="en-IN"/>
        </w:rPr>
        <w:t xml:space="preserve"> Fabric, it will </w:t>
      </w:r>
      <w:r w:rsidR="00341C5B">
        <w:rPr>
          <w:rFonts w:ascii="Calibri" w:eastAsia="Times New Roman" w:hAnsi="Calibri" w:cs="Times New Roman"/>
          <w:lang w:val="en-IN"/>
        </w:rPr>
        <w:t>also get the updated metadata from both components (namely, DataCenterUtilization from Fabric and Storage Capabilites from DiskRP)</w:t>
      </w:r>
      <w:r w:rsidR="00675DC1">
        <w:rPr>
          <w:rFonts w:ascii="Calibri" w:eastAsia="Times New Roman" w:hAnsi="Calibri" w:cs="Times New Roman"/>
          <w:lang w:val="en-IN"/>
        </w:rPr>
        <w:t>.</w:t>
      </w:r>
    </w:p>
    <w:p w14:paraId="605C6C28" w14:textId="15BB50DB" w:rsidR="00675DC1" w:rsidRDefault="00675DC1" w:rsidP="00F26AFB">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As CRP now has new T2 spine related metadata, CRP may end up choosing the new T2 spine as the spine to collocate resources to.</w:t>
      </w:r>
    </w:p>
    <w:p w14:paraId="6C467B80" w14:textId="32B318D1" w:rsidR="00724393" w:rsidRDefault="00057B22" w:rsidP="00F26AFB">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If a DiskRP partition receives an allocate disks request with the new spineId</w:t>
      </w:r>
      <w:r w:rsidR="00D531FB">
        <w:rPr>
          <w:rFonts w:ascii="Calibri" w:eastAsia="Times New Roman" w:hAnsi="Calibri" w:cs="Times New Roman"/>
          <w:lang w:val="en-IN"/>
        </w:rPr>
        <w:t xml:space="preserve"> but it has not yet refreshed its cache, it will force refresh its cache and will </w:t>
      </w:r>
      <w:r w:rsidR="00832C9C">
        <w:rPr>
          <w:rFonts w:ascii="Calibri" w:eastAsia="Times New Roman" w:hAnsi="Calibri" w:cs="Times New Roman"/>
          <w:lang w:val="en-IN"/>
        </w:rPr>
        <w:t>honour the allocate Disks request.</w:t>
      </w:r>
    </w:p>
    <w:p w14:paraId="44C95376" w14:textId="1ACF9BC8" w:rsidR="00D56E46" w:rsidRDefault="001A25DE" w:rsidP="00F26AFB">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For certain scenario</w:t>
      </w:r>
      <w:r w:rsidR="00591464">
        <w:rPr>
          <w:rFonts w:ascii="Calibri" w:eastAsia="Times New Roman" w:hAnsi="Calibri" w:cs="Times New Roman"/>
          <w:lang w:val="en-IN"/>
        </w:rPr>
        <w:t>s</w:t>
      </w:r>
      <w:r>
        <w:rPr>
          <w:rFonts w:ascii="Calibri" w:eastAsia="Times New Roman" w:hAnsi="Calibri" w:cs="Times New Roman"/>
          <w:lang w:val="en-IN"/>
        </w:rPr>
        <w:t xml:space="preserve"> where CRP may end up sending old T2 spine as part of allocate calls even if </w:t>
      </w:r>
      <w:r w:rsidR="003A1A2D">
        <w:rPr>
          <w:rFonts w:ascii="Calibri" w:eastAsia="Times New Roman" w:hAnsi="Calibri" w:cs="Times New Roman"/>
          <w:lang w:val="en-IN"/>
        </w:rPr>
        <w:t>both the components have</w:t>
      </w:r>
      <w:r w:rsidR="00591464">
        <w:rPr>
          <w:rFonts w:ascii="Calibri" w:eastAsia="Times New Roman" w:hAnsi="Calibri" w:cs="Times New Roman"/>
          <w:lang w:val="en-IN"/>
        </w:rPr>
        <w:t xml:space="preserve"> latest mapping, they will continue to honour the old T2 spines as well.</w:t>
      </w:r>
    </w:p>
    <w:p w14:paraId="4A94EA77" w14:textId="0ACB25B9" w:rsidR="00591464" w:rsidRDefault="0017586D" w:rsidP="00F26AFB">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 xml:space="preserve">For existing tenants, </w:t>
      </w:r>
      <w:r w:rsidR="006654CB">
        <w:rPr>
          <w:rFonts w:ascii="Calibri" w:eastAsia="Times New Roman" w:hAnsi="Calibri" w:cs="Times New Roman"/>
          <w:lang w:val="en-IN"/>
        </w:rPr>
        <w:t xml:space="preserve">as per the discussion, we are </w:t>
      </w:r>
      <w:r w:rsidR="004A100E">
        <w:rPr>
          <w:rFonts w:ascii="Calibri" w:eastAsia="Times New Roman" w:hAnsi="Calibri" w:cs="Times New Roman"/>
          <w:lang w:val="en-IN"/>
        </w:rPr>
        <w:t xml:space="preserve">going ahead with not updating the </w:t>
      </w:r>
      <w:r w:rsidR="00912895">
        <w:rPr>
          <w:rFonts w:ascii="Calibri" w:eastAsia="Times New Roman" w:hAnsi="Calibri" w:cs="Times New Roman"/>
          <w:lang w:val="en-IN"/>
        </w:rPr>
        <w:t>meta</w:t>
      </w:r>
      <w:r w:rsidR="004A100E">
        <w:rPr>
          <w:rFonts w:ascii="Calibri" w:eastAsia="Times New Roman" w:hAnsi="Calibri" w:cs="Times New Roman"/>
          <w:lang w:val="en-IN"/>
        </w:rPr>
        <w:t>data at all.</w:t>
      </w:r>
      <w:r w:rsidR="00912895">
        <w:rPr>
          <w:rFonts w:ascii="Calibri" w:eastAsia="Times New Roman" w:hAnsi="Calibri" w:cs="Times New Roman"/>
          <w:lang w:val="en-IN"/>
        </w:rPr>
        <w:t xml:space="preserve"> Since, the mapping will have to exist indefinitely</w:t>
      </w:r>
      <w:r w:rsidR="001735C8">
        <w:rPr>
          <w:rFonts w:ascii="Calibri" w:eastAsia="Times New Roman" w:hAnsi="Calibri" w:cs="Times New Roman"/>
          <w:lang w:val="en-IN"/>
        </w:rPr>
        <w:t>, the existing tenants will continue to be honoured.</w:t>
      </w:r>
    </w:p>
    <w:p w14:paraId="09951E65" w14:textId="67FE4B60" w:rsidR="001735C8" w:rsidRDefault="001735C8" w:rsidP="00F26AFB">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 xml:space="preserve">Fabric will keep honouring the mapping in case of </w:t>
      </w:r>
      <w:r w:rsidR="00805606" w:rsidRPr="00805606">
        <w:rPr>
          <w:rFonts w:ascii="Calibri" w:eastAsia="Times New Roman" w:hAnsi="Calibri" w:cs="Times New Roman"/>
          <w:lang w:val="en-IN"/>
        </w:rPr>
        <w:t>scenarios like SH, Update tenant, new deployment.</w:t>
      </w:r>
    </w:p>
    <w:p w14:paraId="264E9986" w14:textId="1383B6B1" w:rsidR="00F26AFB" w:rsidRDefault="005C52F9" w:rsidP="003607C6">
      <w:pPr>
        <w:numPr>
          <w:ilvl w:val="1"/>
          <w:numId w:val="32"/>
        </w:numPr>
        <w:spacing w:after="0" w:line="240" w:lineRule="auto"/>
        <w:textAlignment w:val="center"/>
        <w:rPr>
          <w:rFonts w:ascii="Calibri" w:eastAsia="Times New Roman" w:hAnsi="Calibri" w:cs="Times New Roman"/>
          <w:lang w:val="en-IN"/>
        </w:rPr>
      </w:pPr>
      <w:r>
        <w:rPr>
          <w:rFonts w:ascii="Calibri" w:eastAsia="Times New Roman" w:hAnsi="Calibri" w:cs="Times New Roman"/>
          <w:lang w:val="en-IN"/>
        </w:rPr>
        <w:t xml:space="preserve">For scenarios, where the force refresh of DiskRP </w:t>
      </w:r>
      <w:r w:rsidR="001B4DA8">
        <w:rPr>
          <w:rFonts w:ascii="Calibri" w:eastAsia="Times New Roman" w:hAnsi="Calibri" w:cs="Times New Roman"/>
          <w:lang w:val="en-IN"/>
        </w:rPr>
        <w:t xml:space="preserve">returned in stale cache, CRP will have a configurable failsafe setting </w:t>
      </w:r>
      <w:r w:rsidR="00390328">
        <w:rPr>
          <w:rFonts w:ascii="Calibri" w:eastAsia="Times New Roman" w:hAnsi="Calibri" w:cs="Times New Roman"/>
          <w:lang w:val="en-IN"/>
        </w:rPr>
        <w:t>exposed via dynami</w:t>
      </w:r>
      <w:r w:rsidR="00B84EDF">
        <w:rPr>
          <w:rFonts w:ascii="Calibri" w:eastAsia="Times New Roman" w:hAnsi="Calibri" w:cs="Times New Roman"/>
          <w:lang w:val="en-IN"/>
        </w:rPr>
        <w:t>c config</w:t>
      </w:r>
      <w:r w:rsidR="002B4676">
        <w:rPr>
          <w:rFonts w:ascii="Calibri" w:eastAsia="Times New Roman" w:hAnsi="Calibri" w:cs="Times New Roman"/>
          <w:lang w:val="en-IN"/>
        </w:rPr>
        <w:t xml:space="preserve"> which can be used </w:t>
      </w:r>
      <w:r w:rsidR="008D6EB9">
        <w:rPr>
          <w:rFonts w:ascii="Calibri" w:eastAsia="Times New Roman" w:hAnsi="Calibri" w:cs="Times New Roman"/>
          <w:lang w:val="en-IN"/>
        </w:rPr>
        <w:t xml:space="preserve">to ensure that CRP does not </w:t>
      </w:r>
      <w:r w:rsidR="00771BF1">
        <w:rPr>
          <w:rFonts w:ascii="Calibri" w:eastAsia="Times New Roman" w:hAnsi="Calibri" w:cs="Times New Roman"/>
          <w:lang w:val="en-IN"/>
        </w:rPr>
        <w:t>send new T2 spine as part of allocate calls.</w:t>
      </w:r>
    </w:p>
    <w:p w14:paraId="2783B3EB" w14:textId="6720DA25" w:rsidR="00D763A7" w:rsidRDefault="00590905" w:rsidP="003607C6">
      <w:pPr>
        <w:numPr>
          <w:ilvl w:val="1"/>
          <w:numId w:val="32"/>
        </w:numPr>
        <w:spacing w:after="0" w:line="240" w:lineRule="auto"/>
        <w:textAlignment w:val="center"/>
        <w:rPr>
          <w:rFonts w:ascii="Calibri" w:eastAsia="Times New Roman" w:hAnsi="Calibri" w:cs="Times New Roman"/>
          <w:lang w:val="en-IN"/>
        </w:rPr>
      </w:pPr>
      <w:r w:rsidRPr="00590905">
        <w:rPr>
          <w:rFonts w:ascii="Calibri" w:eastAsia="Times New Roman" w:hAnsi="Calibri" w:cs="Times New Roman"/>
          <w:lang w:val="en-IN"/>
        </w:rPr>
        <w:t>CRP would treat the change in the T2 ID as T2 Migration / T2 change scenario and perform the following:</w:t>
      </w:r>
    </w:p>
    <w:p w14:paraId="3444050A" w14:textId="77777777" w:rsidR="00280C9D" w:rsidRPr="00280C9D" w:rsidRDefault="00280C9D" w:rsidP="00280C9D">
      <w:pPr>
        <w:spacing w:after="0" w:line="240" w:lineRule="auto"/>
        <w:ind w:left="1440"/>
        <w:textAlignment w:val="center"/>
        <w:rPr>
          <w:rFonts w:ascii="Calibri" w:eastAsia="Times New Roman" w:hAnsi="Calibri" w:cs="Times New Roman"/>
          <w:lang w:val="en-IN"/>
        </w:rPr>
      </w:pPr>
      <w:r w:rsidRPr="00280C9D">
        <w:rPr>
          <w:rFonts w:ascii="Calibri" w:eastAsia="Times New Roman" w:hAnsi="Calibri" w:cs="Times New Roman"/>
          <w:lang w:val="en-IN"/>
        </w:rPr>
        <w:t>a.</w:t>
      </w:r>
      <w:r w:rsidRPr="00280C9D">
        <w:rPr>
          <w:rFonts w:ascii="Calibri" w:eastAsia="Times New Roman" w:hAnsi="Calibri" w:cs="Times New Roman"/>
          <w:lang w:val="en-IN"/>
        </w:rPr>
        <w:tab/>
        <w:t>Update the NetworkSpineId of the disks allocated on the older T2 spine to the newer T2 spine</w:t>
      </w:r>
    </w:p>
    <w:p w14:paraId="5C11FBB5" w14:textId="30822E98" w:rsidR="00280C9D" w:rsidRPr="003607C6" w:rsidRDefault="00280C9D" w:rsidP="00280C9D">
      <w:pPr>
        <w:spacing w:after="0" w:line="240" w:lineRule="auto"/>
        <w:ind w:left="1440"/>
        <w:textAlignment w:val="center"/>
        <w:rPr>
          <w:rFonts w:ascii="Calibri" w:eastAsia="Times New Roman" w:hAnsi="Calibri" w:cs="Times New Roman"/>
          <w:lang w:val="en-IN"/>
        </w:rPr>
      </w:pPr>
      <w:r w:rsidRPr="00280C9D">
        <w:rPr>
          <w:rFonts w:ascii="Calibri" w:eastAsia="Times New Roman" w:hAnsi="Calibri" w:cs="Times New Roman"/>
          <w:lang w:val="en-IN"/>
        </w:rPr>
        <w:t>b.</w:t>
      </w:r>
      <w:r w:rsidRPr="00280C9D">
        <w:rPr>
          <w:rFonts w:ascii="Calibri" w:eastAsia="Times New Roman" w:hAnsi="Calibri" w:cs="Times New Roman"/>
          <w:lang w:val="en-IN"/>
        </w:rPr>
        <w:tab/>
        <w:t>Update the T2 spine of all the containers within that tenant from older T2 spine to the newer T2 spine.</w:t>
      </w:r>
    </w:p>
    <w:p w14:paraId="306476A2" w14:textId="77777777" w:rsidR="00F26AFB" w:rsidRPr="00813066" w:rsidRDefault="00F26AFB" w:rsidP="00F26AF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43C06078" w14:textId="19D967A1" w:rsidR="00BF5CF8" w:rsidRPr="003607C6" w:rsidRDefault="00F26AFB" w:rsidP="003607C6">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Until all the components are aware of new mapping, following scenarios can occur from CRP POV:</w:t>
      </w:r>
    </w:p>
    <w:p w14:paraId="5F115511" w14:textId="77777777" w:rsidR="00BF5CF8" w:rsidRDefault="00BF5CF8" w:rsidP="00694632">
      <w:pPr>
        <w:spacing w:after="0" w:line="240" w:lineRule="auto"/>
        <w:rPr>
          <w:rFonts w:ascii="Calibri" w:eastAsia="Times New Roman" w:hAnsi="Calibri" w:cs="Times New Roman"/>
          <w:color w:val="2F5496" w:themeColor="accent1" w:themeShade="BF"/>
          <w:sz w:val="26"/>
          <w:szCs w:val="26"/>
          <w:lang w:val="en-IN"/>
        </w:rPr>
      </w:pP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694632" w:rsidRPr="00813066" w14:paraId="78D26CFD"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CDDBC"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33EA7"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2EE75FD7"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48668" w14:textId="77777777" w:rsidR="00694632" w:rsidRPr="00813066" w:rsidRDefault="00694632" w:rsidP="001B2918">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2EB532AD" w14:textId="77777777" w:rsidR="00694632" w:rsidRPr="00813066" w:rsidRDefault="00694632" w:rsidP="001B2918">
            <w:pPr>
              <w:spacing w:after="0" w:line="240" w:lineRule="auto"/>
              <w:rPr>
                <w:rFonts w:ascii="Calibri" w:eastAsia="Times New Roman" w:hAnsi="Calibri" w:cs="Times New Roman"/>
              </w:rPr>
            </w:pPr>
            <w:r w:rsidRPr="00813066">
              <w:rPr>
                <w:rFonts w:ascii="Calibri" w:eastAsia="Times New Roman" w:hAnsi="Calibri" w:cs="Times New Roman"/>
              </w:rPr>
              <w:t> </w:t>
            </w:r>
          </w:p>
          <w:p w14:paraId="7865EA17" w14:textId="77777777" w:rsidR="00694632" w:rsidRPr="00813066" w:rsidRDefault="00694632" w:rsidP="001B2918">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694632" w:rsidRPr="00813066" w14:paraId="5074269B"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AC10D5"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E9D02"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72AA4990"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09D5127A"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27ADB"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01A007AB"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7352D202"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4B4F7AFB"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432DD5E9"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694632" w:rsidRPr="00813066" w14:paraId="6542B3BF"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9F5C8"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56BB99"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0C678A11"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286B77" w14:textId="77777777" w:rsidR="00694632" w:rsidRPr="00813066" w:rsidRDefault="00694632" w:rsidP="001B2918">
            <w:pPr>
              <w:spacing w:after="0" w:line="240" w:lineRule="auto"/>
              <w:rPr>
                <w:rFonts w:ascii="Calibri" w:eastAsia="Times New Roman" w:hAnsi="Calibri" w:cs="Times New Roman"/>
                <w:lang w:val="en-IN"/>
              </w:rPr>
            </w:pPr>
            <w:r>
              <w:rPr>
                <w:rFonts w:ascii="Calibri" w:eastAsia="Times New Roman" w:hAnsi="Calibri" w:cs="Times New Roman"/>
                <w:lang w:val="en-IN"/>
              </w:rPr>
              <w:t>Since, DiskRP has force refresh cache mechanism. This scenario will be addressed.</w:t>
            </w:r>
          </w:p>
          <w:p w14:paraId="58AFA466" w14:textId="77777777" w:rsidR="00694632" w:rsidRPr="00813066" w:rsidRDefault="00694632" w:rsidP="001B2918">
            <w:pPr>
              <w:spacing w:after="0" w:line="240" w:lineRule="auto"/>
              <w:rPr>
                <w:rFonts w:ascii="Calibri" w:eastAsia="Times New Roman" w:hAnsi="Calibri" w:cs="Times New Roman"/>
                <w:lang w:val="en-IN"/>
              </w:rPr>
            </w:pPr>
          </w:p>
        </w:tc>
      </w:tr>
      <w:tr w:rsidR="00694632" w:rsidRPr="00813066" w14:paraId="541E6D4E"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AF6864B" w14:textId="77777777" w:rsidR="00694632" w:rsidRPr="00813066" w:rsidRDefault="00694632" w:rsidP="001B2918">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8AD844" w14:textId="77777777" w:rsidR="00694632" w:rsidRPr="00813066" w:rsidRDefault="00694632" w:rsidP="001B2918">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F978D8E" w14:textId="77777777" w:rsidR="00694632" w:rsidRPr="008A11F7" w:rsidRDefault="00694632" w:rsidP="001B2918">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tc>
      </w:tr>
      <w:tr w:rsidR="00694632" w:rsidRPr="00813066" w14:paraId="45F1FDAC"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438AE"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F41E6" w14:textId="77777777" w:rsidR="00694632" w:rsidRPr="00813066" w:rsidRDefault="00694632" w:rsidP="001B2918">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01AD4"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694632" w:rsidRPr="00813066" w14:paraId="41730F93"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9D9456"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093D1"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2D43740C"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0FC7AFE7"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3E597"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627BC64B" w14:textId="77777777" w:rsidR="00694632" w:rsidRPr="00813066" w:rsidRDefault="00694632" w:rsidP="001B2918">
            <w:pPr>
              <w:spacing w:after="0" w:line="240" w:lineRule="auto"/>
              <w:rPr>
                <w:rFonts w:ascii="Calibri" w:eastAsia="Times New Roman" w:hAnsi="Calibri" w:cs="Times New Roman"/>
              </w:rPr>
            </w:pPr>
          </w:p>
        </w:tc>
      </w:tr>
      <w:tr w:rsidR="00694632" w:rsidRPr="00813066" w14:paraId="0343DB9C" w14:textId="77777777" w:rsidTr="001B2918">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295C8E"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0B1D7"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0043617F" w14:textId="77777777" w:rsidR="00694632" w:rsidRPr="00813066" w:rsidRDefault="00694632" w:rsidP="001B2918">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FFF731" w14:textId="77777777" w:rsidR="00694632" w:rsidRPr="00813066" w:rsidRDefault="00694632" w:rsidP="001B2918">
            <w:pPr>
              <w:spacing w:after="0" w:line="240" w:lineRule="auto"/>
              <w:rPr>
                <w:rFonts w:ascii="Calibri" w:eastAsia="Times New Roman" w:hAnsi="Calibri" w:cs="Times New Roman"/>
              </w:rPr>
            </w:pPr>
            <w:r>
              <w:rPr>
                <w:rFonts w:ascii="Calibri" w:eastAsia="Times New Roman" w:hAnsi="Calibri" w:cs="Times New Roman"/>
              </w:rPr>
              <w:t>Since CRP is expecting to get mapping from either DiskRP or Fabric. This scenario is not possible with this approach.</w:t>
            </w:r>
          </w:p>
          <w:p w14:paraId="7DBAD32A" w14:textId="77777777" w:rsidR="00694632" w:rsidRPr="00813066" w:rsidRDefault="00694632" w:rsidP="001B2918">
            <w:pPr>
              <w:spacing w:after="0" w:line="240" w:lineRule="auto"/>
              <w:rPr>
                <w:rFonts w:ascii="Calibri" w:eastAsia="Times New Roman" w:hAnsi="Calibri" w:cs="Times New Roman"/>
              </w:rPr>
            </w:pPr>
          </w:p>
        </w:tc>
      </w:tr>
    </w:tbl>
    <w:p w14:paraId="32130B0B" w14:textId="77777777" w:rsidR="003E7DD2" w:rsidRDefault="003E7DD2" w:rsidP="003E7DD2">
      <w:pPr>
        <w:spacing w:after="0" w:line="240" w:lineRule="auto"/>
        <w:rPr>
          <w:rFonts w:ascii="Calibri" w:eastAsia="Times New Roman" w:hAnsi="Calibri" w:cs="Times New Roman"/>
          <w:lang w:val="en-IN"/>
        </w:rPr>
      </w:pPr>
    </w:p>
    <w:p w14:paraId="78978A36" w14:textId="6C09E28B" w:rsidR="00BC1FCA" w:rsidRDefault="00A82E9B" w:rsidP="00252DF2">
      <w:pPr>
        <w:spacing w:after="0" w:line="240" w:lineRule="auto"/>
        <w:ind w:firstLine="330"/>
        <w:rPr>
          <w:rFonts w:ascii="Calibri" w:eastAsia="Times New Roman" w:hAnsi="Calibri" w:cs="Times New Roman"/>
          <w:lang w:val="en-IN"/>
        </w:rPr>
      </w:pPr>
      <w:r>
        <w:rPr>
          <w:rFonts w:ascii="Calibri" w:eastAsia="Times New Roman" w:hAnsi="Calibri" w:cs="Times New Roman"/>
          <w:lang w:val="en-IN"/>
        </w:rPr>
        <w:t xml:space="preserve">For the first T2 migration activity, in order to ensure that there are no code/scenario related issues, CRP will do a slice by slice </w:t>
      </w:r>
      <w:r w:rsidR="008B28EB">
        <w:rPr>
          <w:rFonts w:ascii="Calibri" w:eastAsia="Times New Roman" w:hAnsi="Calibri" w:cs="Times New Roman"/>
          <w:lang w:val="en-IN"/>
        </w:rPr>
        <w:t>rollout for T2 migration using the configurable setting</w:t>
      </w:r>
      <w:r w:rsidR="00BC1FCA">
        <w:rPr>
          <w:rFonts w:ascii="Calibri" w:eastAsia="Times New Roman" w:hAnsi="Calibri" w:cs="Times New Roman"/>
          <w:lang w:val="en-IN"/>
        </w:rPr>
        <w:t>.</w:t>
      </w:r>
    </w:p>
    <w:p w14:paraId="32E8B2E6" w14:textId="77777777" w:rsidR="00A82E9B" w:rsidRPr="00813066" w:rsidRDefault="00A82E9B" w:rsidP="003E7DD2">
      <w:pPr>
        <w:spacing w:after="0" w:line="240" w:lineRule="auto"/>
        <w:rPr>
          <w:rFonts w:ascii="Calibri" w:eastAsia="Times New Roman" w:hAnsi="Calibri" w:cs="Times New Roman"/>
          <w:lang w:val="en-IN"/>
        </w:rPr>
      </w:pPr>
    </w:p>
    <w:p w14:paraId="0A24D349" w14:textId="77777777" w:rsidR="003E7DD2" w:rsidRDefault="003E7DD2" w:rsidP="003E7DD2">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Cons</w:t>
      </w:r>
    </w:p>
    <w:p w14:paraId="1883EEA9" w14:textId="71944E7A" w:rsidR="003E7DD2" w:rsidRPr="00726820" w:rsidRDefault="00A33480" w:rsidP="00694632">
      <w:pPr>
        <w:pStyle w:val="ListParagraph"/>
        <w:numPr>
          <w:ilvl w:val="0"/>
          <w:numId w:val="22"/>
        </w:numPr>
        <w:spacing w:after="0" w:line="240" w:lineRule="auto"/>
        <w:rPr>
          <w:rFonts w:ascii="Calibri" w:eastAsia="Times New Roman" w:hAnsi="Calibri" w:cs="Times New Roman"/>
          <w:lang w:val="en-IN"/>
        </w:rPr>
      </w:pPr>
      <w:r>
        <w:rPr>
          <w:rFonts w:ascii="Calibri" w:eastAsia="Times New Roman" w:hAnsi="Calibri" w:cs="Times New Roman"/>
          <w:lang w:val="en-IN"/>
        </w:rPr>
        <w:t xml:space="preserve">Since, SRP is also partition based. There may be scenarios where </w:t>
      </w:r>
      <w:r w:rsidR="00726820">
        <w:rPr>
          <w:rFonts w:ascii="Calibri" w:eastAsia="Times New Roman" w:hAnsi="Calibri" w:cs="Times New Roman"/>
          <w:lang w:val="en-IN"/>
        </w:rPr>
        <w:t>force refresh of DiskRP cache can still result in stale cache.</w:t>
      </w:r>
    </w:p>
    <w:p w14:paraId="004D93F4" w14:textId="503EA327" w:rsidR="638DEB8C" w:rsidRPr="005375E4" w:rsidRDefault="5336C4B0" w:rsidP="005375E4">
      <w:pPr>
        <w:pStyle w:val="Heading1"/>
      </w:pPr>
      <w:r w:rsidRPr="638DEB8C">
        <w:rPr>
          <w:rFonts w:eastAsia="Times New Roman"/>
          <w:sz w:val="28"/>
          <w:szCs w:val="28"/>
        </w:rPr>
        <w:t>Approach 3:</w:t>
      </w:r>
    </w:p>
    <w:p w14:paraId="5B221A47" w14:textId="104414C3" w:rsidR="638DEB8C" w:rsidRDefault="638DEB8C" w:rsidP="638DEB8C">
      <w:pPr>
        <w:spacing w:after="0" w:line="240" w:lineRule="auto"/>
        <w:ind w:left="330"/>
        <w:rPr>
          <w:rFonts w:ascii="Calibri" w:eastAsia="Times New Roman" w:hAnsi="Calibri" w:cs="Times New Roman"/>
          <w:lang w:val="en-IN"/>
        </w:rPr>
      </w:pPr>
    </w:p>
    <w:p w14:paraId="10651386" w14:textId="77777777" w:rsidR="001514BB" w:rsidRPr="00813066" w:rsidRDefault="001514BB" w:rsidP="001514BB">
      <w:pPr>
        <w:spacing w:after="0" w:line="240" w:lineRule="auto"/>
        <w:ind w:left="330"/>
        <w:rPr>
          <w:rFonts w:ascii="Calibri" w:eastAsia="Times New Roman" w:hAnsi="Calibri" w:cs="Times New Roman"/>
          <w:b/>
          <w:bCs/>
          <w:sz w:val="26"/>
          <w:szCs w:val="26"/>
          <w:lang w:val="en-IN"/>
        </w:rPr>
      </w:pPr>
      <w:r w:rsidRPr="00813066">
        <w:rPr>
          <w:rFonts w:ascii="Calibri" w:eastAsia="Times New Roman" w:hAnsi="Calibri" w:cs="Times New Roman"/>
          <w:b/>
          <w:bCs/>
          <w:sz w:val="26"/>
          <w:szCs w:val="26"/>
          <w:lang w:val="en-IN"/>
        </w:rPr>
        <w:t>With AzPubSub:</w:t>
      </w:r>
    </w:p>
    <w:p w14:paraId="10AABE25"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014D4958" w14:textId="609FCD75"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Instead of relying on immediate low level components for mapping propagation, NGS will publish the new mapping info on AzPubSub and the other components can subscribe to AzPubSub for getting new mapping info. The only exception to this approach will be Fabric which will continue to follow previous mentioned model.  As discussed with Mandar</w:t>
      </w:r>
      <w:r w:rsidR="002764B8">
        <w:rPr>
          <w:rFonts w:ascii="Calibri" w:eastAsia="Times New Roman" w:hAnsi="Calibri" w:cs="Times New Roman"/>
          <w:lang w:val="en-IN"/>
        </w:rPr>
        <w:t xml:space="preserve"> </w:t>
      </w:r>
      <w:sdt>
        <w:sdtPr>
          <w:rPr>
            <w:rFonts w:ascii="Calibri" w:eastAsia="Times New Roman" w:hAnsi="Calibri" w:cs="Times New Roman"/>
            <w:lang w:val="en-IN"/>
          </w:rPr>
          <w:alias w:val="Follow Up (Preview)"/>
          <w:tag w:val="__MSFT__IntelligentPlaceholder"/>
          <w:id w:val="1079329228"/>
          <w:placeholder>
            <w:docPart w:val="D34B3064E5294036827D06686A395322"/>
          </w:placeholder>
          <w15:appearance w15:val="tags"/>
        </w:sdtPr>
        <w:sdtEndPr/>
        <w:sdtContent>
          <w:r w:rsidR="002764B8" w:rsidRPr="708090B9">
            <w:rPr>
              <w:rStyle w:val="PlaceholderText"/>
              <w:rFonts w:ascii="Calibri" w:eastAsia="Times New Roman" w:hAnsi="Calibri" w:cs="Times New Roman"/>
              <w:color w:val="auto"/>
              <w:lang w:val="en-IN"/>
            </w:rPr>
            <w:fldChar w:fldCharType="begin"/>
          </w:r>
          <w:r w:rsidR="002764B8" w:rsidRPr="708090B9">
            <w:instrText xml:space="preserve"> HYPERLINK "mailto:Anurag.Soni@microsoft.com" </w:instrText>
          </w:r>
          <w:bookmarkStart w:id="7" w:name="_@_B6EF55C8FBCF44109541D17E76966D4C"/>
          <w:r w:rsidR="002764B8" w:rsidRPr="708090B9">
            <w:fldChar w:fldCharType="separate"/>
          </w:r>
          <w:bookmarkEnd w:id="7"/>
          <w:r w:rsidR="002764B8" w:rsidRPr="708090B9">
            <w:rPr>
              <w:rStyle w:val="Mention"/>
            </w:rPr>
            <w:t>@Anurag Soni</w:t>
          </w:r>
          <w:r w:rsidR="002764B8" w:rsidRPr="708090B9">
            <w:fldChar w:fldCharType="end"/>
          </w:r>
          <w:r w:rsidR="002764B8" w:rsidRPr="002764B8">
            <w:rPr>
              <w:rStyle w:val="PlaceholderText"/>
              <w:rFonts w:ascii="Calibri" w:eastAsia="Times New Roman" w:hAnsi="Calibri" w:cs="Times New Roman"/>
              <w:color w:val="auto"/>
              <w:lang w:val="en-IN"/>
            </w:rPr>
            <w:t xml:space="preserve"> </w:t>
          </w:r>
        </w:sdtContent>
      </w:sdt>
      <w:commentRangeStart w:id="8"/>
      <w:commentRangeEnd w:id="8"/>
      <w:r w:rsidR="002764B8">
        <w:rPr>
          <w:rStyle w:val="CommentReference"/>
        </w:rPr>
        <w:commentReference w:id="8"/>
      </w:r>
      <w:commentRangeStart w:id="10"/>
      <w:commentRangeEnd w:id="10"/>
      <w:r>
        <w:rPr>
          <w:rStyle w:val="CommentReference"/>
        </w:rPr>
        <w:commentReference w:id="10"/>
      </w:r>
      <w:r w:rsidRPr="00813066">
        <w:rPr>
          <w:rFonts w:ascii="Calibri" w:eastAsia="Times New Roman" w:hAnsi="Calibri" w:cs="Times New Roman"/>
          <w:lang w:val="en-IN"/>
        </w:rPr>
        <w:t>, there is no immediate plan to switch on AzPubSub.</w:t>
      </w:r>
    </w:p>
    <w:p w14:paraId="0D03556B"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Please refer below for clarity:</w:t>
      </w:r>
    </w:p>
    <w:p w14:paraId="53F08FEF"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4ECEB3A7" w14:textId="77777777" w:rsidR="001514BB" w:rsidRPr="00813066" w:rsidRDefault="0994C88E" w:rsidP="001514BB">
      <w:pPr>
        <w:spacing w:after="0" w:line="240" w:lineRule="auto"/>
        <w:ind w:left="330"/>
        <w:rPr>
          <w:rFonts w:ascii="Calibri" w:eastAsia="Times New Roman" w:hAnsi="Calibri" w:cs="Times New Roman"/>
        </w:rPr>
      </w:pPr>
      <w:r>
        <w:rPr>
          <w:noProof/>
        </w:rPr>
        <w:drawing>
          <wp:inline distT="0" distB="0" distL="0" distR="0" wp14:anchorId="06613778" wp14:editId="4352F492">
            <wp:extent cx="6096634" cy="3742055"/>
            <wp:effectExtent l="0" t="0" r="0" b="0"/>
            <wp:docPr id="211942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096634" cy="3742055"/>
                    </a:xfrm>
                    <a:prstGeom prst="rect">
                      <a:avLst/>
                    </a:prstGeom>
                  </pic:spPr>
                </pic:pic>
              </a:graphicData>
            </a:graphic>
          </wp:inline>
        </w:drawing>
      </w:r>
    </w:p>
    <w:p w14:paraId="6ACEFE82"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2206B033"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NGS makes the infra changes and persists the spine mapping info at its end indefinitely</w:t>
      </w:r>
    </w:p>
    <w:p w14:paraId="75A24873"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NSM polls the spine mapping info from NGS</w:t>
      </w:r>
    </w:p>
    <w:p w14:paraId="6DC25F42"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Fabric polls the spine mapping info from NSM</w:t>
      </w:r>
    </w:p>
    <w:p w14:paraId="54CD4E01"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NGS publishes the spine mapping on AzPubSub</w:t>
      </w:r>
    </w:p>
    <w:p w14:paraId="63364CE9" w14:textId="77777777" w:rsidR="001514BB" w:rsidRPr="005C4D27" w:rsidRDefault="22174136" w:rsidP="000728CC">
      <w:pPr>
        <w:numPr>
          <w:ilvl w:val="1"/>
          <w:numId w:val="30"/>
        </w:numPr>
        <w:spacing w:after="0" w:line="240" w:lineRule="auto"/>
        <w:ind w:left="870"/>
        <w:textAlignment w:val="center"/>
        <w:rPr>
          <w:rFonts w:ascii="Calibri" w:eastAsia="Times New Roman" w:hAnsi="Calibri" w:cs="Times New Roman"/>
        </w:rPr>
      </w:pPr>
      <w:r w:rsidRPr="0DCADF88">
        <w:rPr>
          <w:rFonts w:ascii="Calibri" w:eastAsia="Times New Roman" w:hAnsi="Calibri" w:cs="Times New Roman"/>
        </w:rPr>
        <w:t>CRP, DiskRP, SRP subscribes to the AzPubSub for getting the mapping</w:t>
      </w:r>
    </w:p>
    <w:p w14:paraId="35316A9A" w14:textId="77777777" w:rsidR="001514BB" w:rsidRPr="00813066" w:rsidRDefault="001514BB" w:rsidP="001514BB">
      <w:pPr>
        <w:spacing w:after="0" w:line="240" w:lineRule="auto"/>
        <w:ind w:left="330"/>
        <w:rPr>
          <w:rFonts w:ascii="Calibri" w:eastAsia="Times New Roman" w:hAnsi="Calibri" w:cs="Times New Roman"/>
          <w:lang w:val="en-IN"/>
        </w:rPr>
      </w:pPr>
    </w:p>
    <w:p w14:paraId="08A3A882" w14:textId="484EEAB9" w:rsidR="038BDD7A" w:rsidRDefault="038BDD7A" w:rsidP="638DEB8C">
      <w:pPr>
        <w:pStyle w:val="Heading2"/>
        <w:rPr>
          <w:rFonts w:ascii="Calibri" w:eastAsia="Times New Roman" w:hAnsi="Calibri" w:cs="Times New Roman"/>
          <w:lang w:val="en-IN"/>
        </w:rPr>
      </w:pPr>
      <w:r w:rsidRPr="638DEB8C">
        <w:rPr>
          <w:rFonts w:ascii="Calibri" w:eastAsia="Times New Roman" w:hAnsi="Calibri" w:cs="Times New Roman"/>
          <w:lang w:val="en-IN"/>
        </w:rPr>
        <w:t>Approach 3a:</w:t>
      </w:r>
    </w:p>
    <w:p w14:paraId="28E54949" w14:textId="5ADB17A4" w:rsidR="638DEB8C" w:rsidRDefault="638DEB8C" w:rsidP="638DEB8C">
      <w:pPr>
        <w:spacing w:after="0" w:line="240" w:lineRule="auto"/>
        <w:ind w:left="330"/>
        <w:rPr>
          <w:rFonts w:ascii="Calibri" w:eastAsia="Times New Roman" w:hAnsi="Calibri" w:cs="Times New Roman"/>
          <w:lang w:val="en-IN"/>
        </w:rPr>
      </w:pPr>
    </w:p>
    <w:p w14:paraId="43D35543" w14:textId="77777777" w:rsidR="001514BB" w:rsidRPr="00813066" w:rsidRDefault="001514BB" w:rsidP="001514BB">
      <w:pPr>
        <w:spacing w:after="0" w:line="240" w:lineRule="auto"/>
        <w:ind w:left="330"/>
        <w:rPr>
          <w:rFonts w:ascii="Calibri" w:eastAsia="Times New Roman" w:hAnsi="Calibri" w:cs="Times New Roman"/>
          <w:b/>
          <w:bCs/>
          <w:lang w:val="en-IN"/>
        </w:rPr>
      </w:pPr>
      <w:r w:rsidRPr="00813066">
        <w:rPr>
          <w:rFonts w:ascii="Calibri" w:eastAsia="Times New Roman" w:hAnsi="Calibri" w:cs="Times New Roman"/>
          <w:b/>
          <w:bCs/>
          <w:lang w:val="en-IN"/>
        </w:rPr>
        <w:t>[With AzPubSub] Timestamp based approach</w:t>
      </w:r>
    </w:p>
    <w:p w14:paraId="1D7AB17A"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06F74966"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 xml:space="preserve">Once CRP gets the new mapping , it will get the waiting period value from the config. (this value will be configurable through dynamic config). The intent behind this waiting period is to give time to all the stakeholders to update their respective spine mapping info. These include all the fabric clusters, DiskRP|SRP|CRP all partitions. </w:t>
      </w:r>
    </w:p>
    <w:p w14:paraId="57C78ABF"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Until the waiting period is over, all the allocation calls by CRP will have old T2 spine values. If any updated component gets old T2 spine value, it should continue to honour it.</w:t>
      </w:r>
    </w:p>
    <w:p w14:paraId="1D22A02C"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After the waiting period is over, CRP will start sending new T2 spine value as part of allocation calls.</w:t>
      </w:r>
    </w:p>
    <w:p w14:paraId="54678935" w14:textId="77777777" w:rsidR="001514BB" w:rsidRPr="00813066" w:rsidRDefault="22174136" w:rsidP="000728CC">
      <w:pPr>
        <w:numPr>
          <w:ilvl w:val="1"/>
          <w:numId w:val="30"/>
        </w:numPr>
        <w:spacing w:after="0" w:line="240" w:lineRule="auto"/>
        <w:ind w:left="870"/>
        <w:textAlignment w:val="center"/>
        <w:rPr>
          <w:rFonts w:ascii="Calibri" w:eastAsia="Times New Roman" w:hAnsi="Calibri" w:cs="Times New Roman"/>
          <w:lang w:val="en-IN"/>
        </w:rPr>
      </w:pPr>
      <w:r w:rsidRPr="0DCADF88">
        <w:rPr>
          <w:rFonts w:ascii="Calibri" w:eastAsia="Times New Roman" w:hAnsi="Calibri" w:cs="Times New Roman"/>
          <w:lang w:val="en-IN"/>
        </w:rPr>
        <w:t>For edge case scenarios where any component was not able to update its spine mapping info until the waiting period expires (most likely some issue with the component), customer facing allocation failures can occur and manual intervention may be required. There needs to be monitoring mechanism in place which can flag such components so that they can be addressed.</w:t>
      </w:r>
    </w:p>
    <w:p w14:paraId="23078C33"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739A411D"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Until all the components are aware of new mapping, following scenarios can occur from CRP POV:</w:t>
      </w:r>
    </w:p>
    <w:p w14:paraId="7FC0E566"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1514BB" w:rsidRPr="00813066" w14:paraId="5C3B6ABC"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D819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D1BB0D"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1B01ADD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774CA7"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3DC46EF2"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p w14:paraId="33E1104F"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1514BB" w:rsidRPr="00813066" w14:paraId="551B05BA"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7A857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5DFD0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49C1637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1B10B4C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D5312"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6438BD1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6FBC1118"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r>
              <w:rPr>
                <w:rFonts w:ascii="Calibri" w:eastAsia="Times New Roman" w:hAnsi="Calibri" w:cs="Times New Roman"/>
                <w:lang w:val="en-IN"/>
              </w:rPr>
              <w:t xml:space="preserve"> </w:t>
            </w:r>
          </w:p>
          <w:p w14:paraId="1CE8C6D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29203EE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1514BB" w:rsidRPr="00813066" w14:paraId="1C610A04"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7A58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56410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70087AB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9610E" w14:textId="77777777" w:rsidR="001514BB" w:rsidRPr="00303514" w:rsidRDefault="001514BB" w:rsidP="00A718C4">
            <w:pPr>
              <w:spacing w:after="0" w:line="240" w:lineRule="auto"/>
              <w:rPr>
                <w:rFonts w:ascii="Calibri" w:eastAsia="Times New Roman" w:hAnsi="Calibri" w:cs="Times New Roman"/>
                <w:color w:val="FF0000"/>
                <w:lang w:val="en-IN"/>
              </w:rPr>
            </w:pPr>
            <w:r w:rsidRPr="00303514">
              <w:rPr>
                <w:rFonts w:ascii="Calibri" w:eastAsia="Times New Roman" w:hAnsi="Calibri" w:cs="Times New Roman"/>
                <w:color w:val="FF0000"/>
                <w:lang w:val="en-IN"/>
              </w:rPr>
              <w:t>[Issue]</w:t>
            </w:r>
          </w:p>
          <w:p w14:paraId="4FED1925"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There can be scenarios where CRP gets new mapping info from random partition in DiskRP but not all the partitions in DiskRP aware of the new spine mapping. As a result, even if cache from other components has new spine values , there may still occur scenarios where CRP may end up making allocation call</w:t>
            </w:r>
            <w:r>
              <w:rPr>
                <w:rFonts w:ascii="Calibri" w:eastAsia="Times New Roman" w:hAnsi="Calibri" w:cs="Times New Roman"/>
                <w:lang w:val="en-IN"/>
              </w:rPr>
              <w:t xml:space="preserve"> with new spine value</w:t>
            </w:r>
            <w:r w:rsidRPr="00813066">
              <w:rPr>
                <w:rFonts w:ascii="Calibri" w:eastAsia="Times New Roman" w:hAnsi="Calibri" w:cs="Times New Roman"/>
                <w:lang w:val="en-IN"/>
              </w:rPr>
              <w:t xml:space="preserve"> on a DiskRP partition which does not know about new mapping resulting in allocation failure for customer.</w:t>
            </w:r>
          </w:p>
          <w:p w14:paraId="55EA9015" w14:textId="77777777" w:rsidR="001514BB"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45E68A59" w14:textId="6AC64C6B" w:rsidR="00AE545D" w:rsidRPr="00813066" w:rsidRDefault="00AE545D" w:rsidP="00A718C4">
            <w:pPr>
              <w:spacing w:after="0" w:line="240" w:lineRule="auto"/>
              <w:rPr>
                <w:rFonts w:ascii="Calibri" w:eastAsia="Times New Roman" w:hAnsi="Calibri" w:cs="Times New Roman"/>
                <w:lang w:val="en-IN"/>
              </w:rPr>
            </w:pPr>
            <w:r w:rsidRPr="00390610">
              <w:rPr>
                <w:rFonts w:ascii="Calibri" w:eastAsia="Times New Roman" w:hAnsi="Calibri" w:cs="Times New Roman"/>
                <w:highlight w:val="green"/>
                <w:lang w:val="en-IN"/>
              </w:rPr>
              <w:t>Fix</w:t>
            </w:r>
            <w:r>
              <w:rPr>
                <w:rFonts w:ascii="Calibri" w:eastAsia="Times New Roman" w:hAnsi="Calibri" w:cs="Times New Roman"/>
                <w:lang w:val="en-IN"/>
              </w:rPr>
              <w:t>:</w:t>
            </w:r>
          </w:p>
          <w:p w14:paraId="22A66832" w14:textId="77777777" w:rsidR="001514BB" w:rsidRPr="00813066" w:rsidRDefault="001514BB" w:rsidP="00A718C4">
            <w:pPr>
              <w:spacing w:after="0" w:line="240" w:lineRule="auto"/>
              <w:rPr>
                <w:rFonts w:ascii="Calibri" w:eastAsia="Times New Roman" w:hAnsi="Calibri" w:cs="Times New Roman"/>
                <w:highlight w:val="yellow"/>
                <w:lang w:val="en-IN"/>
              </w:rPr>
            </w:pPr>
            <w:r w:rsidRPr="00813066">
              <w:rPr>
                <w:rFonts w:ascii="Calibri" w:eastAsia="Times New Roman" w:hAnsi="Calibri" w:cs="Times New Roman"/>
                <w:highlight w:val="yellow"/>
                <w:lang w:val="en-IN"/>
              </w:rPr>
              <w:t>In order to avoid these scenarios, CRP will let the allocation algorithm run as is (without any mapping involvement) and if the final selected spine is the new T2 spine value, CRP will find the old T2 spine value from mapping and make subsequent allocate calls with the old spine value.</w:t>
            </w:r>
          </w:p>
          <w:p w14:paraId="64F81596" w14:textId="5BF62A49"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highlight w:val="yellow"/>
                <w:lang w:val="en-IN"/>
              </w:rPr>
              <w:t xml:space="preserve">In case, there are multiple old T2 spine aliases for a given spine, </w:t>
            </w:r>
            <w:r w:rsidR="00AE545D" w:rsidRPr="638DEB8C">
              <w:rPr>
                <w:rFonts w:ascii="Calibri" w:eastAsia="Times New Roman" w:hAnsi="Calibri" w:cs="Times New Roman"/>
                <w:highlight w:val="yellow"/>
                <w:lang w:val="en-IN"/>
              </w:rPr>
              <w:t>CRP will choose the alias which supports premium storage</w:t>
            </w:r>
            <w:r w:rsidRPr="00813066">
              <w:rPr>
                <w:rFonts w:ascii="Calibri" w:eastAsia="Times New Roman" w:hAnsi="Calibri" w:cs="Times New Roman"/>
                <w:highlight w:val="yellow"/>
                <w:lang w:val="en-IN"/>
              </w:rPr>
              <w:t>.</w:t>
            </w:r>
          </w:p>
        </w:tc>
      </w:tr>
      <w:tr w:rsidR="001514BB" w:rsidRPr="00813066" w14:paraId="40B9FDEF"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1C9EBDB"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A6A176F"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311E639" w14:textId="77777777" w:rsidR="001514BB" w:rsidRPr="008A11F7"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6FB98714"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4FA2E0"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28382E"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FF728"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625FEC3F"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00A65"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1B8F8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4E5EB2F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2203B38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131E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29E553A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5DC5FBA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r>
              <w:rPr>
                <w:rFonts w:ascii="Calibri" w:eastAsia="Times New Roman" w:hAnsi="Calibri" w:cs="Times New Roman"/>
                <w:lang w:val="en-IN"/>
              </w:rPr>
              <w:t xml:space="preserve"> </w:t>
            </w:r>
          </w:p>
          <w:p w14:paraId="0F53863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1251ACD4"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1514BB" w:rsidRPr="00813066" w14:paraId="0C93F9C8" w14:textId="77777777" w:rsidTr="093B4330">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F725AD"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6D09D4"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3A1EFBC2"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D10FA" w14:textId="77777777" w:rsidR="001514BB" w:rsidRPr="00303514" w:rsidRDefault="001514BB" w:rsidP="00A718C4">
            <w:pPr>
              <w:spacing w:after="0" w:line="240" w:lineRule="auto"/>
              <w:rPr>
                <w:rFonts w:ascii="Calibri" w:eastAsia="Times New Roman" w:hAnsi="Calibri" w:cs="Times New Roman"/>
                <w:color w:val="FF0000"/>
                <w:lang w:val="en-IN"/>
              </w:rPr>
            </w:pPr>
            <w:r w:rsidRPr="00303514">
              <w:rPr>
                <w:rFonts w:ascii="Calibri" w:eastAsia="Times New Roman" w:hAnsi="Calibri" w:cs="Times New Roman"/>
                <w:color w:val="FF0000"/>
                <w:lang w:val="en-IN"/>
              </w:rPr>
              <w:t>[Issue]</w:t>
            </w:r>
          </w:p>
          <w:p w14:paraId="777115F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There can be scenarios where CRP gets new mapping info from random partition in DiskRP but not all the partitions in DiskRP aware of the new spine mapping. As a result, even if cache from other components has new spine values , there may still occur scenarios where CRP may end up making allocation call</w:t>
            </w:r>
            <w:r>
              <w:rPr>
                <w:rFonts w:ascii="Calibri" w:eastAsia="Times New Roman" w:hAnsi="Calibri" w:cs="Times New Roman"/>
                <w:lang w:val="en-IN"/>
              </w:rPr>
              <w:t xml:space="preserve"> with new spine value</w:t>
            </w:r>
            <w:r w:rsidRPr="00813066">
              <w:rPr>
                <w:rFonts w:ascii="Calibri" w:eastAsia="Times New Roman" w:hAnsi="Calibri" w:cs="Times New Roman"/>
                <w:lang w:val="en-IN"/>
              </w:rPr>
              <w:t xml:space="preserve"> on a DiskRP partition which does not know about new mapping resulting in allocation failure for customer.</w:t>
            </w:r>
          </w:p>
          <w:p w14:paraId="4863B78F"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3485D047"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lang w:val="en-IN"/>
              </w:rPr>
              <w:t xml:space="preserve">Since CRP does not yet have the new mapping, </w:t>
            </w:r>
            <w:r w:rsidRPr="000B5081">
              <w:rPr>
                <w:rFonts w:ascii="Calibri" w:eastAsia="Times New Roman" w:hAnsi="Calibri" w:cs="Times New Roman"/>
                <w:highlight w:val="yellow"/>
                <w:lang w:val="en-IN"/>
              </w:rPr>
              <w:t>there is no suitable fix for this</w:t>
            </w:r>
            <w:r>
              <w:rPr>
                <w:rFonts w:ascii="Calibri" w:eastAsia="Times New Roman" w:hAnsi="Calibri" w:cs="Times New Roman"/>
                <w:lang w:val="en-IN"/>
              </w:rPr>
              <w:t>.</w:t>
            </w:r>
          </w:p>
        </w:tc>
      </w:tr>
    </w:tbl>
    <w:p w14:paraId="69663D1D" w14:textId="35810720" w:rsidR="093B4330" w:rsidRDefault="093B4330"/>
    <w:p w14:paraId="23E213CC"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331E3E0B"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Pros</w:t>
      </w:r>
    </w:p>
    <w:p w14:paraId="2A3F0A08" w14:textId="77777777" w:rsidR="001514BB" w:rsidRDefault="001514BB" w:rsidP="000728CC">
      <w:pPr>
        <w:pStyle w:val="ListParagraph"/>
        <w:numPr>
          <w:ilvl w:val="0"/>
          <w:numId w:val="22"/>
        </w:numPr>
        <w:spacing w:after="0" w:line="240" w:lineRule="auto"/>
        <w:rPr>
          <w:rFonts w:ascii="Calibri" w:eastAsia="Times New Roman" w:hAnsi="Calibri" w:cs="Times New Roman"/>
          <w:lang w:val="en-IN"/>
        </w:rPr>
      </w:pPr>
      <w:r>
        <w:rPr>
          <w:rFonts w:ascii="Calibri" w:eastAsia="Times New Roman" w:hAnsi="Calibri" w:cs="Times New Roman"/>
          <w:lang w:val="en-IN"/>
        </w:rPr>
        <w:t>With AzPubSub, all the components (except fabric) will get the mapping info directly from the source of truth i.e., NGS</w:t>
      </w:r>
    </w:p>
    <w:p w14:paraId="4F70AD2C" w14:textId="77777777" w:rsidR="001514BB" w:rsidRPr="00214B64" w:rsidRDefault="001514BB" w:rsidP="000728CC">
      <w:pPr>
        <w:pStyle w:val="ListParagraph"/>
        <w:numPr>
          <w:ilvl w:val="0"/>
          <w:numId w:val="22"/>
        </w:numPr>
        <w:spacing w:after="0" w:line="240" w:lineRule="auto"/>
        <w:rPr>
          <w:rFonts w:ascii="Calibri" w:eastAsia="Times New Roman" w:hAnsi="Calibri" w:cs="Times New Roman"/>
          <w:lang w:val="en-IN"/>
        </w:rPr>
      </w:pPr>
      <w:r>
        <w:rPr>
          <w:rFonts w:ascii="Calibri" w:eastAsia="Times New Roman" w:hAnsi="Calibri" w:cs="Times New Roman"/>
          <w:lang w:val="en-IN"/>
        </w:rPr>
        <w:t>Since T2 migration will be a rare infra change scenario, having the TimeStamp approach avoids maintaining/honoring mapping versioning across all the components.</w:t>
      </w:r>
    </w:p>
    <w:p w14:paraId="30B049C7"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760B1422"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Cons</w:t>
      </w:r>
    </w:p>
    <w:p w14:paraId="22104913" w14:textId="77777777" w:rsidR="001514BB" w:rsidRDefault="001514BB" w:rsidP="000728CC">
      <w:pPr>
        <w:pStyle w:val="ListParagraph"/>
        <w:numPr>
          <w:ilvl w:val="0"/>
          <w:numId w:val="22"/>
        </w:numPr>
        <w:spacing w:after="0" w:line="240" w:lineRule="auto"/>
        <w:rPr>
          <w:rFonts w:ascii="Calibri" w:eastAsia="Times New Roman" w:hAnsi="Calibri" w:cs="Times New Roman"/>
          <w:lang w:val="en-IN"/>
        </w:rPr>
      </w:pPr>
      <w:r w:rsidRPr="00DE3536">
        <w:rPr>
          <w:rFonts w:ascii="Calibri" w:eastAsia="Times New Roman" w:hAnsi="Calibri" w:cs="Times New Roman"/>
          <w:lang w:val="en-IN"/>
        </w:rPr>
        <w:t>Currently, not all the components are integrated with AzPubSub and as mentioned above Fabric is not planning to integrate AzPubSub for its communication with NSM/NGS</w:t>
      </w:r>
      <w:r>
        <w:rPr>
          <w:rFonts w:ascii="Calibri" w:eastAsia="Times New Roman" w:hAnsi="Calibri" w:cs="Times New Roman"/>
          <w:lang w:val="en-IN"/>
        </w:rPr>
        <w:t xml:space="preserve"> in near future</w:t>
      </w:r>
      <w:r w:rsidRPr="00DE3536">
        <w:rPr>
          <w:rFonts w:ascii="Calibri" w:eastAsia="Times New Roman" w:hAnsi="Calibri" w:cs="Times New Roman"/>
          <w:lang w:val="en-IN"/>
        </w:rPr>
        <w:t xml:space="preserve">. For the other components as well, given the timeline (next T2 migration for JapanEast is planned in July), as mentioned by Steve, it is highly unlikely that these timelines will shift further. </w:t>
      </w:r>
      <w:r>
        <w:rPr>
          <w:rFonts w:ascii="Calibri" w:eastAsia="Times New Roman" w:hAnsi="Calibri" w:cs="Times New Roman"/>
          <w:lang w:val="en-IN"/>
        </w:rPr>
        <w:t xml:space="preserve">Also, considering that the “Without AzPubSub” approach will require no extra API than “With AzPubSub” approach, it seems more feasible to go with “Without AzPubSub” approach. </w:t>
      </w:r>
    </w:p>
    <w:p w14:paraId="016C2D69" w14:textId="3B3FA99B" w:rsidR="001514BB" w:rsidRPr="00813066" w:rsidRDefault="001514BB" w:rsidP="638DEB8C">
      <w:pPr>
        <w:pStyle w:val="Heading2"/>
        <w:spacing w:line="240" w:lineRule="auto"/>
        <w:rPr>
          <w:rFonts w:ascii="Calibri" w:eastAsia="Times New Roman" w:hAnsi="Calibri" w:cs="Times New Roman"/>
          <w:lang w:val="en-IN"/>
        </w:rPr>
      </w:pPr>
      <w:r w:rsidRPr="638DEB8C">
        <w:rPr>
          <w:rFonts w:ascii="Calibri" w:eastAsia="Times New Roman" w:hAnsi="Calibri" w:cs="Times New Roman"/>
          <w:lang w:val="en-IN"/>
        </w:rPr>
        <w:t> </w:t>
      </w:r>
      <w:r w:rsidR="4A2F803D" w:rsidRPr="638DEB8C">
        <w:rPr>
          <w:rFonts w:ascii="Calibri" w:eastAsia="Times New Roman" w:hAnsi="Calibri" w:cs="Times New Roman"/>
          <w:lang w:val="en-IN"/>
        </w:rPr>
        <w:t xml:space="preserve"> </w:t>
      </w:r>
    </w:p>
    <w:p w14:paraId="3089A86A" w14:textId="2C22729C" w:rsidR="001514BB" w:rsidRPr="00813066" w:rsidRDefault="4A2F803D" w:rsidP="638DEB8C">
      <w:pPr>
        <w:pStyle w:val="Heading2"/>
        <w:spacing w:line="240" w:lineRule="auto"/>
        <w:rPr>
          <w:rFonts w:ascii="Calibri" w:eastAsia="Times New Roman" w:hAnsi="Calibri" w:cs="Times New Roman"/>
          <w:lang w:val="en-IN"/>
        </w:rPr>
      </w:pPr>
      <w:r w:rsidRPr="638DEB8C">
        <w:rPr>
          <w:rFonts w:ascii="Calibri" w:eastAsia="Times New Roman" w:hAnsi="Calibri" w:cs="Times New Roman"/>
          <w:lang w:val="en-IN"/>
        </w:rPr>
        <w:t>Approach 3b:</w:t>
      </w:r>
    </w:p>
    <w:p w14:paraId="5FC5B007" w14:textId="539D0900" w:rsidR="001514BB" w:rsidRPr="00813066" w:rsidRDefault="001514BB" w:rsidP="638DEB8C">
      <w:pPr>
        <w:spacing w:after="0" w:line="240" w:lineRule="auto"/>
        <w:ind w:left="330"/>
        <w:rPr>
          <w:rFonts w:ascii="Calibri" w:eastAsia="Times New Roman" w:hAnsi="Calibri" w:cs="Times New Roman"/>
          <w:lang w:val="en-IN"/>
        </w:rPr>
      </w:pPr>
    </w:p>
    <w:p w14:paraId="3DFEF6C0"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b/>
          <w:bCs/>
          <w:lang w:val="en-IN"/>
        </w:rPr>
        <w:t>[With AzPubSub] Spine versioning approach</w:t>
      </w:r>
    </w:p>
    <w:p w14:paraId="794D0767" w14:textId="77777777" w:rsidR="001514BB" w:rsidRPr="00813066" w:rsidRDefault="001514BB" w:rsidP="001514BB">
      <w:pPr>
        <w:spacing w:after="0" w:line="240" w:lineRule="auto"/>
        <w:ind w:left="870"/>
        <w:rPr>
          <w:rFonts w:ascii="Calibri" w:eastAsia="Times New Roman" w:hAnsi="Calibri" w:cs="Times New Roman"/>
          <w:lang w:val="en-IN"/>
        </w:rPr>
      </w:pPr>
      <w:r w:rsidRPr="00813066">
        <w:rPr>
          <w:rFonts w:ascii="Calibri" w:eastAsia="Times New Roman" w:hAnsi="Calibri" w:cs="Times New Roman"/>
          <w:lang w:val="en-IN"/>
        </w:rPr>
        <w:t> </w:t>
      </w:r>
    </w:p>
    <w:p w14:paraId="1B21EA97" w14:textId="77777777" w:rsidR="001514BB" w:rsidRPr="005C4D27" w:rsidRDefault="22174136" w:rsidP="000728CC">
      <w:pPr>
        <w:pStyle w:val="ListParagraph"/>
        <w:numPr>
          <w:ilvl w:val="0"/>
          <w:numId w:val="21"/>
        </w:numPr>
        <w:spacing w:after="0" w:line="240" w:lineRule="auto"/>
        <w:textAlignment w:val="center"/>
        <w:rPr>
          <w:rFonts w:ascii="Calibri" w:eastAsia="Times New Roman" w:hAnsi="Calibri" w:cs="Times New Roman"/>
          <w:lang w:val="en-IN"/>
        </w:rPr>
      </w:pPr>
      <w:r w:rsidRPr="0DCADF88">
        <w:rPr>
          <w:rFonts w:ascii="Calibri" w:eastAsia="Times New Roman" w:hAnsi="Calibri" w:cs="Times New Roman"/>
          <w:lang w:val="en-IN"/>
        </w:rPr>
        <w:t xml:space="preserve">Once CRP gets the new mapping from both DiskRP and Fabric, It will start honoring the new T2 spine values immediately. As part of future allocation calls, CRP will also send mappingVersion which will be used by other components in order to check whether they have the latest mapping info by comparing the input mappingVersion with their current mappingVersion. </w:t>
      </w:r>
    </w:p>
    <w:p w14:paraId="7F31532E" w14:textId="77777777" w:rsidR="001514BB" w:rsidRPr="00813066" w:rsidRDefault="22174136" w:rsidP="000728CC">
      <w:pPr>
        <w:numPr>
          <w:ilvl w:val="2"/>
          <w:numId w:val="31"/>
        </w:numPr>
        <w:spacing w:after="0" w:line="240" w:lineRule="auto"/>
        <w:ind w:left="1410"/>
        <w:textAlignment w:val="center"/>
        <w:rPr>
          <w:rFonts w:ascii="Calibri" w:eastAsia="Times New Roman" w:hAnsi="Calibri" w:cs="Times New Roman"/>
          <w:lang w:val="en-IN"/>
        </w:rPr>
      </w:pPr>
      <w:r w:rsidRPr="0DCADF88">
        <w:rPr>
          <w:rFonts w:ascii="Calibri" w:eastAsia="Times New Roman" w:hAnsi="Calibri" w:cs="Times New Roman"/>
          <w:lang w:val="en-IN"/>
        </w:rPr>
        <w:t>If the input mappingVersion is less than current mappingVersion, keep honouring the old T2 spine value.</w:t>
      </w:r>
    </w:p>
    <w:p w14:paraId="225111FC" w14:textId="77777777" w:rsidR="001514BB" w:rsidRPr="00813066" w:rsidRDefault="22174136" w:rsidP="000728CC">
      <w:pPr>
        <w:numPr>
          <w:ilvl w:val="2"/>
          <w:numId w:val="31"/>
        </w:numPr>
        <w:spacing w:after="0" w:line="240" w:lineRule="auto"/>
        <w:ind w:left="1410"/>
        <w:textAlignment w:val="center"/>
        <w:rPr>
          <w:rFonts w:ascii="Calibri" w:eastAsia="Times New Roman" w:hAnsi="Calibri" w:cs="Times New Roman"/>
          <w:lang w:val="en-IN"/>
        </w:rPr>
      </w:pPr>
      <w:r w:rsidRPr="0DCADF88">
        <w:rPr>
          <w:rFonts w:ascii="Calibri" w:eastAsia="Times New Roman" w:hAnsi="Calibri" w:cs="Times New Roman"/>
          <w:lang w:val="en-IN"/>
        </w:rPr>
        <w:t>If the input mappingVersion is greater than current mappingVersion, it means that component does not have latest mapping info and it will force refresh the mapping info. Since, CRP got the new spine mapping info from both Fabric as well as DiskRP, force refresh should result in latest mapping info.</w:t>
      </w:r>
    </w:p>
    <w:p w14:paraId="1B2BB735" w14:textId="77777777" w:rsidR="001514BB" w:rsidRPr="00813066" w:rsidRDefault="22174136" w:rsidP="000728CC">
      <w:pPr>
        <w:numPr>
          <w:ilvl w:val="2"/>
          <w:numId w:val="31"/>
        </w:numPr>
        <w:spacing w:after="0" w:line="240" w:lineRule="auto"/>
        <w:ind w:left="1410"/>
        <w:textAlignment w:val="center"/>
        <w:rPr>
          <w:rFonts w:ascii="Calibri" w:eastAsia="Times New Roman" w:hAnsi="Calibri" w:cs="Times New Roman"/>
          <w:lang w:val="en-IN"/>
        </w:rPr>
      </w:pPr>
      <w:r w:rsidRPr="0DCADF88">
        <w:rPr>
          <w:rFonts w:ascii="Calibri" w:eastAsia="Times New Roman" w:hAnsi="Calibri" w:cs="Times New Roman"/>
          <w:lang w:val="en-IN"/>
        </w:rPr>
        <w:t>If the current mappingVersion is Null (i.e, the scenario for the first ever T2 migration, in this scenario the current mappingVersion will be null and input mappingVersion will be v1), the component will force refresh the mapping info.</w:t>
      </w:r>
    </w:p>
    <w:p w14:paraId="77202ABE" w14:textId="77777777" w:rsidR="001514BB" w:rsidRPr="005C4D27" w:rsidRDefault="22174136" w:rsidP="000728CC">
      <w:pPr>
        <w:pStyle w:val="ListParagraph"/>
        <w:numPr>
          <w:ilvl w:val="0"/>
          <w:numId w:val="21"/>
        </w:numPr>
        <w:spacing w:after="0" w:line="240" w:lineRule="auto"/>
        <w:textAlignment w:val="center"/>
        <w:rPr>
          <w:rFonts w:ascii="Calibri" w:eastAsia="Times New Roman" w:hAnsi="Calibri" w:cs="Times New Roman"/>
          <w:lang w:val="en-IN"/>
        </w:rPr>
      </w:pPr>
      <w:r w:rsidRPr="0DCADF88">
        <w:rPr>
          <w:rFonts w:ascii="Calibri" w:eastAsia="Times New Roman" w:hAnsi="Calibri" w:cs="Times New Roman"/>
          <w:lang w:val="en-IN"/>
        </w:rPr>
        <w:t>For edge case scenarios where any component was not able to update its spine mapping info even after force refresh (most likely some issue with the component), customer facing allocation failures can occur and manual intervention may be required. There needs to be monitoring mechanism in place which can flag such components so that they can be addressed.</w:t>
      </w:r>
    </w:p>
    <w:p w14:paraId="2814A799" w14:textId="77777777" w:rsidR="001514BB" w:rsidRPr="00813066" w:rsidRDefault="001514BB" w:rsidP="001514BB">
      <w:pPr>
        <w:spacing w:after="0" w:line="240" w:lineRule="auto"/>
        <w:ind w:left="870"/>
        <w:rPr>
          <w:rFonts w:ascii="Calibri" w:eastAsia="Times New Roman" w:hAnsi="Calibri" w:cs="Times New Roman"/>
          <w:lang w:val="en-IN"/>
        </w:rPr>
      </w:pPr>
      <w:r w:rsidRPr="00813066">
        <w:rPr>
          <w:rFonts w:ascii="Calibri" w:eastAsia="Times New Roman" w:hAnsi="Calibri" w:cs="Times New Roman"/>
          <w:lang w:val="en-IN"/>
        </w:rPr>
        <w:t> </w:t>
      </w:r>
    </w:p>
    <w:p w14:paraId="3B6E53B3" w14:textId="77777777" w:rsidR="001514BB" w:rsidRPr="00813066" w:rsidRDefault="001514BB" w:rsidP="001514BB">
      <w:pPr>
        <w:spacing w:after="0" w:line="240" w:lineRule="auto"/>
        <w:ind w:left="870"/>
        <w:rPr>
          <w:rFonts w:ascii="Calibri" w:eastAsia="Times New Roman" w:hAnsi="Calibri" w:cs="Times New Roman"/>
          <w:lang w:val="en-IN"/>
        </w:rPr>
      </w:pPr>
      <w:r w:rsidRPr="00813066">
        <w:rPr>
          <w:rFonts w:ascii="Calibri" w:eastAsia="Times New Roman" w:hAnsi="Calibri" w:cs="Times New Roman"/>
          <w:lang w:val="en-IN"/>
        </w:rPr>
        <w:t>Until all the components are aware of new mapping, following scenarios can occur from CRP POV:</w:t>
      </w:r>
    </w:p>
    <w:p w14:paraId="128DDFEF" w14:textId="77777777" w:rsidR="001514BB" w:rsidRPr="00813066" w:rsidRDefault="001514BB" w:rsidP="001514BB">
      <w:pPr>
        <w:spacing w:after="0" w:line="240" w:lineRule="auto"/>
        <w:ind w:left="870"/>
        <w:rPr>
          <w:rFonts w:ascii="Calibri" w:eastAsia="Times New Roman" w:hAnsi="Calibri" w:cs="Times New Roman"/>
          <w:lang w:val="en-IN"/>
        </w:rPr>
      </w:pPr>
      <w:r w:rsidRPr="00813066">
        <w:rPr>
          <w:rFonts w:ascii="Calibri" w:eastAsia="Times New Roman" w:hAnsi="Calibri" w:cs="Times New Roman"/>
          <w:lang w:val="en-IN"/>
        </w:rPr>
        <w:t> </w:t>
      </w:r>
    </w:p>
    <w:tbl>
      <w:tblPr>
        <w:tblW w:w="0" w:type="auto"/>
        <w:tblInd w:w="33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9"/>
        <w:gridCol w:w="2883"/>
        <w:gridCol w:w="4688"/>
      </w:tblGrid>
      <w:tr w:rsidR="001514BB" w:rsidRPr="00813066" w14:paraId="55CFD13C"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4887F"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SpineMapping</w:t>
            </w:r>
            <w:r>
              <w:rPr>
                <w:rFonts w:ascii="Calibri" w:eastAsia="Times New Roman" w:hAnsi="Calibri" w:cs="Times New Roman"/>
                <w:b/>
                <w:bCs/>
                <w:lang w:val="en-IN"/>
              </w:rPr>
              <w:t xml:space="preserve"> in CRP</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856493"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Cache from other components (namely, storagecapabilities from DiskRP and computeStampInfo from Fabric)</w:t>
            </w:r>
          </w:p>
          <w:p w14:paraId="1B703F9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b/>
                <w:bCs/>
                <w:lang w:val="en-IN"/>
              </w:rPr>
              <w:t>These cache are required for colocation, allocation algorithms in CRP for choosing the best spine|cluster</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40B59"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b/>
                <w:bCs/>
                <w:lang w:val="en-IN"/>
              </w:rPr>
              <w:t xml:space="preserve">Behaviour &lt;any issues </w:t>
            </w:r>
            <w:r w:rsidRPr="00303514">
              <w:rPr>
                <w:rFonts w:ascii="Calibri" w:eastAsia="Times New Roman" w:hAnsi="Calibri" w:cs="Times New Roman"/>
                <w:b/>
                <w:bCs/>
                <w:color w:val="FF0000"/>
                <w:lang w:val="en-IN"/>
              </w:rPr>
              <w:t>highlighted</w:t>
            </w:r>
            <w:r>
              <w:rPr>
                <w:rFonts w:ascii="Calibri" w:eastAsia="Times New Roman" w:hAnsi="Calibri" w:cs="Times New Roman"/>
                <w:b/>
                <w:bCs/>
                <w:lang w:val="en-IN"/>
              </w:rPr>
              <w:t>&gt;</w:t>
            </w:r>
          </w:p>
          <w:p w14:paraId="19743578"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p w14:paraId="1A33F1CC"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 </w:t>
            </w:r>
          </w:p>
        </w:tc>
      </w:tr>
      <w:tr w:rsidR="001514BB" w:rsidRPr="00813066" w14:paraId="07B84D52"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9AD87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70309D"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3E05E4E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032A70A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DC9E7"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16774C82"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79BEC36E"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265C599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3FE678E2"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1514BB" w:rsidRPr="00813066" w14:paraId="7E85CD64"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7B06C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EC3EC"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376F1C3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A178A"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In case the DiskRP partition which does not have the new mapping info gets an allocation call with new T2 spine, DiskRP will force refresh the mapping and get the new mapping</w:t>
            </w:r>
          </w:p>
        </w:tc>
      </w:tr>
      <w:tr w:rsidR="001514BB" w:rsidRPr="00813066" w14:paraId="6532345D"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25615F"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B157705" w14:textId="77777777" w:rsidR="001514BB" w:rsidRPr="00813066" w:rsidRDefault="001514BB" w:rsidP="00A718C4">
            <w:pPr>
              <w:spacing w:after="0" w:line="240" w:lineRule="auto"/>
              <w:rPr>
                <w:rFonts w:ascii="Calibri" w:eastAsia="Times New Roman" w:hAnsi="Calibri" w:cs="Times New Roman"/>
                <w:lang w:val="en-IN"/>
              </w:rPr>
            </w:pPr>
            <w:r>
              <w:rPr>
                <w:rFonts w:ascii="Calibri" w:eastAsia="Times New Roman" w:hAnsi="Calibri" w:cs="Times New Roman"/>
                <w:lang w:val="en-I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183B7E1" w14:textId="77777777" w:rsidR="001514BB" w:rsidRPr="008A11F7"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63F778DE"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FB6EA"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914C3"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rPr>
              <w:t>Both Fabric and DiskRP cache are not yet refreshed</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CE49F0"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CRP will continue to send old T2 spine values which will be honored by other components</w:t>
            </w:r>
          </w:p>
        </w:tc>
      </w:tr>
      <w:tr w:rsidR="001514BB" w:rsidRPr="00813066" w14:paraId="21922BC4"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4C014"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99A88"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xml:space="preserve">Cache is in partial state i.e., </w:t>
            </w:r>
          </w:p>
          <w:p w14:paraId="3E9A1006"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Either Fabric cache is updated but DiskRP cache is not Updated and Vice Versa</w:t>
            </w:r>
          </w:p>
          <w:p w14:paraId="37658DFF"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Or all the fabric cluster level stampInfos are not updated with latest T2 spine value</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426C1"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From CRP POV, there will be 3 separate T2 spines values</w:t>
            </w:r>
          </w:p>
          <w:p w14:paraId="5ABF7E3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Two older values and one new value. As a result, the available capacity alongwith other params can be divided into these three values.</w:t>
            </w:r>
          </w:p>
          <w:p w14:paraId="7F5A2ED0"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This may result in selection of less optimal spine for sometime until waiting period is over.</w:t>
            </w:r>
          </w:p>
          <w:p w14:paraId="41C2E729"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 </w:t>
            </w:r>
          </w:p>
          <w:p w14:paraId="6D2AE4A3" w14:textId="77777777" w:rsidR="001514BB" w:rsidRPr="00813066" w:rsidRDefault="001514BB" w:rsidP="00A718C4">
            <w:pPr>
              <w:spacing w:after="0" w:line="240" w:lineRule="auto"/>
              <w:rPr>
                <w:rFonts w:ascii="Calibri" w:eastAsia="Times New Roman" w:hAnsi="Calibri" w:cs="Times New Roman"/>
              </w:rPr>
            </w:pPr>
            <w:r w:rsidRPr="00813066">
              <w:rPr>
                <w:rFonts w:ascii="Calibri" w:eastAsia="Times New Roman" w:hAnsi="Calibri" w:cs="Times New Roman"/>
                <w:lang w:val="en-IN"/>
              </w:rPr>
              <w:t>One way to avoid this scenario could be to have reconciliation logic at CRP end to map the new spine values to old spine values during algorithm responsible for choosing the best spine but since this is not a customer facing issue and will be transient in nature. The current proposal is not to introduce any reconciliation at CRP end.</w:t>
            </w:r>
          </w:p>
        </w:tc>
      </w:tr>
      <w:tr w:rsidR="001514BB" w:rsidRPr="00813066" w14:paraId="29E4139F" w14:textId="77777777" w:rsidTr="00A718C4">
        <w:tc>
          <w:tcPr>
            <w:tcW w:w="14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5BD10"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rPr>
              <w:t>Not</w:t>
            </w:r>
            <w:r w:rsidRPr="00813066">
              <w:rPr>
                <w:rFonts w:ascii="Calibri" w:eastAsia="Times New Roman" w:hAnsi="Calibri" w:cs="Times New Roman"/>
              </w:rPr>
              <w:t>Updated</w:t>
            </w:r>
          </w:p>
        </w:tc>
        <w:tc>
          <w:tcPr>
            <w:tcW w:w="53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31E3A"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Cache at CRP end is refreshed but</w:t>
            </w:r>
          </w:p>
          <w:p w14:paraId="53BB6405" w14:textId="77777777" w:rsidR="001514BB" w:rsidRPr="00813066" w:rsidRDefault="001514BB" w:rsidP="00A718C4">
            <w:pPr>
              <w:spacing w:after="0" w:line="240" w:lineRule="auto"/>
              <w:rPr>
                <w:rFonts w:ascii="Calibri" w:eastAsia="Times New Roman" w:hAnsi="Calibri" w:cs="Times New Roman"/>
                <w:lang w:val="en-IN"/>
              </w:rPr>
            </w:pPr>
            <w:r w:rsidRPr="00813066">
              <w:rPr>
                <w:rFonts w:ascii="Calibri" w:eastAsia="Times New Roman" w:hAnsi="Calibri" w:cs="Times New Roman"/>
                <w:lang w:val="en-IN"/>
              </w:rPr>
              <w:t>All the partitions of DiskRP are not updated with new spine mapping info</w:t>
            </w:r>
          </w:p>
        </w:tc>
        <w:tc>
          <w:tcPr>
            <w:tcW w:w="13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F9028F" w14:textId="77777777" w:rsidR="001514BB" w:rsidRPr="00813066" w:rsidRDefault="001514BB" w:rsidP="00A718C4">
            <w:pPr>
              <w:spacing w:after="0" w:line="240" w:lineRule="auto"/>
              <w:rPr>
                <w:rFonts w:ascii="Calibri" w:eastAsia="Times New Roman" w:hAnsi="Calibri" w:cs="Times New Roman"/>
              </w:rPr>
            </w:pPr>
            <w:r>
              <w:rPr>
                <w:rFonts w:ascii="Calibri" w:eastAsia="Times New Roman" w:hAnsi="Calibri" w:cs="Times New Roman"/>
                <w:lang w:val="en-IN"/>
              </w:rPr>
              <w:t>In case the DiskRP partition which does not have the new mapping info gets an allocation call with new T2 spine, DiskRP will force refresh the mapping and get the new mapping</w:t>
            </w:r>
            <w:r w:rsidRPr="00813066">
              <w:rPr>
                <w:rFonts w:ascii="Calibri" w:eastAsia="Times New Roman" w:hAnsi="Calibri" w:cs="Times New Roman"/>
              </w:rPr>
              <w:t xml:space="preserve"> </w:t>
            </w:r>
          </w:p>
        </w:tc>
      </w:tr>
    </w:tbl>
    <w:p w14:paraId="2DD19547"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 </w:t>
      </w:r>
    </w:p>
    <w:p w14:paraId="5C588874" w14:textId="77777777" w:rsidR="001514BB" w:rsidRPr="00813066"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Pros</w:t>
      </w:r>
    </w:p>
    <w:p w14:paraId="4B77A4CE" w14:textId="77777777" w:rsidR="001514BB" w:rsidRDefault="001514BB" w:rsidP="000728CC">
      <w:pPr>
        <w:pStyle w:val="ListParagraph"/>
        <w:numPr>
          <w:ilvl w:val="0"/>
          <w:numId w:val="23"/>
        </w:numPr>
        <w:spacing w:after="0" w:line="240" w:lineRule="auto"/>
        <w:rPr>
          <w:rFonts w:ascii="Calibri" w:eastAsia="Times New Roman" w:hAnsi="Calibri" w:cs="Times New Roman"/>
          <w:lang w:val="en-IN"/>
        </w:rPr>
      </w:pPr>
      <w:r w:rsidRPr="00DE3536">
        <w:rPr>
          <w:rFonts w:ascii="Calibri" w:eastAsia="Times New Roman" w:hAnsi="Calibri" w:cs="Times New Roman"/>
          <w:lang w:val="en-IN"/>
        </w:rPr>
        <w:t>With AzPubSub, all the components (except fabric) will get the mapping info directly from the source of truth i.e., NGS</w:t>
      </w:r>
    </w:p>
    <w:p w14:paraId="672028BE" w14:textId="77777777" w:rsidR="001514BB" w:rsidRPr="00813066" w:rsidRDefault="001514BB" w:rsidP="001514BB">
      <w:pPr>
        <w:spacing w:after="0" w:line="240" w:lineRule="auto"/>
        <w:ind w:left="330"/>
        <w:rPr>
          <w:rFonts w:ascii="Calibri" w:eastAsia="Times New Roman" w:hAnsi="Calibri" w:cs="Times New Roman"/>
          <w:lang w:val="en-IN"/>
        </w:rPr>
      </w:pPr>
    </w:p>
    <w:p w14:paraId="57C7F9BB" w14:textId="77777777" w:rsidR="001514BB" w:rsidRDefault="001514BB" w:rsidP="001514BB">
      <w:pPr>
        <w:spacing w:after="0" w:line="240" w:lineRule="auto"/>
        <w:ind w:left="330"/>
        <w:rPr>
          <w:rFonts w:ascii="Calibri" w:eastAsia="Times New Roman" w:hAnsi="Calibri" w:cs="Times New Roman"/>
          <w:lang w:val="en-IN"/>
        </w:rPr>
      </w:pPr>
      <w:r w:rsidRPr="00813066">
        <w:rPr>
          <w:rFonts w:ascii="Calibri" w:eastAsia="Times New Roman" w:hAnsi="Calibri" w:cs="Times New Roman"/>
          <w:lang w:val="en-IN"/>
        </w:rPr>
        <w:t>Cons</w:t>
      </w:r>
    </w:p>
    <w:p w14:paraId="2DC46CAD" w14:textId="77777777" w:rsidR="001514BB" w:rsidRDefault="001514BB" w:rsidP="000728CC">
      <w:pPr>
        <w:pStyle w:val="ListParagraph"/>
        <w:numPr>
          <w:ilvl w:val="0"/>
          <w:numId w:val="24"/>
        </w:numPr>
        <w:spacing w:after="0" w:line="240" w:lineRule="auto"/>
        <w:rPr>
          <w:rFonts w:ascii="Calibri" w:eastAsia="Times New Roman" w:hAnsi="Calibri" w:cs="Times New Roman"/>
          <w:lang w:val="en-IN"/>
        </w:rPr>
      </w:pPr>
      <w:r>
        <w:rPr>
          <w:rFonts w:ascii="Calibri" w:eastAsia="Times New Roman" w:hAnsi="Calibri" w:cs="Times New Roman"/>
          <w:lang w:val="en-IN"/>
        </w:rPr>
        <w:t>NGS will need to maintain the mapping version at its end and other components will require to pass the mappingVersion as part of allocation calls.</w:t>
      </w:r>
    </w:p>
    <w:p w14:paraId="3F093D75" w14:textId="77777777" w:rsidR="001514BB" w:rsidRPr="007F36CB" w:rsidRDefault="001514BB" w:rsidP="000728CC">
      <w:pPr>
        <w:pStyle w:val="ListParagraph"/>
        <w:numPr>
          <w:ilvl w:val="0"/>
          <w:numId w:val="24"/>
        </w:numPr>
        <w:spacing w:after="0" w:line="240" w:lineRule="auto"/>
        <w:rPr>
          <w:rFonts w:ascii="Calibri" w:eastAsia="Times New Roman" w:hAnsi="Calibri" w:cs="Times New Roman"/>
          <w:lang w:val="en-IN"/>
        </w:rPr>
      </w:pPr>
      <w:r w:rsidRPr="00DE3536">
        <w:rPr>
          <w:rFonts w:ascii="Calibri" w:eastAsia="Times New Roman" w:hAnsi="Calibri" w:cs="Times New Roman"/>
          <w:lang w:val="en-IN"/>
        </w:rPr>
        <w:t>Currently, not all the components are integrated with AzPubSub and as mentioned above Fabric is not planning to integrate AzPubSub for its communication with NSM/NGS</w:t>
      </w:r>
      <w:r>
        <w:rPr>
          <w:rFonts w:ascii="Calibri" w:eastAsia="Times New Roman" w:hAnsi="Calibri" w:cs="Times New Roman"/>
          <w:lang w:val="en-IN"/>
        </w:rPr>
        <w:t xml:space="preserve"> in near future</w:t>
      </w:r>
      <w:r w:rsidRPr="00DE3536">
        <w:rPr>
          <w:rFonts w:ascii="Calibri" w:eastAsia="Times New Roman" w:hAnsi="Calibri" w:cs="Times New Roman"/>
          <w:lang w:val="en-IN"/>
        </w:rPr>
        <w:t xml:space="preserve">. For the other components as well, given the timeline (next T2 migration for JapanEast is planned in July), as mentioned by Steve, it is highly unlikely that these timelines will shift further. </w:t>
      </w:r>
      <w:r>
        <w:rPr>
          <w:rFonts w:ascii="Calibri" w:eastAsia="Times New Roman" w:hAnsi="Calibri" w:cs="Times New Roman"/>
          <w:lang w:val="en-IN"/>
        </w:rPr>
        <w:t>Also, considering that the “Without AzPubSub” approach will require no extra API than “With AzPubSub” approach, it seems more feasible to go with “Without AzPubSub” approach</w:t>
      </w:r>
      <w:r w:rsidRPr="007F36CB">
        <w:rPr>
          <w:rFonts w:ascii="Calibri" w:eastAsia="Times New Roman" w:hAnsi="Calibri" w:cs="Times New Roman"/>
        </w:rPr>
        <w:t xml:space="preserve"> </w:t>
      </w:r>
    </w:p>
    <w:p w14:paraId="37D67363" w14:textId="77777777" w:rsidR="00C26EF0" w:rsidRDefault="00C26EF0" w:rsidP="00C26EF0">
      <w:pPr>
        <w:spacing w:after="0" w:line="240" w:lineRule="auto"/>
        <w:textAlignment w:val="center"/>
        <w:rPr>
          <w:rFonts w:ascii="Calibri" w:eastAsia="Times New Roman" w:hAnsi="Calibri" w:cs="Calibri"/>
          <w:lang w:val="en-IN" w:eastAsia="en-IN"/>
        </w:rPr>
      </w:pPr>
    </w:p>
    <w:p w14:paraId="2A0A1CBC" w14:textId="4A7D2E28" w:rsidR="005375E4" w:rsidRPr="005375E4" w:rsidRDefault="005375E4" w:rsidP="00C26EF0">
      <w:pPr>
        <w:spacing w:after="0" w:line="240" w:lineRule="auto"/>
        <w:textAlignment w:val="center"/>
        <w:rPr>
          <w:rFonts w:ascii="Calibri" w:eastAsia="Times New Roman" w:hAnsi="Calibri" w:cs="Times New Roman"/>
          <w:color w:val="2F5496" w:themeColor="accent1" w:themeShade="BF"/>
          <w:sz w:val="26"/>
          <w:szCs w:val="26"/>
          <w:lang w:val="en-IN"/>
        </w:rPr>
      </w:pPr>
      <w:r w:rsidRPr="005375E4">
        <w:rPr>
          <w:rFonts w:ascii="Calibri" w:eastAsia="Times New Roman" w:hAnsi="Calibri" w:cs="Times New Roman"/>
          <w:color w:val="2F5496" w:themeColor="accent1" w:themeShade="BF"/>
          <w:sz w:val="26"/>
          <w:szCs w:val="26"/>
          <w:lang w:val="en-IN"/>
        </w:rPr>
        <w:t>Approach 3</w:t>
      </w:r>
      <w:r>
        <w:rPr>
          <w:rFonts w:ascii="Calibri" w:eastAsia="Times New Roman" w:hAnsi="Calibri" w:cs="Times New Roman"/>
          <w:color w:val="2F5496" w:themeColor="accent1" w:themeShade="BF"/>
          <w:sz w:val="26"/>
          <w:szCs w:val="26"/>
          <w:lang w:val="en-IN"/>
        </w:rPr>
        <w:t>c</w:t>
      </w:r>
      <w:r w:rsidRPr="005375E4">
        <w:rPr>
          <w:rFonts w:ascii="Calibri" w:eastAsia="Times New Roman" w:hAnsi="Calibri" w:cs="Times New Roman"/>
          <w:color w:val="2F5496" w:themeColor="accent1" w:themeShade="BF"/>
          <w:sz w:val="26"/>
          <w:szCs w:val="26"/>
          <w:lang w:val="en-IN"/>
        </w:rPr>
        <w:t>:</w:t>
      </w:r>
    </w:p>
    <w:p w14:paraId="123004F0" w14:textId="64E5E944" w:rsidR="005375E4" w:rsidRPr="0021010B" w:rsidRDefault="005375E4" w:rsidP="005375E4">
      <w:pPr>
        <w:spacing w:after="0" w:line="240" w:lineRule="auto"/>
        <w:ind w:firstLine="720"/>
        <w:textAlignment w:val="center"/>
        <w:rPr>
          <w:rFonts w:ascii="Calibri" w:eastAsia="Times New Roman" w:hAnsi="Calibri" w:cs="Calibri"/>
          <w:lang w:val="en-IN" w:eastAsia="en-IN"/>
        </w:rPr>
      </w:pPr>
      <w:r>
        <w:rPr>
          <w:rFonts w:ascii="Calibri" w:eastAsia="Times New Roman" w:hAnsi="Calibri" w:cs="Calibri"/>
          <w:lang w:val="en-IN" w:eastAsia="en-IN"/>
        </w:rPr>
        <w:t>Same as Approach 2c</w:t>
      </w:r>
      <w:r w:rsidR="00677E7D">
        <w:rPr>
          <w:rFonts w:ascii="Calibri" w:eastAsia="Times New Roman" w:hAnsi="Calibri" w:cs="Calibri"/>
          <w:lang w:val="en-IN" w:eastAsia="en-IN"/>
        </w:rPr>
        <w:t xml:space="preserve"> with AzPubSub as delivery mechanism</w:t>
      </w:r>
    </w:p>
    <w:p w14:paraId="66CDC202" w14:textId="59FC8B72" w:rsidR="00DC7744" w:rsidRDefault="00DC7744" w:rsidP="00DC7744">
      <w:pPr>
        <w:pStyle w:val="Heading1"/>
        <w:rPr>
          <w:rFonts w:eastAsia="Times New Roman"/>
        </w:rPr>
      </w:pPr>
      <w:r>
        <w:rPr>
          <w:rFonts w:eastAsia="Times New Roman"/>
        </w:rPr>
        <w:t>Possible changes required across components</w:t>
      </w:r>
    </w:p>
    <w:p w14:paraId="0E1C9379" w14:textId="7479CB7D" w:rsidR="004D1D52" w:rsidRDefault="004D1D52" w:rsidP="00DC7744">
      <w:pPr>
        <w:pStyle w:val="Heading2"/>
      </w:pPr>
      <w:r>
        <w:t>NGS</w:t>
      </w:r>
    </w:p>
    <w:p w14:paraId="36CD821D" w14:textId="02A9AE4D" w:rsidR="004D1D52" w:rsidRPr="004D1D52" w:rsidRDefault="20A1CF19" w:rsidP="004D1D52">
      <w:pPr>
        <w:rPr>
          <w:b/>
          <w:highlight w:val="yellow"/>
        </w:rPr>
      </w:pPr>
      <w:r w:rsidRPr="71E21255">
        <w:rPr>
          <w:b/>
          <w:highlight w:val="yellow"/>
        </w:rPr>
        <w:t>TO BE FILLED BY NGS Team</w:t>
      </w:r>
    </w:p>
    <w:p w14:paraId="72644726" w14:textId="3CF24134" w:rsidR="004D1D52" w:rsidRDefault="004D1D52" w:rsidP="00DC7744">
      <w:pPr>
        <w:pStyle w:val="Heading2"/>
      </w:pPr>
      <w:r>
        <w:t>NSM</w:t>
      </w:r>
    </w:p>
    <w:p w14:paraId="2FE0F091" w14:textId="25895E30" w:rsidR="631007D0" w:rsidRDefault="631007D0" w:rsidP="5FC8B9B3">
      <w:pPr>
        <w:rPr>
          <w:b/>
          <w:bCs/>
          <w:highlight w:val="yellow"/>
        </w:rPr>
      </w:pPr>
      <w:r w:rsidRPr="5FC8B9B3">
        <w:rPr>
          <w:b/>
          <w:bCs/>
          <w:highlight w:val="yellow"/>
        </w:rPr>
        <w:t>TO BE FILLED BY NSM Team</w:t>
      </w:r>
    </w:p>
    <w:p w14:paraId="374CAEC9" w14:textId="6387F8E5" w:rsidR="00DC7744" w:rsidRDefault="00DC7744" w:rsidP="00DC7744">
      <w:pPr>
        <w:pStyle w:val="Heading2"/>
      </w:pPr>
      <w:r>
        <w:t>Fabric</w:t>
      </w:r>
    </w:p>
    <w:p w14:paraId="4BCE4842" w14:textId="77777777" w:rsidR="00AB63ED" w:rsidRDefault="00AB63ED" w:rsidP="000728CC">
      <w:pPr>
        <w:pStyle w:val="ListParagraph"/>
        <w:numPr>
          <w:ilvl w:val="0"/>
          <w:numId w:val="8"/>
        </w:numPr>
        <w:spacing w:after="0" w:line="240" w:lineRule="auto"/>
        <w:contextualSpacing w:val="0"/>
        <w:rPr>
          <w:rFonts w:eastAsia="Times New Roman"/>
          <w:i/>
          <w:iCs/>
          <w:lang w:val="en-IN"/>
        </w:rPr>
      </w:pPr>
      <w:r>
        <w:rPr>
          <w:rFonts w:eastAsia="Times New Roman"/>
          <w:i/>
          <w:iCs/>
          <w:lang w:val="en-IN"/>
        </w:rPr>
        <w:t xml:space="preserve">Retrieve and maintain “old vs. new” T2 IDs for each Node </w:t>
      </w:r>
    </w:p>
    <w:p w14:paraId="43B6DAA7" w14:textId="77777777" w:rsidR="00AB63ED" w:rsidRDefault="7E652928" w:rsidP="000728CC">
      <w:pPr>
        <w:pStyle w:val="ListParagraph"/>
        <w:numPr>
          <w:ilvl w:val="0"/>
          <w:numId w:val="9"/>
        </w:numPr>
        <w:spacing w:after="0" w:line="240" w:lineRule="auto"/>
        <w:ind w:left="1440"/>
        <w:contextualSpacing w:val="0"/>
        <w:rPr>
          <w:lang w:val="en-IN"/>
        </w:rPr>
      </w:pPr>
      <w:r w:rsidRPr="0DCADF88">
        <w:rPr>
          <w:lang w:val="en-IN"/>
        </w:rPr>
        <w:t xml:space="preserve">NGS / NSM keeps the data of change in the T2 IDs (old vs. new) and exposes a new API “Changed T2”, which will be used by Fabric to poll these changes periodically and maintain old vs. new T2 values in its state. </w:t>
      </w:r>
    </w:p>
    <w:p w14:paraId="58EF07DE" w14:textId="77777777" w:rsidR="00AB63ED" w:rsidRDefault="00AB63ED" w:rsidP="00AB63ED">
      <w:pPr>
        <w:pStyle w:val="ListParagraph"/>
        <w:ind w:left="1080" w:firstLine="360"/>
        <w:rPr>
          <w:lang w:val="en-IN"/>
        </w:rPr>
      </w:pPr>
      <w:r>
        <w:rPr>
          <w:b/>
          <w:bCs/>
          <w:lang w:val="en-IN"/>
        </w:rPr>
        <w:t>Pros</w:t>
      </w:r>
      <w:r>
        <w:rPr>
          <w:lang w:val="en-IN"/>
        </w:rPr>
        <w:t>: Explicit API which ensures a stricter contract on when it is T2 migration scenario</w:t>
      </w:r>
    </w:p>
    <w:p w14:paraId="650DA943" w14:textId="77777777" w:rsidR="00AB63ED" w:rsidRDefault="00AB63ED" w:rsidP="00AB63ED">
      <w:pPr>
        <w:pStyle w:val="ListParagraph"/>
        <w:ind w:left="1080" w:firstLine="360"/>
        <w:rPr>
          <w:lang w:val="en-IN"/>
        </w:rPr>
      </w:pPr>
      <w:r>
        <w:rPr>
          <w:b/>
          <w:bCs/>
          <w:lang w:val="en-IN"/>
        </w:rPr>
        <w:t>Cons</w:t>
      </w:r>
      <w:r>
        <w:rPr>
          <w:lang w:val="en-IN"/>
        </w:rPr>
        <w:t xml:space="preserve">: (1) </w:t>
      </w:r>
      <w:commentRangeStart w:id="11"/>
      <w:r>
        <w:rPr>
          <w:lang w:val="en-IN"/>
        </w:rPr>
        <w:t>Doesn’t take care of “invalid” to “correct” T2 value change scenario. (2) A new API requirement on NSM/NGS</w:t>
      </w:r>
      <w:commentRangeEnd w:id="11"/>
      <w:r>
        <w:rPr>
          <w:rStyle w:val="CommentReference"/>
        </w:rPr>
        <w:commentReference w:id="11"/>
      </w:r>
    </w:p>
    <w:p w14:paraId="58235278" w14:textId="77777777" w:rsidR="00AB63ED" w:rsidRDefault="00AB63ED" w:rsidP="00AB63ED">
      <w:pPr>
        <w:pStyle w:val="ListParagraph"/>
        <w:ind w:left="1080"/>
        <w:rPr>
          <w:lang w:val="en-IN"/>
        </w:rPr>
      </w:pPr>
    </w:p>
    <w:p w14:paraId="5E1FAB58" w14:textId="77777777" w:rsidR="00AB63ED" w:rsidRDefault="7E652928" w:rsidP="000728CC">
      <w:pPr>
        <w:pStyle w:val="ListParagraph"/>
        <w:numPr>
          <w:ilvl w:val="0"/>
          <w:numId w:val="9"/>
        </w:numPr>
        <w:spacing w:after="0" w:line="240" w:lineRule="auto"/>
        <w:ind w:left="1440"/>
        <w:contextualSpacing w:val="0"/>
        <w:rPr>
          <w:lang w:val="en-IN"/>
        </w:rPr>
      </w:pPr>
      <w:r w:rsidRPr="0DCADF88">
        <w:rPr>
          <w:lang w:val="en-IN"/>
        </w:rPr>
        <w:t>Fabric infers the change in “T2 IDs” based on the value already present in its state and the new value retrieved from NSM and maintains old vs. new values in its state.</w:t>
      </w:r>
    </w:p>
    <w:p w14:paraId="7FFD426E" w14:textId="77777777" w:rsidR="00AB63ED" w:rsidRDefault="00AB63ED" w:rsidP="00AB63ED">
      <w:pPr>
        <w:ind w:left="1080" w:firstLine="360"/>
        <w:rPr>
          <w:lang w:val="en-IN"/>
        </w:rPr>
      </w:pPr>
      <w:r>
        <w:rPr>
          <w:b/>
          <w:bCs/>
          <w:lang w:val="en-IN"/>
        </w:rPr>
        <w:t>Pros</w:t>
      </w:r>
      <w:r>
        <w:rPr>
          <w:lang w:val="en-IN"/>
        </w:rPr>
        <w:t>: (1) Takes care of all scenarios of T2 ID values changing (T2 migration as well as “invalid” to “correct” T2 ID value change) (2) No extra API requirements from NSM/NGS.</w:t>
      </w:r>
    </w:p>
    <w:p w14:paraId="5C90E4FD" w14:textId="42569D7F" w:rsidR="00AB63ED" w:rsidRPr="00315D12" w:rsidRDefault="00AB63ED" w:rsidP="00315D12">
      <w:pPr>
        <w:ind w:left="1080" w:firstLine="360"/>
        <w:rPr>
          <w:b/>
          <w:bCs/>
          <w:lang w:val="en-IN"/>
        </w:rPr>
      </w:pPr>
      <w:r>
        <w:rPr>
          <w:b/>
          <w:bCs/>
          <w:lang w:val="en-IN"/>
        </w:rPr>
        <w:t>Cons</w:t>
      </w:r>
      <w:r>
        <w:rPr>
          <w:lang w:val="en-IN"/>
        </w:rPr>
        <w:t>: In case of any bugs due to which T2 IDs change, then also we will treat those scenarios as T2 Migration scenarios.</w:t>
      </w:r>
    </w:p>
    <w:p w14:paraId="3DADA0E4" w14:textId="15F4A58B" w:rsidR="00AB63ED" w:rsidRDefault="00AB63ED" w:rsidP="000728CC">
      <w:pPr>
        <w:pStyle w:val="ListParagraph"/>
        <w:numPr>
          <w:ilvl w:val="0"/>
          <w:numId w:val="8"/>
        </w:numPr>
        <w:spacing w:after="0" w:line="240" w:lineRule="auto"/>
        <w:contextualSpacing w:val="0"/>
        <w:rPr>
          <w:rFonts w:eastAsia="Times New Roman"/>
          <w:i/>
          <w:iCs/>
          <w:lang w:val="en-IN"/>
        </w:rPr>
      </w:pPr>
      <w:commentRangeStart w:id="12"/>
      <w:commentRangeStart w:id="13"/>
      <w:r>
        <w:rPr>
          <w:rFonts w:eastAsia="Times New Roman"/>
          <w:i/>
          <w:iCs/>
          <w:lang w:val="en-IN"/>
        </w:rPr>
        <w:t xml:space="preserve">Return “old as well as new” T2 IDs for each container as part of ContainerNetwork packet </w:t>
      </w:r>
      <w:r w:rsidR="00CC404B">
        <w:rPr>
          <w:rFonts w:eastAsia="Times New Roman"/>
          <w:i/>
          <w:iCs/>
          <w:lang w:val="en-IN"/>
        </w:rPr>
        <w:t xml:space="preserve">and a new way for CRP to identify </w:t>
      </w:r>
      <w:r w:rsidR="00490B0B">
        <w:rPr>
          <w:rFonts w:eastAsia="Times New Roman"/>
          <w:i/>
          <w:iCs/>
          <w:lang w:val="en-IN"/>
        </w:rPr>
        <w:t>on the scenario when these T2 IDs change (decom vs. t2 migration)</w:t>
      </w:r>
      <w:commentRangeEnd w:id="12"/>
      <w:r>
        <w:rPr>
          <w:rStyle w:val="CommentReference"/>
        </w:rPr>
        <w:commentReference w:id="12"/>
      </w:r>
      <w:commentRangeEnd w:id="13"/>
      <w:r>
        <w:rPr>
          <w:rStyle w:val="CommentReference"/>
        </w:rPr>
        <w:commentReference w:id="13"/>
      </w:r>
    </w:p>
    <w:p w14:paraId="25873EC6" w14:textId="0081DC44" w:rsidR="00495451" w:rsidRDefault="00887EC4" w:rsidP="00495451">
      <w:pPr>
        <w:pStyle w:val="ListParagraph"/>
        <w:spacing w:after="0" w:line="240" w:lineRule="auto"/>
        <w:ind w:left="1080"/>
        <w:contextualSpacing w:val="0"/>
        <w:rPr>
          <w:rFonts w:eastAsia="Times New Roman"/>
          <w:i/>
          <w:iCs/>
          <w:lang w:val="en-IN"/>
        </w:rPr>
      </w:pPr>
      <w:sdt>
        <w:sdtPr>
          <w:rPr>
            <w:rFonts w:eastAsia="Times New Roman"/>
            <w:i/>
            <w:iCs/>
            <w:lang w:val="en-IN"/>
          </w:rPr>
          <w:alias w:val="Follow Up (Preview)"/>
          <w:tag w:val="__MSFT__IntelligentPlaceholder"/>
          <w:id w:val="-755740060"/>
          <w:placeholder>
            <w:docPart w:val="106F856DB5FE45C797535EB09FE190A1"/>
          </w:placeholder>
          <w15:appearance w15:val="tags"/>
        </w:sdtPr>
        <w:sdtEndPr/>
        <w:sdtContent>
          <w:r w:rsidR="00495451">
            <w:rPr>
              <w:rStyle w:val="PlaceholderText"/>
              <w:rFonts w:eastAsia="Times New Roman"/>
              <w:i/>
              <w:iCs/>
              <w:color w:val="auto"/>
              <w:lang w:val="en-IN"/>
            </w:rPr>
            <w:fldChar w:fldCharType="begin"/>
          </w:r>
          <w:r w:rsidR="00495451">
            <w:rPr>
              <w:rStyle w:val="PlaceholderText"/>
              <w:rFonts w:eastAsia="Times New Roman"/>
              <w:i/>
              <w:iCs/>
              <w:color w:val="auto"/>
              <w:lang w:val="en-IN"/>
            </w:rPr>
            <w:instrText xml:space="preserve"> HYPERLINK "mailto:Anurag.Soni@microsoft.com" </w:instrText>
          </w:r>
          <w:bookmarkStart w:id="14" w:name="_@_12D146A6488F48209F55D3738EF65B05"/>
          <w:r w:rsidR="00495451">
            <w:rPr>
              <w:rStyle w:val="PlaceholderText"/>
              <w:rFonts w:eastAsia="Times New Roman"/>
              <w:i/>
              <w:iCs/>
              <w:color w:val="auto"/>
              <w:lang w:val="en-IN"/>
            </w:rPr>
            <w:fldChar w:fldCharType="separate"/>
          </w:r>
          <w:bookmarkEnd w:id="14"/>
          <w:r w:rsidR="00495451" w:rsidRPr="00495451">
            <w:rPr>
              <w:rStyle w:val="UnresolvedMention"/>
              <w:rFonts w:eastAsia="Times New Roman"/>
              <w:i/>
              <w:iCs/>
              <w:noProof/>
              <w:u w:val="dotted"/>
              <w:lang w:val="en-IN"/>
            </w:rPr>
            <w:t>@Anurag Soni</w:t>
          </w:r>
          <w:r w:rsidR="00495451">
            <w:rPr>
              <w:rStyle w:val="PlaceholderText"/>
              <w:rFonts w:eastAsia="Times New Roman"/>
              <w:i/>
              <w:iCs/>
              <w:color w:val="auto"/>
              <w:lang w:val="en-IN"/>
            </w:rPr>
            <w:fldChar w:fldCharType="end"/>
          </w:r>
          <w:r w:rsidR="00495451" w:rsidRPr="00495451">
            <w:rPr>
              <w:rStyle w:val="PlaceholderText"/>
              <w:rFonts w:eastAsia="Times New Roman"/>
              <w:i/>
              <w:iCs/>
              <w:color w:val="auto"/>
              <w:lang w:val="en-IN"/>
            </w:rPr>
            <w:t xml:space="preserve"> </w:t>
          </w:r>
          <w:r w:rsidR="00473C20">
            <w:rPr>
              <w:rStyle w:val="PlaceholderText"/>
              <w:rFonts w:eastAsia="Times New Roman"/>
              <w:i/>
              <w:iCs/>
              <w:color w:val="auto"/>
              <w:lang w:val="en-IN"/>
            </w:rPr>
            <w:t xml:space="preserve"> </w:t>
          </w:r>
          <w:r w:rsidR="00C157C2">
            <w:rPr>
              <w:rStyle w:val="PlaceholderText"/>
              <w:rFonts w:eastAsia="Times New Roman"/>
              <w:i/>
              <w:iCs/>
              <w:color w:val="auto"/>
              <w:lang w:val="en-IN"/>
            </w:rPr>
            <w:t>- Can you please check and update if</w:t>
          </w:r>
          <w:r w:rsidR="003F28C2">
            <w:rPr>
              <w:rStyle w:val="PlaceholderText"/>
              <w:rFonts w:eastAsia="Times New Roman"/>
              <w:i/>
              <w:iCs/>
              <w:color w:val="auto"/>
              <w:lang w:val="en-IN"/>
            </w:rPr>
            <w:t xml:space="preserve"> any more changes are required</w:t>
          </w:r>
          <w:r w:rsidR="00EF506E">
            <w:rPr>
              <w:rStyle w:val="PlaceholderText"/>
              <w:rFonts w:eastAsia="Times New Roman"/>
              <w:i/>
              <w:iCs/>
              <w:color w:val="auto"/>
              <w:lang w:val="en-IN"/>
            </w:rPr>
            <w:t xml:space="preserve"> in fabric</w:t>
          </w:r>
          <w:r w:rsidR="008B3CED">
            <w:rPr>
              <w:rStyle w:val="PlaceholderText"/>
              <w:rFonts w:eastAsia="Times New Roman"/>
              <w:i/>
              <w:iCs/>
              <w:color w:val="auto"/>
              <w:lang w:val="en-IN"/>
            </w:rPr>
            <w:t>?</w:t>
          </w:r>
        </w:sdtContent>
      </w:sdt>
      <w:commentRangeStart w:id="15"/>
      <w:commentRangeEnd w:id="15"/>
      <w:r w:rsidR="008B3CED">
        <w:rPr>
          <w:rStyle w:val="CommentReference"/>
        </w:rPr>
        <w:commentReference w:id="15"/>
      </w:r>
      <w:commentRangeStart w:id="17"/>
      <w:commentRangeEnd w:id="17"/>
      <w:r w:rsidR="00CB7326">
        <w:rPr>
          <w:rStyle w:val="CommentReference"/>
        </w:rPr>
        <w:commentReference w:id="17"/>
      </w:r>
    </w:p>
    <w:p w14:paraId="66B83579" w14:textId="77777777" w:rsidR="00490B0B" w:rsidRDefault="00490B0B" w:rsidP="00490B0B">
      <w:pPr>
        <w:pStyle w:val="ListParagraph"/>
        <w:spacing w:after="0" w:line="240" w:lineRule="auto"/>
        <w:ind w:left="1080"/>
        <w:contextualSpacing w:val="0"/>
        <w:rPr>
          <w:rFonts w:eastAsia="Times New Roman"/>
          <w:i/>
          <w:iCs/>
          <w:lang w:val="en-IN"/>
        </w:rPr>
      </w:pPr>
    </w:p>
    <w:p w14:paraId="71F7E948" w14:textId="77777777" w:rsidR="00AB63ED" w:rsidRDefault="00AB63ED" w:rsidP="000728CC">
      <w:pPr>
        <w:pStyle w:val="ListParagraph"/>
        <w:numPr>
          <w:ilvl w:val="0"/>
          <w:numId w:val="8"/>
        </w:numPr>
        <w:spacing w:after="0" w:line="240" w:lineRule="auto"/>
        <w:contextualSpacing w:val="0"/>
        <w:rPr>
          <w:rFonts w:eastAsia="Times New Roman"/>
          <w:i/>
          <w:iCs/>
          <w:lang w:val="en-IN"/>
        </w:rPr>
      </w:pPr>
      <w:r>
        <w:rPr>
          <w:rFonts w:eastAsia="Times New Roman"/>
          <w:i/>
          <w:iCs/>
          <w:lang w:val="en-IN"/>
        </w:rPr>
        <w:t>Update ServiceHealing workflow to ensure that for this scenario, the T2 constraint is not relaxed.</w:t>
      </w:r>
    </w:p>
    <w:p w14:paraId="11D53829" w14:textId="77777777" w:rsidR="00490B0B" w:rsidRPr="00490B0B" w:rsidRDefault="00490B0B" w:rsidP="00490B0B">
      <w:pPr>
        <w:spacing w:after="0" w:line="240" w:lineRule="auto"/>
        <w:rPr>
          <w:rFonts w:eastAsia="Times New Roman"/>
          <w:i/>
          <w:iCs/>
          <w:lang w:val="en-IN"/>
        </w:rPr>
      </w:pPr>
    </w:p>
    <w:p w14:paraId="4EBD6B16" w14:textId="77777777" w:rsidR="006F25DB" w:rsidRPr="006F25DB" w:rsidRDefault="00AB63ED" w:rsidP="000728CC">
      <w:pPr>
        <w:pStyle w:val="ListParagraph"/>
        <w:numPr>
          <w:ilvl w:val="0"/>
          <w:numId w:val="8"/>
        </w:numPr>
        <w:spacing w:after="0" w:line="240" w:lineRule="auto"/>
        <w:contextualSpacing w:val="0"/>
        <w:rPr>
          <w:rFonts w:eastAsia="Times New Roman"/>
          <w:i/>
          <w:iCs/>
          <w:lang w:val="en-IN"/>
        </w:rPr>
      </w:pPr>
      <w:r>
        <w:rPr>
          <w:rFonts w:eastAsia="Times New Roman"/>
          <w:i/>
          <w:iCs/>
          <w:lang w:val="en-IN"/>
        </w:rPr>
        <w:t>Allow update of the T2 IDs in the SVD for a running container from old T2 to new T2.</w:t>
      </w:r>
    </w:p>
    <w:p w14:paraId="3ADF85E4" w14:textId="0DE5D4BD" w:rsidR="00DC7744" w:rsidRDefault="00DC7744" w:rsidP="48FEF680">
      <w:pPr>
        <w:spacing w:after="0" w:line="240" w:lineRule="auto"/>
        <w:ind w:left="720"/>
        <w:rPr>
          <w:rFonts w:eastAsia="Times New Roman"/>
          <w:i/>
          <w:iCs/>
          <w:lang w:val="en-IN"/>
        </w:rPr>
      </w:pPr>
    </w:p>
    <w:p w14:paraId="297A0231" w14:textId="2753F47E" w:rsidR="00EA02F0" w:rsidRDefault="00887EC4" w:rsidP="00EA02F0">
      <w:pPr>
        <w:rPr>
          <w:lang w:val="en-IN"/>
        </w:rPr>
      </w:pPr>
      <w:hyperlink r:id="rId19" w:history="1">
        <w:r w:rsidR="3B77151E" w:rsidRPr="005D3092">
          <w:rPr>
            <w:rStyle w:val="Mention"/>
            <w:noProof/>
            <w:highlight w:val="yellow"/>
          </w:rPr>
          <w:t>@An</w:t>
        </w:r>
      </w:hyperlink>
      <w:r w:rsidR="3B77151E" w:rsidRPr="005D3092">
        <w:rPr>
          <w:rStyle w:val="Mention"/>
          <w:noProof/>
          <w:highlight w:val="yellow"/>
        </w:rPr>
        <w:t>urag</w:t>
      </w:r>
      <w:r w:rsidR="3B77151E" w:rsidRPr="07524722">
        <w:rPr>
          <w:lang w:val="en-IN"/>
        </w:rPr>
        <w:t xml:space="preserve"> – Can you pls. </w:t>
      </w:r>
      <w:r w:rsidR="3B77151E" w:rsidRPr="1AF76D9A">
        <w:rPr>
          <w:lang w:val="en-IN"/>
        </w:rPr>
        <w:t>check and update if more changes would be required in</w:t>
      </w:r>
      <w:r w:rsidR="3B77151E" w:rsidRPr="48FEF680">
        <w:rPr>
          <w:lang w:val="en-IN"/>
        </w:rPr>
        <w:t xml:space="preserve"> Fabric?</w:t>
      </w:r>
    </w:p>
    <w:p w14:paraId="7E26851A" w14:textId="12118015" w:rsidR="1AF76D9A" w:rsidRDefault="1AF76D9A" w:rsidP="1AF76D9A"/>
    <w:p w14:paraId="6712E92E" w14:textId="6E83B3A4" w:rsidR="00AB63ED" w:rsidRDefault="00AB63ED" w:rsidP="00AB63ED">
      <w:pPr>
        <w:pStyle w:val="Heading2"/>
      </w:pPr>
      <w:r>
        <w:t>CRP</w:t>
      </w:r>
    </w:p>
    <w:p w14:paraId="4CD8B175" w14:textId="16A2426A" w:rsidR="001C53FA" w:rsidRDefault="008F5ACE" w:rsidP="000728CC">
      <w:pPr>
        <w:pStyle w:val="ListParagraph"/>
        <w:numPr>
          <w:ilvl w:val="0"/>
          <w:numId w:val="8"/>
        </w:numPr>
        <w:spacing w:after="0" w:line="240" w:lineRule="auto"/>
        <w:contextualSpacing w:val="0"/>
        <w:rPr>
          <w:rFonts w:eastAsia="Times New Roman"/>
          <w:lang w:val="en-IN"/>
        </w:rPr>
      </w:pPr>
      <w:commentRangeStart w:id="18"/>
      <w:commentRangeStart w:id="19"/>
      <w:commentRangeStart w:id="20"/>
      <w:r>
        <w:rPr>
          <w:rFonts w:eastAsia="Times New Roman"/>
          <w:i/>
          <w:iCs/>
          <w:lang w:val="en-IN"/>
        </w:rPr>
        <w:t xml:space="preserve">Retrieve the ContainerNetwork packet and infer T2 change scenario and update the T2 ID for these containers as well as their disks to the newer T2 ID during the update on those containers. </w:t>
      </w:r>
      <w:commentRangeEnd w:id="18"/>
      <w:r>
        <w:rPr>
          <w:rStyle w:val="CommentReference"/>
        </w:rPr>
        <w:commentReference w:id="18"/>
      </w:r>
      <w:commentRangeEnd w:id="19"/>
      <w:r w:rsidR="00C118A4">
        <w:rPr>
          <w:rStyle w:val="CommentReference"/>
          <w:lang w:bidi="he-IL"/>
        </w:rPr>
        <w:commentReference w:id="19"/>
      </w:r>
      <w:commentRangeEnd w:id="20"/>
      <w:r w:rsidR="00B2143F">
        <w:rPr>
          <w:rStyle w:val="CommentReference"/>
          <w:lang w:bidi="he-IL"/>
        </w:rPr>
        <w:commentReference w:id="20"/>
      </w:r>
    </w:p>
    <w:p w14:paraId="3DFC6F9A" w14:textId="77777777" w:rsidR="008F5ACE" w:rsidRDefault="008F5ACE" w:rsidP="000728CC">
      <w:pPr>
        <w:pStyle w:val="ListParagraph"/>
        <w:numPr>
          <w:ilvl w:val="0"/>
          <w:numId w:val="8"/>
        </w:numPr>
        <w:spacing w:after="0" w:line="240" w:lineRule="auto"/>
        <w:contextualSpacing w:val="0"/>
        <w:rPr>
          <w:rFonts w:eastAsia="Times New Roman"/>
          <w:lang w:val="en-IN"/>
        </w:rPr>
      </w:pPr>
      <w:r>
        <w:rPr>
          <w:rFonts w:eastAsia="Times New Roman"/>
          <w:i/>
          <w:iCs/>
          <w:lang w:val="en-IN"/>
        </w:rPr>
        <w:t xml:space="preserve">During update on any VM within a PPG, we would update the PPG’s pinned T2 spine to the newer T2 spine </w:t>
      </w:r>
    </w:p>
    <w:p w14:paraId="19799919" w14:textId="77777777" w:rsidR="00AB63ED" w:rsidRDefault="00AB63ED" w:rsidP="00AB63ED"/>
    <w:p w14:paraId="2F4B8448" w14:textId="4DFE279E" w:rsidR="008F5ACE" w:rsidRDefault="008F5ACE" w:rsidP="008F5ACE">
      <w:pPr>
        <w:pStyle w:val="Heading2"/>
      </w:pPr>
      <w:r>
        <w:t>DiskRP</w:t>
      </w:r>
    </w:p>
    <w:p w14:paraId="6F517BD9" w14:textId="76EC0C0D" w:rsidR="0093338A" w:rsidRDefault="0093338A" w:rsidP="000728CC">
      <w:pPr>
        <w:pStyle w:val="ListParagraph"/>
        <w:numPr>
          <w:ilvl w:val="0"/>
          <w:numId w:val="8"/>
        </w:numPr>
        <w:spacing w:after="0" w:line="240" w:lineRule="auto"/>
        <w:contextualSpacing w:val="0"/>
        <w:rPr>
          <w:rFonts w:eastAsia="Times New Roman"/>
          <w:lang w:val="en-IN"/>
        </w:rPr>
      </w:pPr>
      <w:r>
        <w:rPr>
          <w:rFonts w:eastAsia="Times New Roman"/>
          <w:i/>
          <w:iCs/>
          <w:lang w:val="en-IN"/>
        </w:rPr>
        <w:t>Allow changes in NetworkSpineId of disks in this scenario</w:t>
      </w:r>
      <w:r w:rsidR="00544643">
        <w:rPr>
          <w:rFonts w:eastAsia="Times New Roman"/>
          <w:i/>
          <w:iCs/>
          <w:lang w:val="en-IN"/>
        </w:rPr>
        <w:t xml:space="preserve"> </w:t>
      </w:r>
      <w:r w:rsidR="00301E0D">
        <w:rPr>
          <w:rFonts w:eastAsia="Times New Roman"/>
          <w:i/>
          <w:iCs/>
          <w:lang w:val="en-IN"/>
        </w:rPr>
        <w:t>i.e.</w:t>
      </w:r>
      <w:r w:rsidR="00544643">
        <w:rPr>
          <w:rFonts w:eastAsia="Times New Roman"/>
          <w:i/>
          <w:iCs/>
          <w:lang w:val="en-IN"/>
        </w:rPr>
        <w:t xml:space="preserve">, allow the change in network spine id </w:t>
      </w:r>
      <w:r w:rsidR="00301E0D">
        <w:rPr>
          <w:rFonts w:eastAsia="Times New Roman"/>
          <w:i/>
          <w:iCs/>
          <w:lang w:val="en-IN"/>
        </w:rPr>
        <w:t>(from old t2 spine to new t2 spine) for a disk attached to a running VM</w:t>
      </w:r>
    </w:p>
    <w:p w14:paraId="24093862" w14:textId="77777777" w:rsidR="0093338A" w:rsidRDefault="0093338A" w:rsidP="000728CC">
      <w:pPr>
        <w:pStyle w:val="ListParagraph"/>
        <w:numPr>
          <w:ilvl w:val="0"/>
          <w:numId w:val="8"/>
        </w:numPr>
        <w:spacing w:after="0" w:line="240" w:lineRule="auto"/>
        <w:contextualSpacing w:val="0"/>
        <w:rPr>
          <w:rFonts w:eastAsia="Times New Roman"/>
          <w:lang w:val="en-IN"/>
        </w:rPr>
      </w:pPr>
      <w:r>
        <w:rPr>
          <w:rFonts w:eastAsia="Times New Roman"/>
          <w:i/>
          <w:iCs/>
          <w:lang w:val="en-IN"/>
        </w:rPr>
        <w:t>Change the NetworkSpineId pinning of the storage account on which those disks are allocated to the newer T2 spine id.</w:t>
      </w:r>
    </w:p>
    <w:p w14:paraId="10C4C785" w14:textId="77777777" w:rsidR="0093338A" w:rsidRDefault="0093338A" w:rsidP="0093338A">
      <w:pPr>
        <w:rPr>
          <w:lang w:val="en-IN"/>
        </w:rPr>
      </w:pPr>
      <w:r>
        <w:rPr>
          <w:lang w:val="en-IN"/>
        </w:rPr>
        <w:fldChar w:fldCharType="begin"/>
      </w:r>
      <w:r>
        <w:rPr>
          <w:lang w:val="en-IN"/>
        </w:rPr>
        <w:instrText xml:space="preserve"> HYPERLINK "mailto:vikramd@microsoft.com" </w:instrText>
      </w:r>
      <w:bookmarkStart w:id="21" w:name="_@_5159F53462CD4FA8A86F8EBF1C844E66"/>
      <w:r>
        <w:rPr>
          <w:lang w:val="en-IN"/>
        </w:rPr>
        <w:fldChar w:fldCharType="separate"/>
      </w:r>
      <w:bookmarkEnd w:id="21"/>
      <w:r>
        <w:rPr>
          <w:rStyle w:val="Mention"/>
          <w:highlight w:val="yellow"/>
          <w:lang w:val="en-IN"/>
        </w:rPr>
        <w:t>@Vikram</w:t>
      </w:r>
      <w:r>
        <w:rPr>
          <w:lang w:val="en-IN"/>
        </w:rPr>
        <w:fldChar w:fldCharType="end"/>
      </w:r>
      <w:r>
        <w:rPr>
          <w:highlight w:val="yellow"/>
          <w:lang w:val="en-IN"/>
        </w:rPr>
        <w:t xml:space="preserve"> / </w:t>
      </w:r>
      <w:r>
        <w:rPr>
          <w:lang w:val="en-IN"/>
        </w:rPr>
        <w:fldChar w:fldCharType="begin"/>
      </w:r>
      <w:r>
        <w:rPr>
          <w:lang w:val="en-IN"/>
        </w:rPr>
        <w:instrText xml:space="preserve"> HYPERLINK "mailto:Animesh.Podar@microsoft.com" </w:instrText>
      </w:r>
      <w:bookmarkStart w:id="22" w:name="_@_0E4966DB43694EFDACD2A49405A7A725"/>
      <w:r>
        <w:rPr>
          <w:lang w:val="en-IN"/>
        </w:rPr>
        <w:fldChar w:fldCharType="separate"/>
      </w:r>
      <w:bookmarkEnd w:id="22"/>
      <w:r>
        <w:rPr>
          <w:rStyle w:val="Mention"/>
          <w:highlight w:val="yellow"/>
          <w:lang w:val="en-IN"/>
        </w:rPr>
        <w:t>@Animesh</w:t>
      </w:r>
      <w:r>
        <w:rPr>
          <w:lang w:val="en-IN"/>
        </w:rPr>
        <w:fldChar w:fldCharType="end"/>
      </w:r>
      <w:r>
        <w:rPr>
          <w:highlight w:val="yellow"/>
          <w:lang w:val="en-IN"/>
        </w:rPr>
        <w:t xml:space="preserve"> / </w:t>
      </w:r>
      <w:r>
        <w:rPr>
          <w:lang w:val="en-IN"/>
        </w:rPr>
        <w:fldChar w:fldCharType="begin"/>
      </w:r>
      <w:r>
        <w:rPr>
          <w:lang w:val="en-IN"/>
        </w:rPr>
        <w:instrText xml:space="preserve"> HYPERLINK "mailto:Cosmin.Corbea@microsoft.com" </w:instrText>
      </w:r>
      <w:bookmarkStart w:id="23" w:name="_@_DA9F142B222349A2A07A7A2EF5731D98"/>
      <w:r>
        <w:rPr>
          <w:lang w:val="en-IN"/>
        </w:rPr>
        <w:fldChar w:fldCharType="separate"/>
      </w:r>
      <w:bookmarkEnd w:id="23"/>
      <w:r>
        <w:rPr>
          <w:rStyle w:val="Mention"/>
          <w:highlight w:val="yellow"/>
          <w:lang w:val="en-IN"/>
        </w:rPr>
        <w:t>@Cosmin</w:t>
      </w:r>
      <w:r>
        <w:rPr>
          <w:lang w:val="en-IN"/>
        </w:rPr>
        <w:fldChar w:fldCharType="end"/>
      </w:r>
      <w:r>
        <w:rPr>
          <w:lang w:val="en-IN"/>
        </w:rPr>
        <w:t xml:space="preserve"> – Can you pls. check and update if more changes would be required in DiskRP?</w:t>
      </w:r>
    </w:p>
    <w:p w14:paraId="5ED5FC23" w14:textId="77777777" w:rsidR="008F5ACE" w:rsidRDefault="008F5ACE" w:rsidP="008F5ACE"/>
    <w:p w14:paraId="624577BD" w14:textId="28A7E9E4" w:rsidR="00C63BB6" w:rsidRDefault="00C63BB6" w:rsidP="00C63BB6">
      <w:pPr>
        <w:pStyle w:val="Heading2"/>
      </w:pPr>
      <w:r>
        <w:t>SRP</w:t>
      </w:r>
    </w:p>
    <w:p w14:paraId="4ABEF655" w14:textId="77777777" w:rsidR="0088166B" w:rsidRDefault="0088166B" w:rsidP="000728CC">
      <w:pPr>
        <w:pStyle w:val="ListParagraph"/>
        <w:numPr>
          <w:ilvl w:val="0"/>
          <w:numId w:val="12"/>
        </w:numPr>
        <w:spacing w:after="0" w:line="240" w:lineRule="auto"/>
        <w:contextualSpacing w:val="0"/>
        <w:rPr>
          <w:rFonts w:eastAsia="Times New Roman"/>
          <w:i/>
          <w:iCs/>
          <w:lang w:val="en-IN"/>
        </w:rPr>
      </w:pPr>
      <w:r>
        <w:rPr>
          <w:rFonts w:eastAsia="Times New Roman"/>
          <w:i/>
          <w:iCs/>
          <w:lang w:val="en-IN"/>
        </w:rPr>
        <w:t>Rollout to include the newer T2 spine id, since SRP has a static configuration for the spine information.</w:t>
      </w:r>
    </w:p>
    <w:p w14:paraId="1AFCFD13" w14:textId="77777777" w:rsidR="0088166B" w:rsidRDefault="0088166B" w:rsidP="000728CC">
      <w:pPr>
        <w:pStyle w:val="ListParagraph"/>
        <w:numPr>
          <w:ilvl w:val="0"/>
          <w:numId w:val="12"/>
        </w:numPr>
        <w:spacing w:after="0" w:line="240" w:lineRule="auto"/>
        <w:contextualSpacing w:val="0"/>
        <w:rPr>
          <w:rFonts w:eastAsia="Times New Roman"/>
          <w:i/>
          <w:iCs/>
          <w:lang w:val="en-IN"/>
        </w:rPr>
      </w:pPr>
      <w:commentRangeStart w:id="24"/>
      <w:r>
        <w:rPr>
          <w:rFonts w:eastAsia="Times New Roman"/>
          <w:i/>
          <w:iCs/>
          <w:lang w:val="en-IN"/>
        </w:rPr>
        <w:t>Expose both old as well as new T2 Spine IDs as part of “StorageCapabilities” API</w:t>
      </w:r>
      <w:commentRangeEnd w:id="24"/>
      <w:r>
        <w:rPr>
          <w:rStyle w:val="CommentReference"/>
        </w:rPr>
        <w:commentReference w:id="24"/>
      </w:r>
    </w:p>
    <w:p w14:paraId="76858A21" w14:textId="77777777" w:rsidR="0088166B" w:rsidRDefault="0088166B" w:rsidP="000728CC">
      <w:pPr>
        <w:pStyle w:val="ListParagraph"/>
        <w:numPr>
          <w:ilvl w:val="0"/>
          <w:numId w:val="12"/>
        </w:numPr>
        <w:spacing w:after="0" w:line="240" w:lineRule="auto"/>
        <w:contextualSpacing w:val="0"/>
        <w:rPr>
          <w:rFonts w:eastAsia="Times New Roman"/>
          <w:i/>
          <w:iCs/>
          <w:lang w:val="en-IN"/>
        </w:rPr>
      </w:pPr>
      <w:r>
        <w:rPr>
          <w:rFonts w:eastAsia="Times New Roman"/>
          <w:i/>
          <w:iCs/>
          <w:lang w:val="en-IN"/>
        </w:rPr>
        <w:t>Expose capability to allow updating the pinning of spine id for existing storage accounts.</w:t>
      </w:r>
    </w:p>
    <w:p w14:paraId="7C111815" w14:textId="77777777" w:rsidR="0088166B" w:rsidRDefault="0088166B" w:rsidP="0088166B">
      <w:pPr>
        <w:rPr>
          <w:lang w:val="en-IN"/>
        </w:rPr>
      </w:pPr>
      <w:r>
        <w:rPr>
          <w:highlight w:val="yellow"/>
          <w:lang w:val="en-IN"/>
        </w:rPr>
        <w:fldChar w:fldCharType="begin"/>
      </w:r>
      <w:r>
        <w:rPr>
          <w:highlight w:val="yellow"/>
          <w:lang w:val="en-IN"/>
        </w:rPr>
        <w:instrText xml:space="preserve"> HYPERLINK "mailto:Chris.Ashton@microsoft.com" </w:instrText>
      </w:r>
      <w:bookmarkStart w:id="25" w:name="_@_431250046FF84F83A748A265C8254A6B"/>
      <w:r>
        <w:rPr>
          <w:highlight w:val="yellow"/>
          <w:lang w:val="en-IN"/>
        </w:rPr>
        <w:fldChar w:fldCharType="separate"/>
      </w:r>
      <w:bookmarkEnd w:id="25"/>
      <w:r>
        <w:rPr>
          <w:rStyle w:val="Mention"/>
          <w:highlight w:val="yellow"/>
          <w:lang w:val="en-IN"/>
        </w:rPr>
        <w:t>@Chris</w:t>
      </w:r>
      <w:r>
        <w:rPr>
          <w:highlight w:val="yellow"/>
          <w:lang w:val="en-IN"/>
        </w:rPr>
        <w:fldChar w:fldCharType="end"/>
      </w:r>
      <w:r>
        <w:rPr>
          <w:highlight w:val="yellow"/>
          <w:lang w:val="en-IN"/>
        </w:rPr>
        <w:t xml:space="preserve"> / </w:t>
      </w:r>
      <w:r>
        <w:rPr>
          <w:highlight w:val="yellow"/>
          <w:lang w:val="en-IN"/>
        </w:rPr>
        <w:fldChar w:fldCharType="begin"/>
      </w:r>
      <w:r>
        <w:rPr>
          <w:highlight w:val="yellow"/>
          <w:lang w:val="en-IN"/>
        </w:rPr>
        <w:instrText xml:space="preserve"> HYPERLINK "mailto:Anthony.Kunnel@microsoft.com" </w:instrText>
      </w:r>
      <w:bookmarkStart w:id="26" w:name="_@_18B6DC2322494780B0AF9ED4C9FB6F8B"/>
      <w:r>
        <w:rPr>
          <w:highlight w:val="yellow"/>
          <w:lang w:val="en-IN"/>
        </w:rPr>
        <w:fldChar w:fldCharType="separate"/>
      </w:r>
      <w:bookmarkEnd w:id="26"/>
      <w:r>
        <w:rPr>
          <w:rStyle w:val="Mention"/>
          <w:highlight w:val="yellow"/>
          <w:lang w:val="en-IN"/>
        </w:rPr>
        <w:t>@Anthony</w:t>
      </w:r>
      <w:r>
        <w:rPr>
          <w:highlight w:val="yellow"/>
          <w:lang w:val="en-IN"/>
        </w:rPr>
        <w:fldChar w:fldCharType="end"/>
      </w:r>
      <w:r>
        <w:rPr>
          <w:lang w:val="en-IN"/>
        </w:rPr>
        <w:t xml:space="preserve"> – Can you pls. check and update if more changes would be required in SRP?</w:t>
      </w:r>
    </w:p>
    <w:p w14:paraId="36D5E6D3" w14:textId="77777777" w:rsidR="0088166B" w:rsidRDefault="0088166B" w:rsidP="0088166B">
      <w:pPr>
        <w:rPr>
          <w:lang w:val="en-IN"/>
        </w:rPr>
      </w:pPr>
    </w:p>
    <w:p w14:paraId="2AB47016" w14:textId="71D7005C" w:rsidR="00C63BB6" w:rsidRDefault="0088166B" w:rsidP="0088166B">
      <w:pPr>
        <w:pStyle w:val="Heading1"/>
      </w:pPr>
      <w:r>
        <w:t>Open Items</w:t>
      </w:r>
    </w:p>
    <w:p w14:paraId="1A6F5548" w14:textId="3C275890" w:rsidR="00EE5E2B" w:rsidRDefault="00EE5E2B" w:rsidP="00EE5E2B"/>
    <w:p w14:paraId="4C7D6900" w14:textId="4D5EBC0D" w:rsidR="00EE5E2B" w:rsidRDefault="00EE5E2B" w:rsidP="00EE5E2B">
      <w:r>
        <w:t>Check with NGS team to confirm old name will never be used again</w:t>
      </w:r>
    </w:p>
    <w:p w14:paraId="46611843" w14:textId="4F151249" w:rsidR="00EE5E2B" w:rsidRDefault="00EE5E2B" w:rsidP="00EE5E2B">
      <w:r>
        <w:t>Keep persisitig the mapping indefinitely</w:t>
      </w:r>
    </w:p>
    <w:p w14:paraId="3AC1B69E" w14:textId="25D58795" w:rsidR="00EE5E2B" w:rsidRDefault="00EE5E2B" w:rsidP="00EE5E2B">
      <w:r>
        <w:t>SRP has to keep sending old mapping indefinitely</w:t>
      </w:r>
    </w:p>
    <w:p w14:paraId="51414457" w14:textId="77777777" w:rsidR="00EE5E2B" w:rsidRPr="00EE5E2B" w:rsidRDefault="00EE5E2B" w:rsidP="00EE5E2B"/>
    <w:p w14:paraId="0A05FE12" w14:textId="17F662F2" w:rsidR="004D1D52" w:rsidRDefault="1D2F086B"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[NGS/NSM]</w:t>
      </w:r>
      <w:r w:rsidRPr="0DCADF88">
        <w:rPr>
          <w:rFonts w:eastAsia="Times New Roman"/>
          <w:lang w:val="en-IN"/>
        </w:rPr>
        <w:t xml:space="preserve"> - </w:t>
      </w:r>
      <w:r w:rsidR="466D8A7C" w:rsidRPr="0DCADF88">
        <w:rPr>
          <w:rFonts w:eastAsia="Times New Roman"/>
          <w:lang w:val="en-IN"/>
        </w:rPr>
        <w:t xml:space="preserve">When does NGS / NSM start returning the newer T2 ID – during what phase of the migration? </w:t>
      </w:r>
      <w:r w:rsidR="0D18CB9A" w:rsidRPr="0DCADF88">
        <w:rPr>
          <w:rFonts w:eastAsia="Times New Roman"/>
          <w:lang w:val="en-IN"/>
        </w:rPr>
        <w:t xml:space="preserve"> - Do they return the T2 ID mapping first and then start returning the new T2 as per part of other metadata. Or Do</w:t>
      </w:r>
      <w:r w:rsidR="4D4DA055" w:rsidRPr="0DCADF88">
        <w:rPr>
          <w:rFonts w:eastAsia="Times New Roman"/>
          <w:lang w:val="en-IN"/>
        </w:rPr>
        <w:t xml:space="preserve"> they start returning the new T2 mapping and new T2 as part of other metadata at the same time?</w:t>
      </w:r>
    </w:p>
    <w:p w14:paraId="4FBF7BED" w14:textId="2516E7F4" w:rsidR="638DEB8C" w:rsidRDefault="638DEB8C" w:rsidP="638DEB8C">
      <w:pPr>
        <w:spacing w:after="0" w:line="240" w:lineRule="auto"/>
        <w:ind w:left="360"/>
        <w:rPr>
          <w:rFonts w:eastAsia="Times New Roman"/>
          <w:lang w:val="en-IN"/>
        </w:rPr>
      </w:pPr>
    </w:p>
    <w:p w14:paraId="2328B867" w14:textId="14E99D9D" w:rsidR="445AFD30" w:rsidRDefault="4D4DA055" w:rsidP="000728CC">
      <w:pPr>
        <w:pStyle w:val="ListParagraph"/>
        <w:numPr>
          <w:ilvl w:val="0"/>
          <w:numId w:val="10"/>
        </w:numPr>
        <w:spacing w:after="0" w:line="240" w:lineRule="auto"/>
        <w:rPr>
          <w:lang w:val="en-IN"/>
        </w:rPr>
      </w:pPr>
      <w:r w:rsidRPr="0DCADF88">
        <w:rPr>
          <w:rFonts w:eastAsia="Times New Roman"/>
          <w:b/>
          <w:bCs/>
          <w:highlight w:val="yellow"/>
          <w:lang w:val="en-IN"/>
        </w:rPr>
        <w:t>[NGS]</w:t>
      </w:r>
      <w:r w:rsidRPr="0DCADF88">
        <w:rPr>
          <w:rFonts w:eastAsia="Times New Roman"/>
          <w:lang w:val="en-IN"/>
        </w:rPr>
        <w:t xml:space="preserve"> - Since we are considering AzPubSub as delivery mechanism in few approaches, </w:t>
      </w:r>
      <w:r w:rsidR="772C90FC" w:rsidRPr="0DCADF88">
        <w:rPr>
          <w:rFonts w:eastAsia="Times New Roman"/>
          <w:lang w:val="en-IN"/>
        </w:rPr>
        <w:t>does NGS has currently workflow in place to be able to broadcast the new spine mapping via AzPubSub?</w:t>
      </w:r>
    </w:p>
    <w:p w14:paraId="5CA737E0" w14:textId="77777777" w:rsidR="00343502" w:rsidRDefault="00343502" w:rsidP="00343502">
      <w:pPr>
        <w:pStyle w:val="ListParagraph"/>
        <w:spacing w:after="0" w:line="240" w:lineRule="auto"/>
        <w:contextualSpacing w:val="0"/>
        <w:rPr>
          <w:rFonts w:eastAsia="Times New Roman"/>
          <w:lang w:val="en-IN"/>
        </w:rPr>
      </w:pPr>
    </w:p>
    <w:p w14:paraId="22F0B1DC" w14:textId="6AE9D89B" w:rsidR="004D1D52" w:rsidRDefault="1D2F086B"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[NGS/NSM]</w:t>
      </w:r>
      <w:r w:rsidRPr="0DCADF88">
        <w:rPr>
          <w:rFonts w:eastAsia="Times New Roman"/>
          <w:lang w:val="en-IN"/>
        </w:rPr>
        <w:t xml:space="preserve"> - </w:t>
      </w:r>
      <w:r w:rsidR="466D8A7C" w:rsidRPr="0DCADF88">
        <w:rPr>
          <w:rFonts w:eastAsia="Times New Roman"/>
          <w:lang w:val="en-IN"/>
        </w:rPr>
        <w:t>Does NGS / NSM return both old as well as new T2 IDs during any phase of the migration</w:t>
      </w:r>
      <w:r w:rsidR="6C4F65DD" w:rsidRPr="0DCADF88">
        <w:rPr>
          <w:rFonts w:eastAsia="Times New Roman"/>
          <w:lang w:val="en-IN"/>
        </w:rPr>
        <w:t xml:space="preserve"> as part of the API that Fabric calls?</w:t>
      </w:r>
    </w:p>
    <w:p w14:paraId="0B851C9C" w14:textId="77777777" w:rsidR="00343502" w:rsidRPr="00343502" w:rsidRDefault="00343502" w:rsidP="00343502">
      <w:pPr>
        <w:spacing w:after="0" w:line="240" w:lineRule="auto"/>
        <w:rPr>
          <w:rFonts w:eastAsia="Times New Roman"/>
          <w:lang w:val="en-IN"/>
        </w:rPr>
      </w:pPr>
    </w:p>
    <w:p w14:paraId="5824E828" w14:textId="079883B3" w:rsidR="00FB4629" w:rsidRDefault="720F5CCB"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[Fabric/NSM/NGS]</w:t>
      </w:r>
      <w:r w:rsidRPr="0DCADF88">
        <w:rPr>
          <w:rFonts w:eastAsia="Times New Roman"/>
          <w:lang w:val="en-IN"/>
        </w:rPr>
        <w:t xml:space="preserve"> – Close on the approach of </w:t>
      </w:r>
      <w:r w:rsidR="6D952954" w:rsidRPr="0DCADF88">
        <w:rPr>
          <w:rFonts w:eastAsia="Times New Roman"/>
          <w:lang w:val="en-IN"/>
        </w:rPr>
        <w:t xml:space="preserve">whether a new API </w:t>
      </w:r>
      <w:r w:rsidR="5FD925BF" w:rsidRPr="0DCADF88">
        <w:rPr>
          <w:rFonts w:eastAsia="Times New Roman"/>
          <w:lang w:val="en-IN"/>
        </w:rPr>
        <w:t xml:space="preserve">to return the old &lt;-&gt; new T2 ID map </w:t>
      </w:r>
      <w:r w:rsidR="6D952954" w:rsidRPr="0DCADF88">
        <w:rPr>
          <w:rFonts w:eastAsia="Times New Roman"/>
          <w:lang w:val="en-IN"/>
        </w:rPr>
        <w:t>is required</w:t>
      </w:r>
      <w:r w:rsidR="5FD925BF" w:rsidRPr="0DCADF88">
        <w:rPr>
          <w:rFonts w:eastAsia="Times New Roman"/>
          <w:lang w:val="en-IN"/>
        </w:rPr>
        <w:t>.</w:t>
      </w:r>
    </w:p>
    <w:p w14:paraId="0DF885D7" w14:textId="77777777" w:rsidR="00AE5BB7" w:rsidRPr="00AE5BB7" w:rsidRDefault="00AE5BB7" w:rsidP="00AE5BB7">
      <w:pPr>
        <w:pStyle w:val="ListParagraph"/>
        <w:rPr>
          <w:rFonts w:eastAsia="Times New Roman"/>
          <w:lang w:val="en-IN"/>
        </w:rPr>
      </w:pPr>
    </w:p>
    <w:p w14:paraId="580D36B4" w14:textId="712A39D3" w:rsidR="00AE5BB7" w:rsidRPr="00AE5BB7" w:rsidRDefault="6D14F8AB"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[Fabric/NSM/NGS]</w:t>
      </w:r>
      <w:r w:rsidRPr="0DCADF88">
        <w:rPr>
          <w:rFonts w:eastAsia="Times New Roman"/>
          <w:lang w:val="en-IN"/>
        </w:rPr>
        <w:t xml:space="preserve"> – Close on whether there is a need to keep a list of old T2 IDs.</w:t>
      </w:r>
    </w:p>
    <w:p w14:paraId="20749D71" w14:textId="77777777" w:rsidR="00C13488" w:rsidRPr="00C13488" w:rsidRDefault="00C13488" w:rsidP="00C13488">
      <w:pPr>
        <w:pStyle w:val="ListParagraph"/>
        <w:rPr>
          <w:rFonts w:eastAsia="Times New Roman"/>
          <w:lang w:val="en-IN"/>
        </w:rPr>
      </w:pPr>
    </w:p>
    <w:p w14:paraId="06E41D0B" w14:textId="24D3056C" w:rsidR="004D1D52" w:rsidRDefault="6C4F65DD"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[SRP/NSM/NGS]</w:t>
      </w:r>
      <w:r w:rsidRPr="0DCADF88">
        <w:rPr>
          <w:rFonts w:eastAsia="Times New Roman"/>
          <w:lang w:val="en-IN"/>
        </w:rPr>
        <w:t xml:space="preserve"> - </w:t>
      </w:r>
      <w:commentRangeStart w:id="27"/>
      <w:commentRangeStart w:id="28"/>
      <w:commentRangeStart w:id="29"/>
      <w:r w:rsidR="466D8A7C" w:rsidRPr="0DCADF88">
        <w:rPr>
          <w:rFonts w:eastAsia="Times New Roman"/>
          <w:lang w:val="en-IN"/>
        </w:rPr>
        <w:t xml:space="preserve">SRP would rely on the current way of having a static config and during / post migration will require a rollout to add the new T2 ID in their configs. </w:t>
      </w:r>
      <w:r w:rsidR="5A7C7140" w:rsidRPr="0DCADF88">
        <w:rPr>
          <w:rFonts w:eastAsia="Times New Roman"/>
          <w:lang w:val="en-IN"/>
        </w:rPr>
        <w:t>Is this behaviour acceptable?</w:t>
      </w:r>
      <w:commentRangeEnd w:id="27"/>
      <w:r w:rsidR="763C6E9D">
        <w:rPr>
          <w:rStyle w:val="CommentReference"/>
        </w:rPr>
        <w:commentReference w:id="27"/>
      </w:r>
      <w:commentRangeEnd w:id="28"/>
      <w:r w:rsidR="763C6E9D">
        <w:rPr>
          <w:rStyle w:val="CommentReference"/>
        </w:rPr>
        <w:commentReference w:id="28"/>
      </w:r>
      <w:commentRangeEnd w:id="29"/>
      <w:r w:rsidR="763C6E9D">
        <w:rPr>
          <w:rStyle w:val="CommentReference"/>
        </w:rPr>
        <w:commentReference w:id="29"/>
      </w:r>
    </w:p>
    <w:p w14:paraId="30613396" w14:textId="37A6CB07" w:rsidR="00184961" w:rsidRPr="00432C34" w:rsidRDefault="00432C34" w:rsidP="00184961">
      <w:pPr>
        <w:pStyle w:val="ListParagraph"/>
        <w:rPr>
          <w:rFonts w:eastAsia="Times New Roman"/>
          <w:b/>
          <w:bCs/>
          <w:u w:val="single"/>
          <w:lang w:val="en-IN"/>
        </w:rPr>
      </w:pPr>
      <w:r w:rsidRPr="4B21D727">
        <w:rPr>
          <w:rFonts w:eastAsia="Times New Roman"/>
          <w:b/>
          <w:u w:val="single"/>
          <w:lang w:val="en-IN"/>
        </w:rPr>
        <w:t>Possible issues with continuing with static config approach:</w:t>
      </w:r>
    </w:p>
    <w:p w14:paraId="2D25620A" w14:textId="4AB5A4D1" w:rsidR="00105223" w:rsidRPr="00184961" w:rsidRDefault="422B7E2C" w:rsidP="000728CC">
      <w:pPr>
        <w:pStyle w:val="ListParagraph"/>
        <w:numPr>
          <w:ilvl w:val="1"/>
          <w:numId w:val="14"/>
        </w:numPr>
        <w:rPr>
          <w:lang w:val="en-IN"/>
        </w:rPr>
      </w:pPr>
      <w:r w:rsidRPr="5B48C19B">
        <w:rPr>
          <w:rFonts w:eastAsia="Times New Roman"/>
          <w:lang w:val="en-IN"/>
        </w:rPr>
        <w:t>If there are scenarios where Fabric has been</w:t>
      </w:r>
      <w:r w:rsidRPr="1AB5D8A4">
        <w:rPr>
          <w:rFonts w:eastAsia="Times New Roman"/>
          <w:lang w:val="en-IN"/>
        </w:rPr>
        <w:t xml:space="preserve"> updated to report the newer </w:t>
      </w:r>
      <w:r w:rsidRPr="4264F55B">
        <w:rPr>
          <w:rFonts w:eastAsia="Times New Roman"/>
          <w:lang w:val="en-IN"/>
        </w:rPr>
        <w:t>T2 spine id – where as</w:t>
      </w:r>
      <w:r w:rsidRPr="07697AD5">
        <w:rPr>
          <w:rFonts w:eastAsia="Times New Roman"/>
          <w:lang w:val="en-IN"/>
        </w:rPr>
        <w:t xml:space="preserve"> Storage has not been updated yet, </w:t>
      </w:r>
      <w:r w:rsidRPr="785D0D3B">
        <w:rPr>
          <w:rFonts w:eastAsia="Times New Roman"/>
          <w:lang w:val="en-IN"/>
        </w:rPr>
        <w:t xml:space="preserve">then there can be issues with </w:t>
      </w:r>
      <w:r w:rsidRPr="509B69EA">
        <w:rPr>
          <w:rFonts w:eastAsia="Times New Roman"/>
          <w:lang w:val="en-IN"/>
        </w:rPr>
        <w:t xml:space="preserve">CRP not choosing this </w:t>
      </w:r>
      <w:r w:rsidRPr="2209D70B">
        <w:rPr>
          <w:rFonts w:eastAsia="Times New Roman"/>
          <w:lang w:val="en-IN"/>
        </w:rPr>
        <w:t>T2 spine id for any allocations</w:t>
      </w:r>
      <w:r w:rsidRPr="7799AB12">
        <w:rPr>
          <w:rFonts w:eastAsia="Times New Roman"/>
          <w:lang w:val="en-IN"/>
        </w:rPr>
        <w:t xml:space="preserve">. This can lead to </w:t>
      </w:r>
      <w:r w:rsidRPr="319CC6D1">
        <w:rPr>
          <w:rFonts w:eastAsia="Times New Roman"/>
          <w:lang w:val="en-IN"/>
        </w:rPr>
        <w:t>skewness in the capacity</w:t>
      </w:r>
    </w:p>
    <w:p w14:paraId="3323D937" w14:textId="30B0F819" w:rsidR="422B7E2C" w:rsidRDefault="422B7E2C" w:rsidP="000728CC">
      <w:pPr>
        <w:pStyle w:val="ListParagraph"/>
        <w:numPr>
          <w:ilvl w:val="1"/>
          <w:numId w:val="14"/>
        </w:numPr>
        <w:rPr>
          <w:lang w:val="en-IN"/>
        </w:rPr>
      </w:pPr>
      <w:r w:rsidRPr="14CFAA81">
        <w:rPr>
          <w:rFonts w:eastAsia="Times New Roman"/>
          <w:lang w:val="en-IN"/>
        </w:rPr>
        <w:t xml:space="preserve">NSM/NGS have mentioned that these T2 </w:t>
      </w:r>
      <w:r w:rsidRPr="0FB854B9">
        <w:rPr>
          <w:rFonts w:eastAsia="Times New Roman"/>
          <w:lang w:val="en-IN"/>
        </w:rPr>
        <w:t xml:space="preserve">spine ids can change </w:t>
      </w:r>
      <w:r w:rsidRPr="6DBF3CB7">
        <w:rPr>
          <w:rFonts w:eastAsia="Times New Roman"/>
          <w:lang w:val="en-IN"/>
        </w:rPr>
        <w:t>due to bugs as well – and in those</w:t>
      </w:r>
      <w:r w:rsidRPr="45111504">
        <w:rPr>
          <w:rFonts w:eastAsia="Times New Roman"/>
          <w:lang w:val="en-IN"/>
        </w:rPr>
        <w:t xml:space="preserve"> cases, depending on this </w:t>
      </w:r>
      <w:r w:rsidRPr="68C34656">
        <w:rPr>
          <w:rFonts w:eastAsia="Times New Roman"/>
          <w:lang w:val="en-IN"/>
        </w:rPr>
        <w:t xml:space="preserve">being static data may not help, </w:t>
      </w:r>
      <w:r w:rsidRPr="057AEB0A">
        <w:rPr>
          <w:rFonts w:eastAsia="Times New Roman"/>
          <w:lang w:val="en-IN"/>
        </w:rPr>
        <w:t xml:space="preserve">since it may require a </w:t>
      </w:r>
      <w:r w:rsidRPr="380B9C38">
        <w:rPr>
          <w:rFonts w:eastAsia="Times New Roman"/>
          <w:lang w:val="en-IN"/>
        </w:rPr>
        <w:t xml:space="preserve">hotfix rollout on </w:t>
      </w:r>
      <w:r w:rsidRPr="6DD0980E">
        <w:rPr>
          <w:rFonts w:eastAsia="Times New Roman"/>
          <w:lang w:val="en-IN"/>
        </w:rPr>
        <w:t xml:space="preserve">SRP side to fix and mitigate the </w:t>
      </w:r>
      <w:r w:rsidRPr="27731BA9">
        <w:rPr>
          <w:rFonts w:eastAsia="Times New Roman"/>
          <w:lang w:val="en-IN"/>
        </w:rPr>
        <w:t>issue.</w:t>
      </w:r>
    </w:p>
    <w:p w14:paraId="1C2D39E9" w14:textId="447C1058" w:rsidR="4B21D727" w:rsidRDefault="4B21D727" w:rsidP="4B21D727">
      <w:pPr>
        <w:pStyle w:val="ListParagraph"/>
        <w:rPr>
          <w:rFonts w:eastAsia="Times New Roman"/>
          <w:lang w:val="en-IN"/>
        </w:rPr>
      </w:pPr>
    </w:p>
    <w:p w14:paraId="18E55100" w14:textId="6FFF3D51" w:rsidR="00184961" w:rsidRDefault="774F7E57" w:rsidP="000728CC">
      <w:pPr>
        <w:pStyle w:val="ListParagraph"/>
        <w:numPr>
          <w:ilvl w:val="0"/>
          <w:numId w:val="10"/>
        </w:numPr>
        <w:spacing w:after="0" w:line="240" w:lineRule="auto"/>
        <w:contextualSpacing w:val="0"/>
        <w:rPr>
          <w:rFonts w:eastAsia="Times New Roman"/>
          <w:lang w:val="en-IN"/>
        </w:rPr>
      </w:pPr>
      <w:r w:rsidRPr="0DCADF88">
        <w:rPr>
          <w:rFonts w:eastAsia="Times New Roman"/>
          <w:b/>
          <w:bCs/>
          <w:highlight w:val="yellow"/>
          <w:lang w:val="en-IN"/>
        </w:rPr>
        <w:t>[Fabric/CRP]</w:t>
      </w:r>
      <w:r w:rsidRPr="0DCADF88">
        <w:rPr>
          <w:rFonts w:eastAsia="Times New Roman"/>
          <w:lang w:val="en-IN"/>
        </w:rPr>
        <w:t xml:space="preserve"> - Fabric exposes a new packet to CRP which contains the old &lt;-&gt; new T2 ID map. Is this required?</w:t>
      </w:r>
    </w:p>
    <w:p w14:paraId="5E17D670" w14:textId="77777777" w:rsidR="005717CA" w:rsidRDefault="005717CA" w:rsidP="005717CA">
      <w:pPr>
        <w:pStyle w:val="ListParagraph"/>
        <w:rPr>
          <w:rFonts w:eastAsia="Times New Roman"/>
          <w:lang w:val="en-IN"/>
        </w:rPr>
      </w:pPr>
    </w:p>
    <w:p w14:paraId="172916A9" w14:textId="57EFCD30" w:rsidR="00B81C7D" w:rsidRDefault="7E0822C6" w:rsidP="000728CC">
      <w:pPr>
        <w:pStyle w:val="ListParagraph"/>
        <w:numPr>
          <w:ilvl w:val="0"/>
          <w:numId w:val="10"/>
        </w:numPr>
        <w:rPr>
          <w:lang w:val="en-IN"/>
        </w:rPr>
      </w:pPr>
      <w:r w:rsidRPr="0DCADF88">
        <w:rPr>
          <w:b/>
          <w:bCs/>
          <w:highlight w:val="yellow"/>
          <w:lang w:val="en-IN"/>
        </w:rPr>
        <w:t>[DiskRP/CRP]</w:t>
      </w:r>
      <w:r w:rsidRPr="0DCADF88">
        <w:rPr>
          <w:lang w:val="en-IN"/>
        </w:rPr>
        <w:t xml:space="preserve"> – DiskRP needs to allow change in NetworkSpineId of the disks</w:t>
      </w:r>
      <w:r w:rsidR="1E99F366" w:rsidRPr="0DCADF88">
        <w:rPr>
          <w:lang w:val="en-IN"/>
        </w:rPr>
        <w:t xml:space="preserve"> attached to a running VM</w:t>
      </w:r>
      <w:r w:rsidRPr="0DCADF88">
        <w:rPr>
          <w:lang w:val="en-IN"/>
        </w:rPr>
        <w:t>.</w:t>
      </w:r>
    </w:p>
    <w:p w14:paraId="37DDD91B" w14:textId="77777777" w:rsidR="00B81C7D" w:rsidRPr="00B81C7D" w:rsidRDefault="00B81C7D" w:rsidP="00B81C7D">
      <w:pPr>
        <w:pStyle w:val="ListParagraph"/>
        <w:rPr>
          <w:lang w:val="en-IN"/>
        </w:rPr>
      </w:pPr>
    </w:p>
    <w:p w14:paraId="0E86A295" w14:textId="378C0248" w:rsidR="005717CA" w:rsidRPr="00F8499B" w:rsidRDefault="7E0822C6" w:rsidP="000728CC">
      <w:pPr>
        <w:pStyle w:val="ListParagraph"/>
        <w:numPr>
          <w:ilvl w:val="0"/>
          <w:numId w:val="10"/>
        </w:numPr>
        <w:spacing w:after="0" w:line="240" w:lineRule="auto"/>
        <w:contextualSpacing w:val="0"/>
        <w:rPr>
          <w:rFonts w:eastAsia="Times New Roman"/>
          <w:lang w:val="en-IN"/>
        </w:rPr>
      </w:pPr>
      <w:r w:rsidRPr="0DCADF88">
        <w:rPr>
          <w:b/>
          <w:bCs/>
          <w:highlight w:val="yellow"/>
          <w:lang w:val="en-IN"/>
        </w:rPr>
        <w:t>[</w:t>
      </w:r>
      <w:r w:rsidR="1624753B" w:rsidRPr="0DCADF88">
        <w:rPr>
          <w:b/>
          <w:bCs/>
          <w:highlight w:val="yellow"/>
          <w:lang w:val="en-IN"/>
        </w:rPr>
        <w:t>SRP/DiskRP</w:t>
      </w:r>
      <w:r w:rsidRPr="0DCADF88">
        <w:rPr>
          <w:b/>
          <w:bCs/>
          <w:highlight w:val="yellow"/>
          <w:lang w:val="en-IN"/>
        </w:rPr>
        <w:t>]</w:t>
      </w:r>
      <w:r w:rsidRPr="0DCADF88">
        <w:rPr>
          <w:lang w:val="en-IN"/>
        </w:rPr>
        <w:t xml:space="preserve"> – </w:t>
      </w:r>
      <w:commentRangeStart w:id="31"/>
      <w:commentRangeStart w:id="32"/>
      <w:r w:rsidRPr="0DCADF88">
        <w:rPr>
          <w:lang w:val="en-IN"/>
        </w:rPr>
        <w:t>Storage supports changing the spine of a storage account, and thus if during this call if DiskRP updates the spine information of the storage account from older to newer T2 spine – what happens to the disks allocated on that storage account which belong to a different VM (which from CRP and DiskRP’s POV still are allocated to the older T2 spine id)?</w:t>
      </w:r>
      <w:commentRangeEnd w:id="31"/>
      <w:r w:rsidR="0F36715B">
        <w:rPr>
          <w:rStyle w:val="CommentReference"/>
        </w:rPr>
        <w:commentReference w:id="31"/>
      </w:r>
      <w:commentRangeEnd w:id="32"/>
      <w:r w:rsidR="0F36715B">
        <w:rPr>
          <w:rStyle w:val="CommentReference"/>
        </w:rPr>
        <w:commentReference w:id="32"/>
      </w:r>
    </w:p>
    <w:p w14:paraId="59A9D954" w14:textId="77777777" w:rsidR="00F8499B" w:rsidRPr="00F8499B" w:rsidRDefault="00F8499B" w:rsidP="00F8499B">
      <w:pPr>
        <w:pStyle w:val="ListParagraph"/>
        <w:rPr>
          <w:rFonts w:eastAsia="Times New Roman"/>
          <w:lang w:val="en-IN"/>
        </w:rPr>
      </w:pPr>
    </w:p>
    <w:p w14:paraId="2F66B2EA" w14:textId="452C579D" w:rsidR="00076F80" w:rsidRPr="008B3CED" w:rsidRDefault="00076F80" w:rsidP="00076F80">
      <w:pPr>
        <w:pStyle w:val="ListParagraph"/>
        <w:spacing w:after="0" w:line="240" w:lineRule="auto"/>
        <w:contextualSpacing w:val="0"/>
        <w:rPr>
          <w:rFonts w:eastAsia="Times New Roman"/>
          <w:sz w:val="28"/>
          <w:szCs w:val="28"/>
          <w:lang w:val="en-IN"/>
        </w:rPr>
      </w:pPr>
      <w:r w:rsidRPr="008B3CED">
        <w:rPr>
          <w:rFonts w:eastAsia="Times New Roman"/>
          <w:sz w:val="28"/>
          <w:szCs w:val="28"/>
          <w:highlight w:val="yellow"/>
          <w:lang w:val="en-IN"/>
        </w:rPr>
        <w:t>Various scenarios between CRP/DiskRP:</w:t>
      </w:r>
    </w:p>
    <w:p w14:paraId="5CF9BFC5" w14:textId="7FE28073" w:rsidR="00076F80" w:rsidRPr="00076F80" w:rsidRDefault="00076F80" w:rsidP="00076F80">
      <w:pPr>
        <w:pStyle w:val="ListParagraph"/>
        <w:spacing w:after="0" w:line="240" w:lineRule="auto"/>
        <w:contextualSpacing w:val="0"/>
        <w:rPr>
          <w:rFonts w:eastAsia="Times New Roman"/>
          <w:lang w:val="en-IN"/>
        </w:rPr>
      </w:pPr>
      <w:r w:rsidRPr="00076F80">
        <w:rPr>
          <w:rFonts w:ascii="Calibri" w:eastAsia="Times New Roman" w:hAnsi="Calibri" w:cs="Calibri"/>
        </w:rPr>
        <w:t> </w:t>
      </w:r>
    </w:p>
    <w:p w14:paraId="743ED895" w14:textId="77777777"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CRP has new mapping (from fabric) but DiskRP is still returning old spines as part of GetStorageCapabilities because it does not have mapping info yet.</w:t>
      </w:r>
    </w:p>
    <w:p w14:paraId="0EAFAC79" w14:textId="4499EBEE" w:rsidR="00495F67" w:rsidRPr="00076F80" w:rsidRDefault="002F6E82" w:rsidP="00495F67">
      <w:pPr>
        <w:pStyle w:val="ListParagraph"/>
        <w:spacing w:after="0" w:line="240" w:lineRule="auto"/>
        <w:textAlignment w:val="center"/>
        <w:rPr>
          <w:rFonts w:ascii="Calibri" w:eastAsia="Times New Roman" w:hAnsi="Calibri" w:cs="Calibri"/>
        </w:rPr>
      </w:pPr>
      <w:r>
        <w:rPr>
          <w:rFonts w:ascii="Calibri" w:eastAsia="Times New Roman" w:hAnsi="Calibri" w:cs="Calibri"/>
        </w:rPr>
        <w:t>CRP will continue sending old t2 spine as part of allocatedisks API</w:t>
      </w:r>
    </w:p>
    <w:p w14:paraId="59C04BFF" w14:textId="0D712C74" w:rsidR="00076F80" w:rsidRPr="00076F80" w:rsidRDefault="00076F80" w:rsidP="00076F80">
      <w:pPr>
        <w:spacing w:after="0" w:line="240" w:lineRule="auto"/>
        <w:ind w:firstLine="98"/>
        <w:rPr>
          <w:rFonts w:ascii="Calibri" w:eastAsia="Times New Roman" w:hAnsi="Calibri" w:cs="Calibri"/>
        </w:rPr>
      </w:pPr>
    </w:p>
    <w:p w14:paraId="413060DC" w14:textId="77777777"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CRP does NOT have new mapping (from fabric) but DiskRP starts returning new spines as part of GetStorageCapabilities</w:t>
      </w:r>
    </w:p>
    <w:p w14:paraId="43ABA973" w14:textId="442DCB32" w:rsidR="00C60BF1" w:rsidRPr="00076F80" w:rsidRDefault="00C60BF1" w:rsidP="00C60BF1">
      <w:pPr>
        <w:pStyle w:val="ListParagraph"/>
        <w:spacing w:after="0" w:line="240" w:lineRule="auto"/>
        <w:textAlignment w:val="center"/>
        <w:rPr>
          <w:rFonts w:ascii="Calibri" w:eastAsia="Times New Roman" w:hAnsi="Calibri" w:cs="Calibri"/>
        </w:rPr>
      </w:pPr>
      <w:r>
        <w:rPr>
          <w:rFonts w:ascii="Calibri" w:eastAsia="Times New Roman" w:hAnsi="Calibri" w:cs="Calibri"/>
        </w:rPr>
        <w:t>CRP will continue sending old t2 spine as part of allocatedisks API</w:t>
      </w:r>
      <w:r w:rsidR="00BF03F2">
        <w:rPr>
          <w:rFonts w:ascii="Calibri" w:eastAsia="Times New Roman" w:hAnsi="Calibri" w:cs="Calibri"/>
        </w:rPr>
        <w:t xml:space="preserve"> and DiskRP will keep honoring the old t2 spine provided by CRP</w:t>
      </w:r>
    </w:p>
    <w:p w14:paraId="3B522D23" w14:textId="0B9E68E5" w:rsidR="00076F80" w:rsidRPr="00076F80" w:rsidRDefault="00076F80" w:rsidP="00076F80">
      <w:pPr>
        <w:spacing w:after="0" w:line="240" w:lineRule="auto"/>
        <w:ind w:firstLine="98"/>
        <w:rPr>
          <w:rFonts w:ascii="Calibri" w:eastAsia="Times New Roman" w:hAnsi="Calibri" w:cs="Calibri"/>
        </w:rPr>
      </w:pPr>
    </w:p>
    <w:p w14:paraId="5A9A5F32" w14:textId="2339A584"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CRP does NOT have new mapping (from fabric) but DiskRP starts returning new spines for partial storage skus as part of GetStorageCapabilities</w:t>
      </w:r>
      <w:r w:rsidR="00A9625F">
        <w:rPr>
          <w:rFonts w:ascii="Calibri" w:eastAsia="Times New Roman" w:hAnsi="Calibri" w:cs="Calibri"/>
        </w:rPr>
        <w:t xml:space="preserve"> as well as new mapping.</w:t>
      </w:r>
    </w:p>
    <w:p w14:paraId="44C1371A" w14:textId="2D5B8F70" w:rsidR="00BF03F2" w:rsidRPr="00076F80" w:rsidRDefault="00F43960" w:rsidP="00BF03F2">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CRP will </w:t>
      </w:r>
      <w:r w:rsidR="00A9625F">
        <w:rPr>
          <w:rFonts w:ascii="Calibri" w:eastAsia="Times New Roman" w:hAnsi="Calibri" w:cs="Calibri"/>
        </w:rPr>
        <w:t>continue sending old t2 spines as part of allocatedisks API and DiskRP will keep honoring the old t2 spine provided by CRP</w:t>
      </w:r>
    </w:p>
    <w:p w14:paraId="1C643543" w14:textId="762E42AB" w:rsidR="00076F80" w:rsidRPr="00076F80" w:rsidRDefault="00076F80" w:rsidP="00076F80">
      <w:pPr>
        <w:spacing w:after="0" w:line="240" w:lineRule="auto"/>
        <w:ind w:firstLine="98"/>
        <w:rPr>
          <w:rFonts w:ascii="Calibri" w:eastAsia="Times New Roman" w:hAnsi="Calibri" w:cs="Calibri"/>
        </w:rPr>
      </w:pPr>
    </w:p>
    <w:p w14:paraId="4B5C0329" w14:textId="7317E1F8"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CRP has new mapping (from fabric</w:t>
      </w:r>
      <w:r w:rsidR="00B5543D">
        <w:rPr>
          <w:rFonts w:ascii="Calibri" w:eastAsia="Times New Roman" w:hAnsi="Calibri" w:cs="Calibri"/>
        </w:rPr>
        <w:t xml:space="preserve"> as well as DiskRP</w:t>
      </w:r>
      <w:r w:rsidRPr="00076F80">
        <w:rPr>
          <w:rFonts w:ascii="Calibri" w:eastAsia="Times New Roman" w:hAnsi="Calibri" w:cs="Calibri"/>
        </w:rPr>
        <w:t xml:space="preserve">) but </w:t>
      </w:r>
      <w:commentRangeStart w:id="33"/>
      <w:commentRangeStart w:id="34"/>
      <w:r w:rsidRPr="00076F80">
        <w:rPr>
          <w:rFonts w:ascii="Calibri" w:eastAsia="Times New Roman" w:hAnsi="Calibri" w:cs="Calibri"/>
        </w:rPr>
        <w:t>DiskRP starts returning new spines for few of the skus and old spines for rest of the skus.</w:t>
      </w:r>
      <w:commentRangeEnd w:id="33"/>
      <w:r w:rsidR="00977EFA">
        <w:rPr>
          <w:rStyle w:val="CommentReference"/>
          <w:lang w:bidi="he-IL"/>
        </w:rPr>
        <w:commentReference w:id="33"/>
      </w:r>
      <w:commentRangeEnd w:id="34"/>
      <w:r w:rsidR="00BE1B55">
        <w:rPr>
          <w:rStyle w:val="CommentReference"/>
          <w:lang w:bidi="he-IL"/>
        </w:rPr>
        <w:commentReference w:id="34"/>
      </w:r>
    </w:p>
    <w:p w14:paraId="40DD33EC" w14:textId="65BADE7D" w:rsidR="00A9625F" w:rsidRPr="00076F80" w:rsidRDefault="00B5543D" w:rsidP="00A9625F">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CRP will continue sending old t2 spines as part of allocatedisks API and DiskRP will keep honoring the </w:t>
      </w:r>
      <w:r w:rsidR="001B2DAB">
        <w:rPr>
          <w:rFonts w:ascii="Calibri" w:eastAsia="Times New Roman" w:hAnsi="Calibri" w:cs="Calibri"/>
        </w:rPr>
        <w:t>old t2 spines provided by CRP</w:t>
      </w:r>
    </w:p>
    <w:p w14:paraId="4F2BC117" w14:textId="5A0A9F36" w:rsidR="00076F80" w:rsidRPr="00076F80" w:rsidRDefault="00076F80" w:rsidP="00076F80">
      <w:pPr>
        <w:spacing w:after="0" w:line="240" w:lineRule="auto"/>
        <w:ind w:firstLine="98"/>
        <w:rPr>
          <w:rFonts w:ascii="Calibri" w:eastAsia="Times New Roman" w:hAnsi="Calibri" w:cs="Calibri"/>
        </w:rPr>
      </w:pPr>
    </w:p>
    <w:p w14:paraId="4B773B53" w14:textId="3A1AEE75"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CRP has new mapping (from fabric</w:t>
      </w:r>
      <w:r w:rsidR="00793514">
        <w:rPr>
          <w:rFonts w:ascii="Calibri" w:eastAsia="Times New Roman" w:hAnsi="Calibri" w:cs="Calibri"/>
        </w:rPr>
        <w:t xml:space="preserve"> as well as DiskRP</w:t>
      </w:r>
      <w:r w:rsidRPr="00076F80">
        <w:rPr>
          <w:rFonts w:ascii="Calibri" w:eastAsia="Times New Roman" w:hAnsi="Calibri" w:cs="Calibri"/>
        </w:rPr>
        <w:t>) and DiskRP starts returning new spines for all the skus as part of GetStorageCapabilites </w:t>
      </w:r>
    </w:p>
    <w:p w14:paraId="221740B4" w14:textId="4B96367B" w:rsidR="001B2DAB" w:rsidRPr="00076F80" w:rsidRDefault="00793514" w:rsidP="001B2DAB">
      <w:pPr>
        <w:pStyle w:val="ListParagraph"/>
        <w:spacing w:after="0" w:line="240" w:lineRule="auto"/>
        <w:textAlignment w:val="center"/>
        <w:rPr>
          <w:rFonts w:ascii="Calibri" w:eastAsia="Times New Roman" w:hAnsi="Calibri" w:cs="Calibri"/>
        </w:rPr>
      </w:pPr>
      <w:r>
        <w:rPr>
          <w:rFonts w:ascii="Calibri" w:eastAsia="Times New Roman" w:hAnsi="Calibri" w:cs="Calibri"/>
        </w:rPr>
        <w:t>CRP will start sending new t2 spines as part of allocatedisks API</w:t>
      </w:r>
    </w:p>
    <w:p w14:paraId="382BABBB" w14:textId="4709735A" w:rsidR="00076F80" w:rsidRPr="00076F80" w:rsidRDefault="00076F80" w:rsidP="00076F80">
      <w:pPr>
        <w:spacing w:after="0" w:line="240" w:lineRule="auto"/>
        <w:ind w:left="540" w:firstLine="53"/>
        <w:rPr>
          <w:rFonts w:ascii="Calibri" w:eastAsia="Times New Roman" w:hAnsi="Calibri" w:cs="Calibri"/>
        </w:rPr>
      </w:pPr>
    </w:p>
    <w:p w14:paraId="7E67F0D5" w14:textId="77777777" w:rsidR="00076F80" w:rsidRPr="00076F80" w:rsidRDefault="00076F80" w:rsidP="000728CC">
      <w:pPr>
        <w:pStyle w:val="ListParagraph"/>
        <w:numPr>
          <w:ilvl w:val="0"/>
          <w:numId w:val="15"/>
        </w:numPr>
        <w:spacing w:after="0" w:line="240" w:lineRule="auto"/>
        <w:textAlignment w:val="center"/>
        <w:rPr>
          <w:rFonts w:ascii="Calibri" w:eastAsia="Times New Roman" w:hAnsi="Calibri" w:cs="Calibri"/>
        </w:rPr>
      </w:pPr>
      <w:r w:rsidRPr="00076F80">
        <w:rPr>
          <w:rFonts w:ascii="Calibri" w:eastAsia="Times New Roman" w:hAnsi="Calibri" w:cs="Calibri"/>
        </w:rPr>
        <w:t>How to validate these changes?</w:t>
      </w:r>
    </w:p>
    <w:p w14:paraId="20FFAB3F" w14:textId="74D7B3F9" w:rsidR="00793514" w:rsidRDefault="00793514" w:rsidP="00793514">
      <w:pPr>
        <w:pStyle w:val="ListParagraph"/>
        <w:spacing w:after="0" w:line="240" w:lineRule="auto"/>
        <w:textAlignment w:val="center"/>
        <w:rPr>
          <w:rFonts w:ascii="Calibri" w:eastAsia="Times New Roman" w:hAnsi="Calibri" w:cs="Calibri"/>
        </w:rPr>
      </w:pPr>
      <w:r>
        <w:rPr>
          <w:rFonts w:ascii="Calibri" w:eastAsia="Times New Roman" w:hAnsi="Calibri" w:cs="Calibri"/>
        </w:rPr>
        <w:t>TBD</w:t>
      </w:r>
    </w:p>
    <w:p w14:paraId="4A1C151B" w14:textId="77777777" w:rsidR="008106CF" w:rsidRPr="008106CF" w:rsidRDefault="008106CF" w:rsidP="008106CF">
      <w:pPr>
        <w:pStyle w:val="ListParagraph"/>
        <w:rPr>
          <w:rFonts w:ascii="Calibri" w:eastAsia="Times New Roman" w:hAnsi="Calibri" w:cs="Calibri"/>
        </w:rPr>
      </w:pPr>
    </w:p>
    <w:p w14:paraId="3931E49C" w14:textId="06270B15" w:rsidR="008106CF" w:rsidRPr="008B3CED" w:rsidRDefault="008106CF" w:rsidP="008106CF">
      <w:pPr>
        <w:pStyle w:val="ListParagraph"/>
        <w:spacing w:after="0" w:line="240" w:lineRule="auto"/>
        <w:textAlignment w:val="center"/>
        <w:rPr>
          <w:rFonts w:eastAsia="Times New Roman"/>
          <w:sz w:val="28"/>
          <w:szCs w:val="28"/>
          <w:highlight w:val="yellow"/>
          <w:lang w:val="en-IN"/>
        </w:rPr>
      </w:pPr>
      <w:r w:rsidRPr="008B3CED">
        <w:rPr>
          <w:rFonts w:eastAsia="Times New Roman"/>
          <w:sz w:val="28"/>
          <w:szCs w:val="28"/>
          <w:highlight w:val="yellow"/>
          <w:lang w:val="en-IN"/>
        </w:rPr>
        <w:t>Various scenarios between CRP/Fabric:</w:t>
      </w:r>
    </w:p>
    <w:p w14:paraId="4571D627" w14:textId="77777777" w:rsidR="003A27F1" w:rsidRDefault="003A27F1" w:rsidP="008106CF">
      <w:pPr>
        <w:pStyle w:val="ListParagraph"/>
        <w:spacing w:after="0" w:line="240" w:lineRule="auto"/>
        <w:textAlignment w:val="center"/>
        <w:rPr>
          <w:rFonts w:ascii="Calibri" w:eastAsia="Times New Roman" w:hAnsi="Calibri" w:cs="Calibri"/>
        </w:rPr>
      </w:pPr>
    </w:p>
    <w:p w14:paraId="285643E5" w14:textId="22F89785" w:rsidR="008106CF" w:rsidRPr="002F6053" w:rsidRDefault="080938FE" w:rsidP="000728CC">
      <w:pPr>
        <w:pStyle w:val="ListParagraph"/>
        <w:numPr>
          <w:ilvl w:val="0"/>
          <w:numId w:val="17"/>
        </w:numPr>
        <w:spacing w:after="0" w:line="240" w:lineRule="auto"/>
        <w:textAlignment w:val="center"/>
        <w:rPr>
          <w:rFonts w:ascii="Calibri" w:eastAsia="Times New Roman" w:hAnsi="Calibri" w:cs="Calibri"/>
        </w:rPr>
      </w:pPr>
      <w:r w:rsidRPr="0DCADF88">
        <w:rPr>
          <w:highlight w:val="yellow"/>
        </w:rPr>
        <w:t>Fabric</w:t>
      </w:r>
      <w:r>
        <w:t xml:space="preserve"> to go through the IMOS rehydration workflow for T2 </w:t>
      </w:r>
      <w:commentRangeStart w:id="35"/>
      <w:commentRangeStart w:id="36"/>
      <w:r>
        <w:t>migration</w:t>
      </w:r>
      <w:commentRangeEnd w:id="35"/>
      <w:r w:rsidR="24D4129A">
        <w:rPr>
          <w:rStyle w:val="CommentReference"/>
        </w:rPr>
        <w:commentReference w:id="35"/>
      </w:r>
      <w:commentRangeEnd w:id="36"/>
      <w:r w:rsidR="24D4129A">
        <w:rPr>
          <w:rStyle w:val="CommentReference"/>
        </w:rPr>
        <w:commentReference w:id="36"/>
      </w:r>
    </w:p>
    <w:p w14:paraId="7F50509D" w14:textId="20C89CF0" w:rsidR="002F6053" w:rsidRPr="005A0B6A" w:rsidRDefault="1D80D61D" w:rsidP="000728CC">
      <w:pPr>
        <w:pStyle w:val="ListParagraph"/>
        <w:numPr>
          <w:ilvl w:val="0"/>
          <w:numId w:val="17"/>
        </w:numPr>
        <w:spacing w:after="0" w:line="240" w:lineRule="auto"/>
        <w:textAlignment w:val="center"/>
        <w:rPr>
          <w:rFonts w:ascii="Calibri" w:eastAsia="Times New Roman" w:hAnsi="Calibri" w:cs="Calibri"/>
        </w:rPr>
      </w:pPr>
      <w:r>
        <w:t>To</w:t>
      </w:r>
      <w:r w:rsidR="0212AA31">
        <w:t xml:space="preserve"> ensure that mapping always comes before any calls. Explore the feasibility of NSM providing mapping information in advance</w:t>
      </w:r>
    </w:p>
    <w:p w14:paraId="5ABD66A8" w14:textId="77777777" w:rsidR="00041ECA" w:rsidRDefault="1D80D61D" w:rsidP="000728CC">
      <w:pPr>
        <w:pStyle w:val="ListParagraph"/>
        <w:numPr>
          <w:ilvl w:val="0"/>
          <w:numId w:val="17"/>
        </w:numPr>
        <w:spacing w:after="0" w:line="240" w:lineRule="auto"/>
        <w:textAlignment w:val="center"/>
      </w:pPr>
      <w:r>
        <w:t>There are two workflows through which Fabric can provide the mapping info to CRP</w:t>
      </w:r>
    </w:p>
    <w:p w14:paraId="2F183278" w14:textId="77777777" w:rsidR="00041ECA" w:rsidRDefault="00041ECA" w:rsidP="000728CC">
      <w:pPr>
        <w:numPr>
          <w:ilvl w:val="1"/>
          <w:numId w:val="17"/>
        </w:numPr>
        <w:spacing w:after="0" w:line="240" w:lineRule="auto"/>
        <w:textAlignment w:val="center"/>
      </w:pPr>
      <w:r>
        <w:t xml:space="preserve">As part of </w:t>
      </w:r>
      <w:commentRangeStart w:id="38"/>
      <w:r>
        <w:t xml:space="preserve">DataCenterUtilization </w:t>
      </w:r>
      <w:commentRangeEnd w:id="38"/>
      <w:r w:rsidR="007B7B62">
        <w:rPr>
          <w:rStyle w:val="CommentReference"/>
          <w:lang w:bidi="he-IL"/>
        </w:rPr>
        <w:commentReference w:id="38"/>
      </w:r>
      <w:r>
        <w:t>API</w:t>
      </w:r>
    </w:p>
    <w:p w14:paraId="1AEA5AD1" w14:textId="77777777" w:rsidR="00041ECA" w:rsidRDefault="00041ECA" w:rsidP="000728CC">
      <w:pPr>
        <w:numPr>
          <w:ilvl w:val="1"/>
          <w:numId w:val="17"/>
        </w:numPr>
        <w:spacing w:after="0" w:line="240" w:lineRule="auto"/>
        <w:textAlignment w:val="center"/>
      </w:pPr>
      <w:r>
        <w:t>As part of GetClusterInformation API</w:t>
      </w:r>
    </w:p>
    <w:p w14:paraId="2B2BF5C7" w14:textId="3DCDCAD0" w:rsidR="00041ECA" w:rsidRDefault="00041ECA" w:rsidP="001C328E">
      <w:pPr>
        <w:spacing w:after="0" w:line="240" w:lineRule="auto"/>
        <w:ind w:left="1080"/>
        <w:textAlignment w:val="center"/>
      </w:pPr>
      <w:r>
        <w:t>Currently, the frequency of cache refresh of GetClusterInformation from Fabric in CRP is 6 hours. As a result, for six hours CRP for new tenants in ppg will fail as CRP will not be having the mapping.</w:t>
      </w:r>
    </w:p>
    <w:p w14:paraId="50809C0C" w14:textId="77777777" w:rsidR="00041ECA" w:rsidRDefault="00041ECA" w:rsidP="001C328E">
      <w:pPr>
        <w:ind w:left="360" w:firstLine="720"/>
      </w:pPr>
      <w:r w:rsidRPr="001C328E">
        <w:rPr>
          <w:highlight w:val="yellow"/>
        </w:rPr>
        <w:t>CRP</w:t>
      </w:r>
      <w:r>
        <w:t xml:space="preserve"> to check if we can increase the frequency of cache refresh to 10 minutes as well make sure GetClusterInformation cache refresh before DataCenterUtilization calls.</w:t>
      </w:r>
    </w:p>
    <w:p w14:paraId="70EF6082" w14:textId="77777777" w:rsidR="00041ECA" w:rsidRDefault="00041ECA" w:rsidP="001C328E">
      <w:pPr>
        <w:ind w:left="360" w:firstLine="720"/>
      </w:pPr>
      <w:r w:rsidRPr="001C328E">
        <w:rPr>
          <w:highlight w:val="yellow"/>
        </w:rPr>
        <w:t>Fabric</w:t>
      </w:r>
      <w:r>
        <w:t xml:space="preserve"> to verify the TDP impact for this as the number of GetClusterInformation calls will increase.</w:t>
      </w:r>
    </w:p>
    <w:p w14:paraId="073F9743" w14:textId="2A564780" w:rsidR="005A0B6A" w:rsidRPr="001C328E" w:rsidRDefault="00041ECA" w:rsidP="001C328E">
      <w:pPr>
        <w:spacing w:after="0" w:line="240" w:lineRule="auto"/>
        <w:ind w:left="360" w:firstLine="720"/>
        <w:textAlignment w:val="center"/>
        <w:rPr>
          <w:rFonts w:ascii="Calibri" w:eastAsia="Times New Roman" w:hAnsi="Calibri" w:cs="Calibri"/>
        </w:rPr>
      </w:pPr>
      <w:r w:rsidRPr="001C328E">
        <w:rPr>
          <w:highlight w:val="yellow"/>
        </w:rPr>
        <w:t>Fabric</w:t>
      </w:r>
      <w:r>
        <w:t xml:space="preserve"> to check the feasibility for providing spine mapping as part of DataCenterUtilization call.</w:t>
      </w:r>
    </w:p>
    <w:p w14:paraId="2859F78D" w14:textId="77777777" w:rsidR="00076F80" w:rsidRDefault="00076F80" w:rsidP="00F8499B">
      <w:pPr>
        <w:pStyle w:val="ListParagraph"/>
        <w:spacing w:after="0" w:line="240" w:lineRule="auto"/>
        <w:contextualSpacing w:val="0"/>
        <w:rPr>
          <w:rFonts w:eastAsia="Times New Roman"/>
          <w:lang w:val="en-IN"/>
        </w:rPr>
      </w:pPr>
    </w:p>
    <w:p w14:paraId="0B28A96E" w14:textId="500E21B1" w:rsidR="0088166B" w:rsidRPr="0088166B" w:rsidRDefault="3C1B4381" w:rsidP="000728CC">
      <w:pPr>
        <w:pStyle w:val="ListParagraph"/>
        <w:numPr>
          <w:ilvl w:val="0"/>
          <w:numId w:val="17"/>
        </w:numPr>
      </w:pPr>
      <w:r>
        <w:t xml:space="preserve">For new tenant scenario, there can be cases where CRP can send old T2 spine as part of new tenant workflow as well. </w:t>
      </w:r>
      <w:r w:rsidRPr="0DCADF88">
        <w:rPr>
          <w:highlight w:val="yellow"/>
        </w:rPr>
        <w:t>Fabric</w:t>
      </w:r>
      <w:r>
        <w:t xml:space="preserve"> to </w:t>
      </w:r>
      <w:r w:rsidR="4DEC4080">
        <w:t>honor</w:t>
      </w:r>
      <w:r>
        <w:t xml:space="preserve"> old T2 spine for new tenant workflows as well. (Refer point 6&amp;7)</w:t>
      </w:r>
    </w:p>
    <w:p w14:paraId="71674F14" w14:textId="36C7481D" w:rsidR="00857554" w:rsidRDefault="176344D6" w:rsidP="000728CC">
      <w:pPr>
        <w:pStyle w:val="ListParagraph"/>
        <w:numPr>
          <w:ilvl w:val="0"/>
          <w:numId w:val="17"/>
        </w:numPr>
      </w:pPr>
      <w:r>
        <w:t>For existing tenant scenario, CRP will be opportunistic and will update SVD with new T2 spine during the first update tenant after mapping info reaches CRP.</w:t>
      </w:r>
    </w:p>
    <w:p w14:paraId="53AC411D" w14:textId="0D4139CF" w:rsidR="002A53CB" w:rsidRDefault="456F8023" w:rsidP="000728CC">
      <w:pPr>
        <w:numPr>
          <w:ilvl w:val="0"/>
          <w:numId w:val="17"/>
        </w:numPr>
        <w:spacing w:after="0" w:line="240" w:lineRule="auto"/>
        <w:textAlignment w:val="center"/>
      </w:pPr>
      <w:r>
        <w:t>For scenarios where not all the related fabric clusters have the new T2 spine or all the related fabric clusters have new T2 spine but not all the storage clusters have the new T2 spine, proposal is to keep using old T2 spine until all the related fabric clusters have new T2 spine and only start using the new T2 spine when all the related fabric as well storage clusters have new T2 spine. If we continue to use the values as is i.e., the clusters which have new T2 spine and the clusters which have old T2 spine as is then there will occur allocation failures which may further result in sev3/sev2</w:t>
      </w:r>
    </w:p>
    <w:p w14:paraId="20F267C9" w14:textId="77777777" w:rsidR="0078557B" w:rsidRDefault="64F8CE3C" w:rsidP="000728CC">
      <w:pPr>
        <w:numPr>
          <w:ilvl w:val="0"/>
          <w:numId w:val="17"/>
        </w:numPr>
        <w:spacing w:after="0" w:line="240" w:lineRule="auto"/>
        <w:textAlignment w:val="center"/>
      </w:pPr>
      <w:r>
        <w:t>For scenario where UtilizationInfo as part of computestampcache  at CRP side is still not updated to reflect new T2 spine (As cache is refreshed every 10 minutes, there may be a race condition where till cache gets refreshed, all the new tenant/existing tenant calls to fabric will contains old T2 spine). For this as well, Fabric needs to honour old T2 spine for both new tenant as well existing tenant scenarios.</w:t>
      </w:r>
    </w:p>
    <w:p w14:paraId="09A5FEEB" w14:textId="77777777" w:rsidR="004C75F4" w:rsidRDefault="004C75F4" w:rsidP="004C75F4">
      <w:pPr>
        <w:spacing w:after="0" w:line="240" w:lineRule="auto"/>
        <w:ind w:left="720"/>
        <w:textAlignment w:val="center"/>
      </w:pPr>
    </w:p>
    <w:p w14:paraId="794C3974" w14:textId="77777777" w:rsidR="004C75F4" w:rsidRDefault="004C75F4" w:rsidP="000728CC">
      <w:pPr>
        <w:numPr>
          <w:ilvl w:val="0"/>
          <w:numId w:val="18"/>
        </w:numPr>
        <w:spacing w:after="0" w:line="240" w:lineRule="auto"/>
        <w:textAlignment w:val="center"/>
      </w:pPr>
      <w:r>
        <w:t>When partial set of compute clusters report on the new T2</w:t>
      </w:r>
    </w:p>
    <w:p w14:paraId="7C450F79" w14:textId="26E5CE12" w:rsidR="004C75F4" w:rsidRPr="009E62D6" w:rsidRDefault="004C75F4" w:rsidP="009E62D6">
      <w:pPr>
        <w:ind w:firstLine="720"/>
        <w:rPr>
          <w:lang w:val="en-IN"/>
        </w:rPr>
      </w:pPr>
      <w:r>
        <w:t>(Refer point 6)</w:t>
      </w:r>
    </w:p>
    <w:p w14:paraId="006F8A60" w14:textId="77777777" w:rsidR="004C75F4" w:rsidRDefault="004C75F4" w:rsidP="000728CC">
      <w:pPr>
        <w:numPr>
          <w:ilvl w:val="0"/>
          <w:numId w:val="18"/>
        </w:numPr>
        <w:spacing w:after="0" w:line="240" w:lineRule="auto"/>
        <w:textAlignment w:val="center"/>
      </w:pPr>
      <w:r>
        <w:t>Partial set of storage clusters report on the new T2</w:t>
      </w:r>
    </w:p>
    <w:p w14:paraId="521C2A43" w14:textId="00B6FF9D" w:rsidR="004C75F4" w:rsidRPr="00194A6F" w:rsidRDefault="004C75F4" w:rsidP="009E62D6">
      <w:pPr>
        <w:pStyle w:val="ListParagraph"/>
        <w:rPr>
          <w:lang w:val="en-IN"/>
        </w:rPr>
      </w:pPr>
      <w:r>
        <w:t>(Refer point 6)</w:t>
      </w:r>
    </w:p>
    <w:p w14:paraId="1D8E3EAF" w14:textId="77777777" w:rsidR="004C75F4" w:rsidRDefault="004C75F4" w:rsidP="000728CC">
      <w:pPr>
        <w:numPr>
          <w:ilvl w:val="0"/>
          <w:numId w:val="18"/>
        </w:numPr>
        <w:spacing w:after="0" w:line="240" w:lineRule="auto"/>
        <w:textAlignment w:val="center"/>
      </w:pPr>
      <w:r>
        <w:t>When CRP sends in a score/allocation request using the old T2</w:t>
      </w:r>
    </w:p>
    <w:p w14:paraId="7507858E" w14:textId="0C870CE9" w:rsidR="004C75F4" w:rsidRPr="00194A6F" w:rsidRDefault="004C75F4" w:rsidP="009E62D6">
      <w:pPr>
        <w:pStyle w:val="ListParagraph"/>
        <w:rPr>
          <w:lang w:val="en-IN"/>
        </w:rPr>
      </w:pPr>
      <w:r>
        <w:t xml:space="preserve">Fabric will continue to </w:t>
      </w:r>
      <w:r w:rsidR="005E724F">
        <w:t>honor</w:t>
      </w:r>
      <w:r>
        <w:t xml:space="preserve"> old T2 spine for these as there are few scenarios where this may occur.</w:t>
      </w:r>
    </w:p>
    <w:p w14:paraId="3C9B8B74" w14:textId="77777777" w:rsidR="004C75F4" w:rsidRDefault="004C75F4" w:rsidP="009E62D6">
      <w:pPr>
        <w:pStyle w:val="ListParagraph"/>
      </w:pPr>
      <w:r>
        <w:t>(Refer point 6)</w:t>
      </w:r>
    </w:p>
    <w:p w14:paraId="3641A627" w14:textId="77777777" w:rsidR="004C75F4" w:rsidRDefault="004C75F4" w:rsidP="000728CC">
      <w:pPr>
        <w:numPr>
          <w:ilvl w:val="0"/>
          <w:numId w:val="18"/>
        </w:numPr>
        <w:spacing w:after="0" w:line="240" w:lineRule="auto"/>
        <w:textAlignment w:val="center"/>
      </w:pPr>
      <w:r>
        <w:t>When CRP sends down the score/allocation request using new T2</w:t>
      </w:r>
    </w:p>
    <w:p w14:paraId="0F8FE4D0" w14:textId="3407104D" w:rsidR="004C75F4" w:rsidRPr="00194A6F" w:rsidRDefault="004C75F4" w:rsidP="009E62D6">
      <w:pPr>
        <w:pStyle w:val="ListParagraph"/>
        <w:rPr>
          <w:lang w:val="en-IN"/>
        </w:rPr>
      </w:pPr>
      <w:r>
        <w:t>Once utilization info in CRP is refreshed, these requests will be for new T2</w:t>
      </w:r>
    </w:p>
    <w:p w14:paraId="1E49AD59" w14:textId="77777777" w:rsidR="004C75F4" w:rsidRDefault="004C75F4" w:rsidP="000728CC">
      <w:pPr>
        <w:numPr>
          <w:ilvl w:val="0"/>
          <w:numId w:val="18"/>
        </w:numPr>
        <w:spacing w:after="0" w:line="240" w:lineRule="auto"/>
        <w:textAlignment w:val="center"/>
      </w:pPr>
      <w:r>
        <w:t>When service healing happens and the cluster has moved to the new t2</w:t>
      </w:r>
    </w:p>
    <w:p w14:paraId="0B8BE223" w14:textId="0E0922A8" w:rsidR="004C75F4" w:rsidRPr="00194A6F" w:rsidRDefault="004C75F4" w:rsidP="009E62D6">
      <w:pPr>
        <w:pStyle w:val="ListParagraph"/>
        <w:rPr>
          <w:lang w:val="en-IN"/>
        </w:rPr>
      </w:pPr>
      <w:r w:rsidRPr="00194A6F">
        <w:rPr>
          <w:highlight w:val="yellow"/>
        </w:rPr>
        <w:t>FSH</w:t>
      </w:r>
      <w:r>
        <w:t xml:space="preserve"> should </w:t>
      </w:r>
      <w:r w:rsidR="005E724F">
        <w:t>honor</w:t>
      </w:r>
      <w:r>
        <w:t xml:space="preserve"> old T2 spine</w:t>
      </w:r>
    </w:p>
    <w:p w14:paraId="106F120A" w14:textId="77777777" w:rsidR="004C75F4" w:rsidRDefault="004C75F4" w:rsidP="000728CC">
      <w:pPr>
        <w:numPr>
          <w:ilvl w:val="0"/>
          <w:numId w:val="18"/>
        </w:numPr>
        <w:spacing w:after="0" w:line="240" w:lineRule="auto"/>
        <w:textAlignment w:val="center"/>
      </w:pPr>
      <w:r>
        <w:t>When all of the above scenarios happen with AzSM in between fabric and CRP</w:t>
      </w:r>
    </w:p>
    <w:p w14:paraId="1013BB63" w14:textId="420196B4" w:rsidR="004C75F4" w:rsidRDefault="00194A6F" w:rsidP="009E62D6">
      <w:pPr>
        <w:ind w:firstLine="720"/>
      </w:pPr>
      <w:r w:rsidRPr="009E62D6">
        <w:rPr>
          <w:highlight w:val="yellow"/>
        </w:rPr>
        <w:t>Fabric</w:t>
      </w:r>
      <w:r>
        <w:t xml:space="preserve"> </w:t>
      </w:r>
      <w:r w:rsidR="004C75F4">
        <w:t xml:space="preserve">to go through AzSM workflow for T2 </w:t>
      </w:r>
      <w:commentRangeStart w:id="39"/>
      <w:commentRangeStart w:id="40"/>
      <w:r w:rsidR="004C75F4">
        <w:t>migration</w:t>
      </w:r>
      <w:commentRangeEnd w:id="39"/>
      <w:r w:rsidR="006E2DB1">
        <w:rPr>
          <w:rStyle w:val="CommentReference"/>
        </w:rPr>
        <w:commentReference w:id="39"/>
      </w:r>
      <w:commentRangeEnd w:id="40"/>
      <w:r>
        <w:rPr>
          <w:rStyle w:val="CommentReference"/>
        </w:rPr>
        <w:commentReference w:id="40"/>
      </w:r>
      <w:r w:rsidR="004C75F4">
        <w:t>.</w:t>
      </w:r>
    </w:p>
    <w:p w14:paraId="60088FD1" w14:textId="4ED8A659" w:rsidR="004C75F4" w:rsidRDefault="004C75F4" w:rsidP="000728CC">
      <w:pPr>
        <w:numPr>
          <w:ilvl w:val="0"/>
          <w:numId w:val="18"/>
        </w:numPr>
        <w:spacing w:after="0" w:line="240" w:lineRule="auto"/>
        <w:textAlignment w:val="center"/>
      </w:pPr>
      <w:r>
        <w:t>How do we validate these changes? What environment?</w:t>
      </w:r>
    </w:p>
    <w:p w14:paraId="2B2C8A98" w14:textId="1D0DA4C1" w:rsidR="00DC7744" w:rsidRDefault="00793514" w:rsidP="006B6EE2">
      <w:pPr>
        <w:pStyle w:val="ListParagraph"/>
      </w:pPr>
      <w:r>
        <w:t>TBD</w:t>
      </w:r>
    </w:p>
    <w:p w14:paraId="134C6D36" w14:textId="77777777" w:rsidR="00FB4818" w:rsidRDefault="00FB4818" w:rsidP="00FB4818">
      <w:pPr>
        <w:rPr>
          <w:lang w:val="en-IN"/>
        </w:rPr>
      </w:pPr>
    </w:p>
    <w:p w14:paraId="5E4BD508" w14:textId="4ED8A659" w:rsidR="00FB4818" w:rsidRPr="008F7C96" w:rsidRDefault="00BB38ED" w:rsidP="00FB4818">
      <w:pPr>
        <w:rPr>
          <w:rFonts w:asciiTheme="majorHAnsi" w:eastAsia="Times New Roman" w:hAnsiTheme="majorHAnsi" w:cstheme="majorBidi"/>
          <w:color w:val="2F5496" w:themeColor="accent1" w:themeShade="BF"/>
          <w:sz w:val="32"/>
          <w:szCs w:val="32"/>
        </w:rPr>
      </w:pPr>
      <w:commentRangeStart w:id="42"/>
      <w:r w:rsidRPr="008F7C96">
        <w:rPr>
          <w:rFonts w:asciiTheme="majorHAnsi" w:eastAsia="Times New Roman" w:hAnsiTheme="majorHAnsi" w:cstheme="majorBidi"/>
          <w:color w:val="2F5496" w:themeColor="accent1" w:themeShade="BF"/>
          <w:sz w:val="32"/>
          <w:szCs w:val="32"/>
        </w:rPr>
        <w:t>CRP-Fabric Contract</w:t>
      </w:r>
      <w:commentRangeEnd w:id="42"/>
      <w:r w:rsidR="00F76D65">
        <w:rPr>
          <w:rStyle w:val="CommentReference"/>
          <w:lang w:bidi="he-IL"/>
        </w:rPr>
        <w:commentReference w:id="42"/>
      </w:r>
    </w:p>
    <w:p w14:paraId="0A007F70" w14:textId="4BDF3319" w:rsidR="00BB38ED" w:rsidRDefault="00E073FC" w:rsidP="00FB4818">
      <w:pPr>
        <w:rPr>
          <w:rFonts w:ascii="Consolas" w:hAnsi="Consolas" w:cs="Consolas"/>
          <w:color w:val="000000"/>
          <w:sz w:val="19"/>
          <w:szCs w:val="19"/>
          <w:lang w:val="en-IN"/>
        </w:rPr>
      </w:pPr>
      <w:r>
        <w:rPr>
          <w:lang w:val="en-IN"/>
        </w:rPr>
        <w:t xml:space="preserve">As part of </w:t>
      </w:r>
      <w:r w:rsidR="00A628CA" w:rsidRPr="00E407AE">
        <w:rPr>
          <w:rFonts w:ascii="Consolas" w:hAnsi="Consolas" w:cs="Consolas"/>
          <w:b/>
          <w:bCs/>
          <w:color w:val="000000" w:themeColor="text1"/>
          <w:sz w:val="19"/>
          <w:szCs w:val="19"/>
          <w:lang w:val="en-IN"/>
        </w:rPr>
        <w:t>GetExtendedDatacenterUtilization</w:t>
      </w:r>
      <w:r w:rsidR="00A628CA" w:rsidRPr="07D87CEB">
        <w:rPr>
          <w:rFonts w:ascii="Consolas" w:hAnsi="Consolas" w:cs="Consolas"/>
          <w:color w:val="000000" w:themeColor="text1"/>
          <w:sz w:val="19"/>
          <w:szCs w:val="19"/>
          <w:lang w:val="en-IN"/>
        </w:rPr>
        <w:t xml:space="preserve"> API:</w:t>
      </w:r>
    </w:p>
    <w:p w14:paraId="712D4AC3" w14:textId="7BC59920" w:rsidR="00A628CA" w:rsidRDefault="00A628CA" w:rsidP="00FB4818">
      <w:pPr>
        <w:rPr>
          <w:rFonts w:ascii="Consolas" w:hAnsi="Consolas" w:cs="Consolas"/>
          <w:color w:val="000000"/>
          <w:sz w:val="19"/>
          <w:szCs w:val="19"/>
          <w:lang w:val="en-IN"/>
        </w:rPr>
      </w:pPr>
      <w:r w:rsidRPr="008F7C96">
        <w:rPr>
          <w:lang w:val="en-IN"/>
        </w:rPr>
        <w:t>Currently it returns</w:t>
      </w:r>
      <w:r w:rsidRPr="07D87CEB">
        <w:rPr>
          <w:rFonts w:ascii="Consolas" w:hAnsi="Consolas" w:cs="Consolas"/>
          <w:color w:val="000000" w:themeColor="text1"/>
          <w:sz w:val="19"/>
          <w:szCs w:val="19"/>
          <w:lang w:val="en-IN"/>
        </w:rPr>
        <w:t xml:space="preserve"> </w:t>
      </w:r>
      <w:r w:rsidR="00A25280" w:rsidRPr="07D87CEB">
        <w:rPr>
          <w:rFonts w:ascii="Consolas" w:hAnsi="Consolas" w:cs="Consolas"/>
          <w:color w:val="000000" w:themeColor="text1"/>
          <w:sz w:val="19"/>
          <w:szCs w:val="19"/>
          <w:lang w:val="en-IN"/>
        </w:rPr>
        <w:t xml:space="preserve">ExtendedUtilizationInfo </w:t>
      </w:r>
    </w:p>
    <w:p w14:paraId="68B1BA30" w14:textId="77777777" w:rsidR="00D5560E" w:rsidRPr="00D5560E" w:rsidRDefault="00D5560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public class ExtendedUtilizationInfo</w:t>
      </w:r>
    </w:p>
    <w:p w14:paraId="0540B58F" w14:textId="77777777" w:rsidR="00D5560E" w:rsidRPr="00D5560E" w:rsidRDefault="00D5560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w:t>
      </w:r>
    </w:p>
    <w:p w14:paraId="1E81D491" w14:textId="77777777" w:rsidR="00D5560E" w:rsidRPr="00D5560E" w:rsidRDefault="00D5560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ab/>
        <w:t>public UtilizationInfo ClusterUtilizationInfo</w:t>
      </w:r>
    </w:p>
    <w:p w14:paraId="75C47931" w14:textId="77777777" w:rsidR="00D5560E" w:rsidRPr="00D5560E" w:rsidRDefault="00D5560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ab/>
        <w:t>public Dictionary&lt;string, UtilizationInfo&gt; T1UtilizationInfo</w:t>
      </w:r>
    </w:p>
    <w:p w14:paraId="0D6A47B0" w14:textId="77777777" w:rsidR="00D5560E" w:rsidRPr="00D5560E" w:rsidRDefault="00D5560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ab/>
        <w:t xml:space="preserve">public Dictionary&lt;string, UtilizationInfo&gt; </w:t>
      </w:r>
      <w:r w:rsidRPr="002B3773">
        <w:rPr>
          <w:rStyle w:val="normaltextrun"/>
          <w:rFonts w:ascii="Consolas" w:eastAsiaTheme="majorEastAsia" w:hAnsi="Consolas" w:cs="Segoe UI"/>
          <w:sz w:val="19"/>
          <w:szCs w:val="19"/>
          <w:shd w:val="clear" w:color="auto" w:fill="F2F2F2"/>
          <w:lang w:val="en-US"/>
        </w:rPr>
        <w:t>T2UtilizationInfo</w:t>
      </w:r>
    </w:p>
    <w:p w14:paraId="4297011B" w14:textId="414CDA38" w:rsidR="00D345F7" w:rsidRDefault="00D5560E" w:rsidP="00D1BB2D">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w:t>
      </w:r>
    </w:p>
    <w:p w14:paraId="275CD006" w14:textId="33513CF2" w:rsidR="00A25280" w:rsidRDefault="00A25280" w:rsidP="00FB4818">
      <w:pPr>
        <w:rPr>
          <w:rFonts w:ascii="Consolas" w:hAnsi="Consolas" w:cs="Consolas"/>
          <w:color w:val="000000"/>
          <w:sz w:val="19"/>
          <w:szCs w:val="19"/>
          <w:lang w:val="en-IN"/>
        </w:rPr>
      </w:pPr>
    </w:p>
    <w:p w14:paraId="131C051D" w14:textId="3E76C965" w:rsidR="00A25280" w:rsidRDefault="00D5560E" w:rsidP="00FB4818">
      <w:pPr>
        <w:rPr>
          <w:lang w:val="en-IN"/>
        </w:rPr>
      </w:pPr>
      <w:r>
        <w:rPr>
          <w:lang w:val="en-IN"/>
        </w:rPr>
        <w:t>Proposed changes:</w:t>
      </w:r>
    </w:p>
    <w:p w14:paraId="397BD540" w14:textId="3E76C965" w:rsidR="00EE0B54" w:rsidRDefault="00D5560E" w:rsidP="00FB4818">
      <w:pPr>
        <w:rPr>
          <w:lang w:val="en-IN"/>
        </w:rPr>
      </w:pPr>
      <w:r>
        <w:rPr>
          <w:lang w:val="en-IN"/>
        </w:rPr>
        <w:t xml:space="preserve">As part of </w:t>
      </w:r>
      <w:r w:rsidR="00EE0B54" w:rsidRPr="008F7C96">
        <w:rPr>
          <w:highlight w:val="yellow"/>
          <w:lang w:val="en-IN"/>
        </w:rPr>
        <w:t>T2UtilizationInfo</w:t>
      </w:r>
      <w:r w:rsidR="00EE0B54">
        <w:rPr>
          <w:lang w:val="en-IN"/>
        </w:rPr>
        <w:t xml:space="preserve">, </w:t>
      </w:r>
      <w:r w:rsidR="00182547">
        <w:rPr>
          <w:lang w:val="en-IN"/>
        </w:rPr>
        <w:t>fabric will start returning the list of aliases for that spine</w:t>
      </w:r>
      <w:r w:rsidR="00F940CA">
        <w:rPr>
          <w:lang w:val="en-IN"/>
        </w:rPr>
        <w:t>.</w:t>
      </w:r>
    </w:p>
    <w:p w14:paraId="513FA5DC" w14:textId="664094ED" w:rsidR="00F940CA" w:rsidRDefault="005123E6" w:rsidP="00FB4818">
      <w:pPr>
        <w:rPr>
          <w:lang w:val="en-IN"/>
        </w:rPr>
      </w:pPr>
      <w:r>
        <w:rPr>
          <w:lang w:val="en-IN"/>
        </w:rPr>
        <w:t>CRP will parse the aliases for all the spines</w:t>
      </w:r>
      <w:r w:rsidR="00A17E6C">
        <w:rPr>
          <w:lang w:val="en-IN"/>
        </w:rPr>
        <w:t xml:space="preserve"> and create dictionary</w:t>
      </w:r>
      <w:r w:rsidR="00A67809">
        <w:rPr>
          <w:lang w:val="en-IN"/>
        </w:rPr>
        <w:t xml:space="preserve"> at its end for further use.</w:t>
      </w:r>
    </w:p>
    <w:p w14:paraId="281F915C" w14:textId="35DFDF59" w:rsidR="0033184E" w:rsidRPr="00D5560E" w:rsidRDefault="0033184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public class UtilizationInfo</w:t>
      </w:r>
    </w:p>
    <w:p w14:paraId="5E183848" w14:textId="77777777" w:rsidR="0033184E" w:rsidRDefault="0033184E"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w:t>
      </w:r>
    </w:p>
    <w:p w14:paraId="45488E41" w14:textId="0B366860" w:rsidR="00FD460D" w:rsidRPr="002B3773" w:rsidRDefault="00FD460D" w:rsidP="00D8600B">
      <w:pPr>
        <w:pStyle w:val="paragraph"/>
        <w:shd w:val="clear" w:color="auto" w:fill="F2F2F2" w:themeFill="background1" w:themeFillShade="F2"/>
        <w:spacing w:before="0" w:beforeAutospacing="0" w:after="0" w:afterAutospacing="0"/>
        <w:ind w:firstLine="72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2B3773">
        <w:rPr>
          <w:rStyle w:val="normaltextrun"/>
          <w:rFonts w:ascii="Consolas" w:eastAsiaTheme="majorEastAsia" w:hAnsi="Consolas" w:cs="Segoe UI"/>
          <w:sz w:val="19"/>
          <w:szCs w:val="19"/>
          <w:highlight w:val="yellow"/>
          <w:shd w:val="clear" w:color="auto" w:fill="F2F2F2"/>
          <w:lang w:val="en-US"/>
        </w:rPr>
        <w:t xml:space="preserve">public </w:t>
      </w:r>
      <w:r w:rsidR="4751F270" w:rsidRPr="2B96B45F">
        <w:rPr>
          <w:rStyle w:val="normaltextrun"/>
          <w:rFonts w:ascii="Consolas" w:eastAsiaTheme="majorEastAsia" w:hAnsi="Consolas" w:cs="Segoe UI"/>
          <w:sz w:val="19"/>
          <w:szCs w:val="19"/>
          <w:highlight w:val="yellow"/>
          <w:shd w:val="clear" w:color="auto" w:fill="F2F2F2"/>
          <w:lang w:val="en-US"/>
        </w:rPr>
        <w:t>IEnumerable</w:t>
      </w:r>
      <w:r w:rsidRPr="002B3773">
        <w:rPr>
          <w:rStyle w:val="normaltextrun"/>
          <w:rFonts w:ascii="Consolas" w:eastAsiaTheme="majorEastAsia" w:hAnsi="Consolas" w:cs="Segoe UI"/>
          <w:sz w:val="19"/>
          <w:szCs w:val="19"/>
          <w:highlight w:val="yellow"/>
          <w:shd w:val="clear" w:color="auto" w:fill="F2F2F2"/>
          <w:lang w:val="en-US"/>
        </w:rPr>
        <w:t xml:space="preserve">&lt;String&gt; </w:t>
      </w:r>
      <w:r w:rsidR="00E407AE" w:rsidRPr="2FDF94F8">
        <w:rPr>
          <w:rStyle w:val="normaltextrun"/>
          <w:rFonts w:ascii="Consolas" w:eastAsiaTheme="majorEastAsia" w:hAnsi="Consolas" w:cs="Segoe UI"/>
          <w:strike/>
          <w:sz w:val="19"/>
          <w:szCs w:val="19"/>
          <w:highlight w:val="yellow"/>
          <w:shd w:val="clear" w:color="auto" w:fill="F2F2F2"/>
          <w:lang w:val="en-US"/>
        </w:rPr>
        <w:t>T2</w:t>
      </w:r>
      <w:r w:rsidRPr="2FDF94F8">
        <w:rPr>
          <w:rStyle w:val="normaltextrun"/>
          <w:rFonts w:ascii="Consolas" w:eastAsiaTheme="majorEastAsia" w:hAnsi="Consolas" w:cs="Segoe UI"/>
          <w:strike/>
          <w:sz w:val="19"/>
          <w:szCs w:val="19"/>
          <w:highlight w:val="yellow"/>
          <w:shd w:val="clear" w:color="auto" w:fill="F2F2F2"/>
          <w:lang w:val="en-US"/>
        </w:rPr>
        <w:t>NetworkSpineAliases</w:t>
      </w:r>
      <w:r w:rsidR="09EFD0ED" w:rsidRPr="509CC0A1">
        <w:rPr>
          <w:rStyle w:val="normaltextrun"/>
          <w:rFonts w:ascii="Consolas" w:eastAsiaTheme="majorEastAsia" w:hAnsi="Consolas" w:cs="Segoe UI"/>
          <w:sz w:val="19"/>
          <w:szCs w:val="19"/>
          <w:highlight w:val="yellow"/>
          <w:shd w:val="clear" w:color="auto" w:fill="F2F2F2"/>
          <w:lang w:val="en-US"/>
        </w:rPr>
        <w:t xml:space="preserve"> </w:t>
      </w:r>
      <w:r w:rsidR="73629FDD" w:rsidRPr="75265E2D">
        <w:rPr>
          <w:rStyle w:val="normaltextrun"/>
          <w:rFonts w:ascii="Consolas" w:eastAsiaTheme="majorEastAsia" w:hAnsi="Consolas" w:cs="Segoe UI"/>
          <w:sz w:val="19"/>
          <w:szCs w:val="19"/>
          <w:highlight w:val="yellow"/>
          <w:shd w:val="clear" w:color="auto" w:fill="F2F2F2"/>
          <w:lang w:val="en-US"/>
        </w:rPr>
        <w:t>Al</w:t>
      </w:r>
      <w:r w:rsidR="604112CA" w:rsidRPr="75265E2D">
        <w:rPr>
          <w:rStyle w:val="normaltextrun"/>
          <w:rFonts w:ascii="Consolas" w:eastAsiaTheme="majorEastAsia" w:hAnsi="Consolas" w:cs="Segoe UI"/>
          <w:sz w:val="19"/>
          <w:szCs w:val="19"/>
          <w:highlight w:val="yellow"/>
          <w:shd w:val="clear" w:color="auto" w:fill="F2F2F2"/>
          <w:lang w:val="en-US"/>
        </w:rPr>
        <w:t>ia</w:t>
      </w:r>
      <w:r w:rsidR="73629FDD" w:rsidRPr="75265E2D">
        <w:rPr>
          <w:rStyle w:val="normaltextrun"/>
          <w:rFonts w:ascii="Consolas" w:eastAsiaTheme="majorEastAsia" w:hAnsi="Consolas" w:cs="Segoe UI"/>
          <w:sz w:val="19"/>
          <w:szCs w:val="19"/>
          <w:highlight w:val="yellow"/>
          <w:shd w:val="clear" w:color="auto" w:fill="F2F2F2"/>
          <w:lang w:val="en-US"/>
        </w:rPr>
        <w:t>ses</w:t>
      </w:r>
    </w:p>
    <w:p w14:paraId="0B862750" w14:textId="77777777" w:rsidR="00FD460D" w:rsidRPr="002B3773" w:rsidRDefault="00FD460D"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2B3773">
        <w:rPr>
          <w:rStyle w:val="normaltextrun"/>
          <w:rFonts w:ascii="Consolas" w:eastAsiaTheme="majorEastAsia" w:hAnsi="Consolas" w:cs="Segoe UI"/>
          <w:sz w:val="19"/>
          <w:szCs w:val="19"/>
          <w:highlight w:val="yellow"/>
          <w:shd w:val="clear" w:color="auto" w:fill="F2F2F2"/>
          <w:lang w:val="en-US"/>
        </w:rPr>
        <w:tab/>
        <w:t>{</w:t>
      </w:r>
    </w:p>
    <w:p w14:paraId="349ED76B" w14:textId="77777777" w:rsidR="00FD460D" w:rsidRPr="002B3773" w:rsidRDefault="00FD460D"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2B3773">
        <w:rPr>
          <w:rStyle w:val="normaltextrun"/>
          <w:rFonts w:ascii="Consolas" w:eastAsiaTheme="majorEastAsia" w:hAnsi="Consolas" w:cs="Segoe UI"/>
          <w:sz w:val="19"/>
          <w:szCs w:val="19"/>
          <w:highlight w:val="yellow"/>
          <w:shd w:val="clear" w:color="auto" w:fill="F2F2F2"/>
          <w:lang w:val="en-US"/>
        </w:rPr>
        <w:tab/>
      </w:r>
      <w:r w:rsidRPr="002B3773">
        <w:rPr>
          <w:rStyle w:val="normaltextrun"/>
          <w:rFonts w:ascii="Consolas" w:eastAsiaTheme="majorEastAsia" w:hAnsi="Consolas" w:cs="Segoe UI"/>
          <w:sz w:val="19"/>
          <w:szCs w:val="19"/>
          <w:highlight w:val="yellow"/>
          <w:shd w:val="clear" w:color="auto" w:fill="F2F2F2"/>
          <w:lang w:val="en-US"/>
        </w:rPr>
        <w:tab/>
        <w:t>get;</w:t>
      </w:r>
    </w:p>
    <w:p w14:paraId="4CBAF5EB" w14:textId="77777777" w:rsidR="00FD460D" w:rsidRPr="002B3773" w:rsidRDefault="00FD460D"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2B3773">
        <w:rPr>
          <w:rStyle w:val="normaltextrun"/>
          <w:rFonts w:ascii="Consolas" w:eastAsiaTheme="majorEastAsia" w:hAnsi="Consolas" w:cs="Segoe UI"/>
          <w:sz w:val="19"/>
          <w:szCs w:val="19"/>
          <w:highlight w:val="yellow"/>
          <w:shd w:val="clear" w:color="auto" w:fill="F2F2F2"/>
          <w:lang w:val="en-US"/>
        </w:rPr>
        <w:tab/>
      </w:r>
      <w:r w:rsidRPr="002B3773">
        <w:rPr>
          <w:rStyle w:val="normaltextrun"/>
          <w:rFonts w:ascii="Consolas" w:eastAsiaTheme="majorEastAsia" w:hAnsi="Consolas" w:cs="Segoe UI"/>
          <w:sz w:val="19"/>
          <w:szCs w:val="19"/>
          <w:highlight w:val="yellow"/>
          <w:shd w:val="clear" w:color="auto" w:fill="F2F2F2"/>
          <w:lang w:val="en-US"/>
        </w:rPr>
        <w:tab/>
        <w:t>set;</w:t>
      </w:r>
    </w:p>
    <w:p w14:paraId="358CCC10" w14:textId="3B790E3D" w:rsidR="00FD460D" w:rsidRPr="00D5560E" w:rsidRDefault="00FD460D"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2B3773">
        <w:rPr>
          <w:rStyle w:val="normaltextrun"/>
          <w:rFonts w:ascii="Consolas" w:eastAsiaTheme="majorEastAsia" w:hAnsi="Consolas" w:cs="Segoe UI"/>
          <w:sz w:val="19"/>
          <w:szCs w:val="19"/>
          <w:highlight w:val="yellow"/>
          <w:shd w:val="clear" w:color="auto" w:fill="F2F2F2"/>
          <w:lang w:val="en-US"/>
        </w:rPr>
        <w:tab/>
        <w:t>}</w:t>
      </w:r>
    </w:p>
    <w:p w14:paraId="1E65C2D0" w14:textId="19CEF3EC" w:rsidR="00F06C12" w:rsidRDefault="0033184E" w:rsidP="0033184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D5560E">
        <w:rPr>
          <w:rStyle w:val="normaltextrun"/>
          <w:rFonts w:ascii="Consolas" w:eastAsiaTheme="majorEastAsia" w:hAnsi="Consolas" w:cs="Segoe UI"/>
          <w:sz w:val="19"/>
          <w:szCs w:val="19"/>
          <w:shd w:val="clear" w:color="auto" w:fill="F2F2F2"/>
          <w:lang w:val="en-US"/>
        </w:rPr>
        <w:t>}</w:t>
      </w:r>
    </w:p>
    <w:p w14:paraId="39ECBE28" w14:textId="0BDD38E5" w:rsidR="00F06C12" w:rsidRDefault="00F06C12"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F209C7A" w14:textId="77777777" w:rsidR="00A67809" w:rsidRDefault="00A67809" w:rsidP="00FB4818">
      <w:pPr>
        <w:rPr>
          <w:lang w:val="en-IN"/>
        </w:rPr>
      </w:pPr>
    </w:p>
    <w:p w14:paraId="5F5C91C9" w14:textId="77777777" w:rsidR="00F34332" w:rsidRDefault="00F34332" w:rsidP="00FB4818">
      <w:pPr>
        <w:rPr>
          <w:lang w:val="en-IN"/>
        </w:rPr>
      </w:pPr>
    </w:p>
    <w:p w14:paraId="69FBA62C" w14:textId="23C889D6" w:rsidR="00A67809" w:rsidRDefault="00A67809" w:rsidP="00FB4818">
      <w:pPr>
        <w:rPr>
          <w:rFonts w:ascii="Consolas" w:hAnsi="Consolas" w:cs="Consolas"/>
          <w:color w:val="000000"/>
          <w:sz w:val="19"/>
          <w:szCs w:val="19"/>
          <w:lang w:val="en-IN"/>
        </w:rPr>
      </w:pPr>
      <w:r>
        <w:rPr>
          <w:lang w:val="en-IN"/>
        </w:rPr>
        <w:t xml:space="preserve">As part of </w:t>
      </w:r>
      <w:r w:rsidR="007D180F" w:rsidRPr="00E407AE">
        <w:rPr>
          <w:rFonts w:ascii="Consolas" w:hAnsi="Consolas" w:cs="Consolas"/>
          <w:b/>
          <w:bCs/>
          <w:color w:val="000000"/>
          <w:sz w:val="19"/>
          <w:szCs w:val="19"/>
          <w:lang w:val="en-IN"/>
        </w:rPr>
        <w:t>PacketType.ContainerNetwork</w:t>
      </w:r>
      <w:r w:rsidR="007D180F">
        <w:rPr>
          <w:rFonts w:ascii="Consolas" w:hAnsi="Consolas" w:cs="Consolas"/>
          <w:color w:val="000000"/>
          <w:sz w:val="19"/>
          <w:szCs w:val="19"/>
          <w:lang w:val="en-IN"/>
        </w:rPr>
        <w:t xml:space="preserve"> </w:t>
      </w:r>
      <w:r w:rsidR="000F32DE" w:rsidRPr="008F7C96">
        <w:rPr>
          <w:lang w:val="en-IN"/>
        </w:rPr>
        <w:t>returned among other packets from</w:t>
      </w:r>
      <w:r w:rsidR="000F32DE">
        <w:rPr>
          <w:rFonts w:ascii="Consolas" w:hAnsi="Consolas" w:cs="Consolas"/>
          <w:color w:val="000000"/>
          <w:sz w:val="19"/>
          <w:szCs w:val="19"/>
          <w:lang w:val="en-IN"/>
        </w:rPr>
        <w:t xml:space="preserve"> </w:t>
      </w:r>
      <w:r w:rsidR="0000105F" w:rsidRPr="00E407AE">
        <w:rPr>
          <w:rFonts w:ascii="Consolas" w:hAnsi="Consolas" w:cs="Consolas"/>
          <w:b/>
          <w:bCs/>
          <w:color w:val="000000"/>
          <w:sz w:val="19"/>
          <w:szCs w:val="19"/>
          <w:lang w:val="en-IN"/>
        </w:rPr>
        <w:t>GetTenantInformation</w:t>
      </w:r>
      <w:r w:rsidR="0000105F">
        <w:rPr>
          <w:rFonts w:ascii="Consolas" w:hAnsi="Consolas" w:cs="Consolas"/>
          <w:color w:val="000000"/>
          <w:sz w:val="19"/>
          <w:szCs w:val="19"/>
          <w:lang w:val="en-IN"/>
        </w:rPr>
        <w:t xml:space="preserve"> API:</w:t>
      </w:r>
    </w:p>
    <w:p w14:paraId="2D8166FD" w14:textId="15DB02F0" w:rsidR="007518D4" w:rsidRPr="008F7C96" w:rsidRDefault="007518D4" w:rsidP="00FB4818">
      <w:pPr>
        <w:rPr>
          <w:lang w:val="en-IN"/>
        </w:rPr>
      </w:pPr>
      <w:r w:rsidRPr="008F7C96">
        <w:rPr>
          <w:lang w:val="en-IN"/>
        </w:rPr>
        <w:t>Currently the packet returns:</w:t>
      </w:r>
    </w:p>
    <w:p w14:paraId="40DC619D"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public class ContainerNetworkPacket : Packet</w:t>
      </w:r>
    </w:p>
    <w:p w14:paraId="6199954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t>{</w:t>
      </w:r>
    </w:p>
    <w:p w14:paraId="5BFFDAEB"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PacketType PacketType =&gt; PacketType.ContainerNetwork;</w:t>
      </w:r>
    </w:p>
    <w:p w14:paraId="017E505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65DC49A8"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IPAddress CustomerIPAddress</w:t>
      </w:r>
    </w:p>
    <w:p w14:paraId="4F02932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30D39A9B"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40DEED9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434CDBE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69CC29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76E147D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ICollection&lt;NetworkInterfaceInfo&gt; SecondaryInterfaces</w:t>
      </w:r>
    </w:p>
    <w:p w14:paraId="3B8DACB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4526D4F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7DC42F29"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6A5243A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0F994E9"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31D2A089"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T1NetworkSpineId</w:t>
      </w:r>
    </w:p>
    <w:p w14:paraId="7865853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69B4092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3ACF574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3F536D1F"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E8E188C"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2C50AE58"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T2NetworkSpineId</w:t>
      </w:r>
    </w:p>
    <w:p w14:paraId="2E3D26A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AFFE55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460D7E2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0EACEE98"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B49E396"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7CACA4F7"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RequestedT1NetworkSpine</w:t>
      </w:r>
    </w:p>
    <w:p w14:paraId="06418FC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C352BBF"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3EDBF430"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173398F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317F6F0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0D2533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RequestedT2NetworkSpine</w:t>
      </w:r>
    </w:p>
    <w:p w14:paraId="1FCEC39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A3144B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2F25871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4DBD644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5BC3A6C"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511A4A8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string ToString()</w:t>
      </w:r>
    </w:p>
    <w:p w14:paraId="78A907B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799AA96"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return $"{base.ToString()}, CustomerIPAddress='{CustomerIPAddress}', SecondaryInterfaces='{SecondaryInterfaces}', T1NetworkSpineId='{T1NetworkSpineId}', T2NetworkSpineId='{T2NetworkSpineId}', RequestedT1NetworkSpine='{RequestedT1NetworkSpine}', RequestedT2NetworkSpine='{RequestedT2NetworkSpine}'";</w:t>
      </w:r>
    </w:p>
    <w:p w14:paraId="2D31EB79"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F334122" w14:textId="6F235686" w:rsidR="00CD5079" w:rsidRDefault="002B3773" w:rsidP="002B3773">
      <w:pPr>
        <w:rPr>
          <w:rFonts w:ascii="Consolas" w:hAnsi="Consolas" w:cs="Consolas"/>
          <w:color w:val="000000"/>
          <w:sz w:val="19"/>
          <w:szCs w:val="19"/>
          <w:lang w:val="en-IN"/>
        </w:rPr>
      </w:pPr>
      <w:r w:rsidRPr="00F06C12">
        <w:rPr>
          <w:rStyle w:val="normaltextrun"/>
          <w:rFonts w:ascii="Consolas" w:eastAsiaTheme="majorEastAsia" w:hAnsi="Consolas" w:cs="Segoe UI"/>
          <w:sz w:val="19"/>
          <w:szCs w:val="19"/>
          <w:shd w:val="clear" w:color="auto" w:fill="F2F2F2"/>
        </w:rPr>
        <w:tab/>
        <w:t>}</w:t>
      </w:r>
    </w:p>
    <w:p w14:paraId="2A44FE8E" w14:textId="15DB02F0" w:rsidR="007518D4" w:rsidRDefault="002B3773" w:rsidP="00FB4818">
      <w:pPr>
        <w:rPr>
          <w:lang w:val="en-IN"/>
        </w:rPr>
      </w:pPr>
      <w:r>
        <w:rPr>
          <w:lang w:val="en-IN"/>
        </w:rPr>
        <w:t>Proposed changes:</w:t>
      </w:r>
    </w:p>
    <w:p w14:paraId="73D7B996" w14:textId="4E4FA8B2" w:rsidR="00E407AE" w:rsidRDefault="00E407AE" w:rsidP="00FB4818">
      <w:pPr>
        <w:rPr>
          <w:lang w:val="en-IN"/>
        </w:rPr>
      </w:pPr>
      <w:r>
        <w:rPr>
          <w:lang w:val="en-IN"/>
        </w:rPr>
        <w:t>Approach 1:</w:t>
      </w:r>
    </w:p>
    <w:p w14:paraId="3D90573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public class ContainerNetworkPacket : Packet</w:t>
      </w:r>
    </w:p>
    <w:p w14:paraId="656DDDA6"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t>{</w:t>
      </w:r>
    </w:p>
    <w:p w14:paraId="42DD03E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PacketType PacketType =&gt; PacketType.ContainerNetwork;</w:t>
      </w:r>
    </w:p>
    <w:p w14:paraId="33EB32D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610978D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IPAddress CustomerIPAddress</w:t>
      </w:r>
    </w:p>
    <w:p w14:paraId="436D555A"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4702C98"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6E6BA75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32FEE868"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8269BB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7C31D08A"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ICollection&lt;NetworkInterfaceInfo&gt; SecondaryInterfaces</w:t>
      </w:r>
    </w:p>
    <w:p w14:paraId="1E1A3C8A"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6F913E17"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3207EEE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7564887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2CD3AC00"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4F7A382B"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T1NetworkSpineId</w:t>
      </w:r>
    </w:p>
    <w:p w14:paraId="1EC99DF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37BEE0FB"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30C9D08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4950BE1A"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3999D219"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5D1DDD1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T2NetworkSpineId</w:t>
      </w:r>
    </w:p>
    <w:p w14:paraId="5DB7137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373B0B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184E9A6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1A85E697"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DEBF6CA"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0676540"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RequestedT1NetworkSpine</w:t>
      </w:r>
    </w:p>
    <w:p w14:paraId="19A3EEC4"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410B969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749E033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6CED725F"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6C49A537"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60540ED0"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RequestedT2NetworkSpine</w:t>
      </w:r>
    </w:p>
    <w:p w14:paraId="13C927B1"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27047AE2"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71EAF1D0"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5D4B9DDD" w14:textId="77777777" w:rsidR="002B3773"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9F66D31" w14:textId="0772DE47" w:rsidR="00C57F97" w:rsidRDefault="00C57F97"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Pr>
          <w:rStyle w:val="normaltextrun"/>
          <w:rFonts w:ascii="Consolas" w:eastAsiaTheme="majorEastAsia" w:hAnsi="Consolas" w:cs="Segoe UI"/>
          <w:sz w:val="19"/>
          <w:szCs w:val="19"/>
          <w:shd w:val="clear" w:color="auto" w:fill="F2F2F2"/>
          <w:lang w:val="en-US"/>
        </w:rPr>
        <w:tab/>
      </w:r>
      <w:r>
        <w:rPr>
          <w:rStyle w:val="normaltextrun"/>
          <w:rFonts w:ascii="Consolas" w:eastAsiaTheme="majorEastAsia" w:hAnsi="Consolas" w:cs="Segoe UI"/>
          <w:sz w:val="19"/>
          <w:szCs w:val="19"/>
          <w:shd w:val="clear" w:color="auto" w:fill="F2F2F2"/>
          <w:lang w:val="en-US"/>
        </w:rPr>
        <w:tab/>
      </w:r>
    </w:p>
    <w:p w14:paraId="21C73048" w14:textId="77777777" w:rsidR="00C57F97" w:rsidRPr="008F7C96" w:rsidRDefault="00C57F97" w:rsidP="00C57F97">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Pr>
          <w:rStyle w:val="normaltextrun"/>
          <w:rFonts w:ascii="Consolas" w:eastAsiaTheme="majorEastAsia" w:hAnsi="Consolas" w:cs="Segoe UI"/>
          <w:sz w:val="19"/>
          <w:szCs w:val="19"/>
          <w:shd w:val="clear" w:color="auto" w:fill="F2F2F2"/>
          <w:lang w:val="en-US"/>
        </w:rPr>
        <w:tab/>
      </w:r>
      <w:r>
        <w:rPr>
          <w:rStyle w:val="normaltextrun"/>
          <w:rFonts w:ascii="Consolas" w:eastAsiaTheme="majorEastAsia" w:hAnsi="Consolas" w:cs="Segoe UI"/>
          <w:sz w:val="19"/>
          <w:szCs w:val="19"/>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public List&lt;String&gt; T2NetworkSpineAliases</w:t>
      </w:r>
    </w:p>
    <w:p w14:paraId="7193FB57" w14:textId="27D82E62" w:rsidR="00C57F97" w:rsidRPr="008F7C96" w:rsidRDefault="00C57F97" w:rsidP="00C57F97">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w:t>
      </w:r>
    </w:p>
    <w:p w14:paraId="551E39DB" w14:textId="2B782DC2" w:rsidR="00C57F97" w:rsidRPr="008F7C96" w:rsidRDefault="00C57F97" w:rsidP="00C57F97">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get;</w:t>
      </w:r>
    </w:p>
    <w:p w14:paraId="039E6D24" w14:textId="3C80423E" w:rsidR="00C57F97" w:rsidRPr="008F7C96" w:rsidRDefault="00C57F97" w:rsidP="00C57F97">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set;</w:t>
      </w:r>
    </w:p>
    <w:p w14:paraId="351B5887" w14:textId="1F7A2B67" w:rsidR="00C57F97" w:rsidRPr="00F06C12" w:rsidRDefault="00C57F97" w:rsidP="00C57F97">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w:t>
      </w:r>
    </w:p>
    <w:p w14:paraId="38F4174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72ED405"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string ToString()</w:t>
      </w:r>
    </w:p>
    <w:p w14:paraId="2A887EA3"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16EFD3E"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return $"{base.ToString()}, CustomerIPAddress='{CustomerIPAddress}', SecondaryInterfaces='{SecondaryInterfaces}', T1NetworkSpineId='{T1NetworkSpineId}', T2NetworkSpineId='{T2NetworkSpineId}', RequestedT1NetworkSpine='{RequestedT1NetworkSpine}', RequestedT2NetworkSpine='{RequestedT2NetworkSpine}'";</w:t>
      </w:r>
    </w:p>
    <w:p w14:paraId="29F61F0C" w14:textId="77777777" w:rsidR="002B3773" w:rsidRPr="00F06C12" w:rsidRDefault="002B3773" w:rsidP="002B3773">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C33E2CC" w14:textId="6211DBEF" w:rsidR="002B3773" w:rsidRDefault="002B3773" w:rsidP="002B3773">
      <w:pPr>
        <w:rPr>
          <w:rStyle w:val="normaltextrun"/>
          <w:rFonts w:ascii="Consolas" w:eastAsiaTheme="majorEastAsia" w:hAnsi="Consolas" w:cs="Segoe UI"/>
          <w:sz w:val="19"/>
          <w:szCs w:val="19"/>
          <w:shd w:val="clear" w:color="auto" w:fill="F2F2F2"/>
        </w:rPr>
      </w:pPr>
      <w:r w:rsidRPr="00F06C12">
        <w:rPr>
          <w:rStyle w:val="normaltextrun"/>
          <w:rFonts w:ascii="Consolas" w:eastAsiaTheme="majorEastAsia" w:hAnsi="Consolas" w:cs="Segoe UI"/>
          <w:sz w:val="19"/>
          <w:szCs w:val="19"/>
          <w:shd w:val="clear" w:color="auto" w:fill="F2F2F2"/>
        </w:rPr>
        <w:tab/>
        <w:t>}</w:t>
      </w:r>
    </w:p>
    <w:p w14:paraId="1BA3C0F5" w14:textId="5D83C48A" w:rsidR="00E407AE" w:rsidRDefault="00E407AE" w:rsidP="00E407AE">
      <w:pPr>
        <w:rPr>
          <w:lang w:val="en-IN"/>
        </w:rPr>
      </w:pPr>
      <w:r>
        <w:rPr>
          <w:lang w:val="en-IN"/>
        </w:rPr>
        <w:t>Approach 2:</w:t>
      </w:r>
    </w:p>
    <w:p w14:paraId="5879CE9C"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public class ContainerNetworkPacket : Packet</w:t>
      </w:r>
    </w:p>
    <w:p w14:paraId="53F821E5"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t>{</w:t>
      </w:r>
    </w:p>
    <w:p w14:paraId="71392541"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PacketType PacketType =&gt; PacketType.ContainerNetwork;</w:t>
      </w:r>
    </w:p>
    <w:p w14:paraId="3857315D"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40D9548"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IPAddress CustomerIPAddress</w:t>
      </w:r>
    </w:p>
    <w:p w14:paraId="18248C21"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4D207E77"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72A08913"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13B782A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21D32E5"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35361AF6"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ICollection&lt;NetworkInterfaceInfo&gt; SecondaryInterfaces</w:t>
      </w:r>
    </w:p>
    <w:p w14:paraId="77B529CE"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C11BDE4"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4FAECFFC"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006DCFA4"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0FC378E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59031EB3"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T1NetworkSpineId</w:t>
      </w:r>
    </w:p>
    <w:p w14:paraId="67BD8F01"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6E2416F1"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799105D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4B9B329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BF1EC49"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2B025CED"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T2NetworkSpineId</w:t>
      </w:r>
    </w:p>
    <w:p w14:paraId="14B3B09D"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4C8B3992"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142C7B45"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0981C8C2"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2FF60EA"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2A35D1D1"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RequestedT1NetworkSpine</w:t>
      </w:r>
    </w:p>
    <w:p w14:paraId="6DBF0C79"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554E7E15"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3F47DCD9"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42F035EB"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4513DFC"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0BC39636"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string RequestedT2NetworkSpine</w:t>
      </w:r>
    </w:p>
    <w:p w14:paraId="696648CA"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14036FE9"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get;</w:t>
      </w:r>
    </w:p>
    <w:p w14:paraId="62E90127"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set;</w:t>
      </w:r>
    </w:p>
    <w:p w14:paraId="1FDE2843" w14:textId="77777777" w:rsidR="00E407AE"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28BB45D1" w14:textId="77777777" w:rsidR="00E407AE"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Pr>
          <w:rStyle w:val="normaltextrun"/>
          <w:rFonts w:ascii="Consolas" w:eastAsiaTheme="majorEastAsia" w:hAnsi="Consolas" w:cs="Segoe UI"/>
          <w:sz w:val="19"/>
          <w:szCs w:val="19"/>
          <w:shd w:val="clear" w:color="auto" w:fill="F2F2F2"/>
          <w:lang w:val="en-US"/>
        </w:rPr>
        <w:tab/>
      </w:r>
      <w:r>
        <w:rPr>
          <w:rStyle w:val="normaltextrun"/>
          <w:rFonts w:ascii="Consolas" w:eastAsiaTheme="majorEastAsia" w:hAnsi="Consolas" w:cs="Segoe UI"/>
          <w:sz w:val="19"/>
          <w:szCs w:val="19"/>
          <w:shd w:val="clear" w:color="auto" w:fill="F2F2F2"/>
          <w:lang w:val="en-US"/>
        </w:rPr>
        <w:tab/>
      </w:r>
    </w:p>
    <w:p w14:paraId="33723499" w14:textId="2685366E" w:rsidR="00E407AE" w:rsidRPr="008F7C96" w:rsidRDefault="00E407AE" w:rsidP="00E407AE">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Pr>
          <w:rStyle w:val="normaltextrun"/>
          <w:rFonts w:ascii="Consolas" w:eastAsiaTheme="majorEastAsia" w:hAnsi="Consolas" w:cs="Segoe UI"/>
          <w:sz w:val="19"/>
          <w:szCs w:val="19"/>
          <w:shd w:val="clear" w:color="auto" w:fill="F2F2F2"/>
          <w:lang w:val="en-US"/>
        </w:rPr>
        <w:tab/>
      </w:r>
      <w:r>
        <w:rPr>
          <w:rStyle w:val="normaltextrun"/>
          <w:rFonts w:ascii="Consolas" w:eastAsiaTheme="majorEastAsia" w:hAnsi="Consolas" w:cs="Segoe UI"/>
          <w:sz w:val="19"/>
          <w:szCs w:val="19"/>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 xml:space="preserve">public </w:t>
      </w:r>
      <w:r w:rsidR="0094363E">
        <w:rPr>
          <w:rStyle w:val="normaltextrun"/>
          <w:rFonts w:ascii="Consolas" w:eastAsiaTheme="majorEastAsia" w:hAnsi="Consolas" w:cs="Segoe UI"/>
          <w:sz w:val="19"/>
          <w:szCs w:val="19"/>
          <w:highlight w:val="yellow"/>
          <w:shd w:val="clear" w:color="auto" w:fill="F2F2F2"/>
          <w:lang w:val="en-US"/>
        </w:rPr>
        <w:t>bool</w:t>
      </w:r>
      <w:r w:rsidRPr="008F7C96">
        <w:rPr>
          <w:rStyle w:val="normaltextrun"/>
          <w:rFonts w:ascii="Consolas" w:eastAsiaTheme="majorEastAsia" w:hAnsi="Consolas" w:cs="Segoe UI"/>
          <w:sz w:val="19"/>
          <w:szCs w:val="19"/>
          <w:highlight w:val="yellow"/>
          <w:shd w:val="clear" w:color="auto" w:fill="F2F2F2"/>
          <w:lang w:val="en-US"/>
        </w:rPr>
        <w:t xml:space="preserve"> </w:t>
      </w:r>
      <w:r w:rsidR="002A7316">
        <w:rPr>
          <w:rStyle w:val="normaltextrun"/>
          <w:rFonts w:ascii="Consolas" w:eastAsiaTheme="majorEastAsia" w:hAnsi="Consolas" w:cs="Segoe UI"/>
          <w:sz w:val="19"/>
          <w:szCs w:val="19"/>
          <w:highlight w:val="yellow"/>
          <w:shd w:val="clear" w:color="auto" w:fill="F2F2F2"/>
          <w:lang w:val="en-US"/>
        </w:rPr>
        <w:t>IsT2MigrationScenario</w:t>
      </w:r>
    </w:p>
    <w:p w14:paraId="3F58AAF9" w14:textId="77777777" w:rsidR="00E407AE" w:rsidRPr="008F7C96" w:rsidRDefault="00E407AE" w:rsidP="00E407AE">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w:t>
      </w:r>
    </w:p>
    <w:p w14:paraId="47A3E0AF" w14:textId="77777777" w:rsidR="00E407AE" w:rsidRPr="008F7C96" w:rsidRDefault="00E407AE" w:rsidP="00E407AE">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get;</w:t>
      </w:r>
    </w:p>
    <w:p w14:paraId="74EF6553" w14:textId="77777777" w:rsidR="00E407AE" w:rsidRPr="008F7C96" w:rsidRDefault="00E407AE" w:rsidP="00E407AE">
      <w:pPr>
        <w:pStyle w:val="paragraph"/>
        <w:shd w:val="clear" w:color="auto" w:fill="F2F2F2" w:themeFill="background1" w:themeFillShade="F2"/>
        <w:spacing w:after="0"/>
        <w:contextualSpacing/>
        <w:textAlignment w:val="baseline"/>
        <w:rPr>
          <w:rStyle w:val="normaltextrun"/>
          <w:rFonts w:ascii="Consolas" w:eastAsiaTheme="majorEastAsia" w:hAnsi="Consolas" w:cs="Segoe UI"/>
          <w:sz w:val="19"/>
          <w:szCs w:val="19"/>
          <w:highlight w:val="yellow"/>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set;</w:t>
      </w:r>
    </w:p>
    <w:p w14:paraId="1F0F137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8F7C96">
        <w:rPr>
          <w:rStyle w:val="normaltextrun"/>
          <w:rFonts w:ascii="Consolas" w:eastAsiaTheme="majorEastAsia" w:hAnsi="Consolas" w:cs="Segoe UI"/>
          <w:sz w:val="19"/>
          <w:szCs w:val="19"/>
          <w:highlight w:val="yellow"/>
          <w:shd w:val="clear" w:color="auto" w:fill="F2F2F2"/>
          <w:lang w:val="en-US"/>
        </w:rPr>
        <w:tab/>
      </w:r>
      <w:r w:rsidRPr="008F7C96">
        <w:rPr>
          <w:rStyle w:val="normaltextrun"/>
          <w:rFonts w:ascii="Consolas" w:eastAsiaTheme="majorEastAsia" w:hAnsi="Consolas" w:cs="Segoe UI"/>
          <w:sz w:val="19"/>
          <w:szCs w:val="19"/>
          <w:highlight w:val="yellow"/>
          <w:shd w:val="clear" w:color="auto" w:fill="F2F2F2"/>
          <w:lang w:val="en-US"/>
        </w:rPr>
        <w:tab/>
        <w:t>}</w:t>
      </w:r>
    </w:p>
    <w:p w14:paraId="206BA9CF"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p>
    <w:p w14:paraId="5D5E264A"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public override string ToString()</w:t>
      </w:r>
    </w:p>
    <w:p w14:paraId="7FEFD8A5"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2F572422"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return $"{base.ToString()}, CustomerIPAddress='{CustomerIPAddress}', SecondaryInterfaces='{SecondaryInterfaces}', T1NetworkSpineId='{T1NetworkSpineId}', T2NetworkSpineId='{T2NetworkSpineId}', RequestedT1NetworkSpine='{RequestedT1NetworkSpine}', RequestedT2NetworkSpine='{RequestedT2NetworkSpine}'";</w:t>
      </w:r>
    </w:p>
    <w:p w14:paraId="3D11FF4C" w14:textId="77777777" w:rsidR="00E407AE" w:rsidRPr="00F06C12" w:rsidRDefault="00E407AE" w:rsidP="00E407AE">
      <w:pPr>
        <w:pStyle w:val="paragraph"/>
        <w:shd w:val="clear" w:color="auto" w:fill="F2F2F2" w:themeFill="background1" w:themeFillShade="F2"/>
        <w:spacing w:before="0" w:beforeAutospacing="0" w:after="0" w:afterAutospacing="0"/>
        <w:contextualSpacing/>
        <w:textAlignment w:val="baseline"/>
        <w:rPr>
          <w:rStyle w:val="normaltextrun"/>
          <w:rFonts w:ascii="Consolas" w:eastAsiaTheme="majorEastAsia" w:hAnsi="Consolas" w:cs="Segoe UI"/>
          <w:sz w:val="19"/>
          <w:szCs w:val="19"/>
          <w:shd w:val="clear" w:color="auto" w:fill="F2F2F2"/>
          <w:lang w:val="en-US"/>
        </w:rPr>
      </w:pPr>
      <w:r w:rsidRPr="00F06C12">
        <w:rPr>
          <w:rStyle w:val="normaltextrun"/>
          <w:rFonts w:ascii="Consolas" w:eastAsiaTheme="majorEastAsia" w:hAnsi="Consolas" w:cs="Segoe UI"/>
          <w:sz w:val="19"/>
          <w:szCs w:val="19"/>
          <w:shd w:val="clear" w:color="auto" w:fill="F2F2F2"/>
          <w:lang w:val="en-US"/>
        </w:rPr>
        <w:tab/>
      </w:r>
      <w:r w:rsidRPr="00F06C12">
        <w:rPr>
          <w:rStyle w:val="normaltextrun"/>
          <w:rFonts w:ascii="Consolas" w:eastAsiaTheme="majorEastAsia" w:hAnsi="Consolas" w:cs="Segoe UI"/>
          <w:sz w:val="19"/>
          <w:szCs w:val="19"/>
          <w:shd w:val="clear" w:color="auto" w:fill="F2F2F2"/>
          <w:lang w:val="en-US"/>
        </w:rPr>
        <w:tab/>
        <w:t>}</w:t>
      </w:r>
    </w:p>
    <w:p w14:paraId="767BE35E" w14:textId="77777777" w:rsidR="00E407AE" w:rsidRDefault="00E407AE" w:rsidP="00E407AE">
      <w:pPr>
        <w:rPr>
          <w:rStyle w:val="normaltextrun"/>
          <w:rFonts w:ascii="Consolas" w:eastAsiaTheme="majorEastAsia" w:hAnsi="Consolas" w:cs="Segoe UI"/>
          <w:sz w:val="19"/>
          <w:szCs w:val="19"/>
          <w:shd w:val="clear" w:color="auto" w:fill="F2F2F2"/>
        </w:rPr>
      </w:pPr>
      <w:r w:rsidRPr="00F06C12">
        <w:rPr>
          <w:rStyle w:val="normaltextrun"/>
          <w:rFonts w:ascii="Consolas" w:eastAsiaTheme="majorEastAsia" w:hAnsi="Consolas" w:cs="Segoe UI"/>
          <w:sz w:val="19"/>
          <w:szCs w:val="19"/>
          <w:shd w:val="clear" w:color="auto" w:fill="F2F2F2"/>
        </w:rPr>
        <w:tab/>
        <w:t>}</w:t>
      </w:r>
    </w:p>
    <w:p w14:paraId="436CC1B3" w14:textId="4815FD4C" w:rsidR="0A5BD906" w:rsidRDefault="0A5BD906" w:rsidP="5CA23CFE">
      <w:pPr>
        <w:rPr>
          <w:lang w:val="en-IN"/>
        </w:rPr>
      </w:pPr>
      <w:r w:rsidRPr="5CA23CFE">
        <w:rPr>
          <w:lang w:val="en-IN"/>
        </w:rPr>
        <w:t>Approach 3:</w:t>
      </w:r>
    </w:p>
    <w:p w14:paraId="2D354D07" w14:textId="77777777" w:rsidR="0A5BD906" w:rsidRDefault="0A5BD906"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class ContainerNetworkPacket : Packet</w:t>
      </w:r>
      <w:commentRangeStart w:id="44"/>
      <w:commentRangeEnd w:id="44"/>
      <w:r>
        <w:rPr>
          <w:rStyle w:val="CommentReference"/>
        </w:rPr>
        <w:commentReference w:id="44"/>
      </w:r>
    </w:p>
    <w:p w14:paraId="68C35CB5" w14:textId="77777777" w:rsidR="0A5BD906" w:rsidRDefault="0A5BD906" w:rsidP="5CA23CFE">
      <w:pPr>
        <w:pStyle w:val="paragraph"/>
        <w:shd w:val="clear" w:color="auto" w:fill="F2F2F2" w:themeFill="background1" w:themeFillShade="F2"/>
        <w:spacing w:before="0" w:beforeAutospacing="0" w:after="0" w:afterAutospacing="0"/>
        <w:ind w:firstLine="72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5372D155"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override PacketType PacketType =&gt; PacketType.ContainerNetwork;</w:t>
      </w:r>
    </w:p>
    <w:p w14:paraId="270BF7B6"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62D3BA04"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IPAddress CustomerIPAddress</w:t>
      </w:r>
    </w:p>
    <w:p w14:paraId="0A7E11E9"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71C85D5C"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0F0A3FF3"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67336C4C"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37E1F171"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0931A80B"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ICollection&lt;NetworkInterfaceInfo&gt; SecondaryInterfaces</w:t>
      </w:r>
    </w:p>
    <w:p w14:paraId="4A85E950"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5A81CA3B"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65F8E645"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1A601511"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2132A786"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167B6B3C"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string T1NetworkSpineId</w:t>
      </w:r>
    </w:p>
    <w:p w14:paraId="311A0D31"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47871473"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7CB0BA7C"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3100B4EF"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35C63059"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51E725F3"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string T2NetworkSpineId</w:t>
      </w:r>
    </w:p>
    <w:p w14:paraId="1D096A54"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3E5E7998"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6B084842"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246B5003"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211D5F1A"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1CF977EB"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string RequestedT1NetworkSpine</w:t>
      </w:r>
    </w:p>
    <w:p w14:paraId="5D9BCDBA"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2AFCF887"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40A8F821"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513A676C"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72072E9E"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58DC609A"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string RequestedT2NetworkSpine</w:t>
      </w:r>
    </w:p>
    <w:p w14:paraId="741C33C1"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577E86F7"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get;</w:t>
      </w:r>
    </w:p>
    <w:p w14:paraId="6C6AD4C0"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set;</w:t>
      </w:r>
    </w:p>
    <w:p w14:paraId="62C137FF"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7834D054" w14:textId="77777777" w:rsidR="5CA23CFE" w:rsidRDefault="5CA23CFE"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p>
    <w:p w14:paraId="474313D1" w14:textId="1A94146A" w:rsidR="0A5BD906" w:rsidRDefault="561EA83E" w:rsidP="7E5B6F23">
      <w:pPr>
        <w:pStyle w:val="paragraph"/>
        <w:shd w:val="clear" w:color="auto" w:fill="F2F2F2" w:themeFill="background1" w:themeFillShade="F2"/>
        <w:spacing w:after="0"/>
        <w:ind w:firstLine="1440"/>
        <w:rPr>
          <w:rStyle w:val="normaltextrun"/>
          <w:rFonts w:ascii="Consolas" w:eastAsiaTheme="majorEastAsia" w:hAnsi="Consolas" w:cs="Segoe UI"/>
          <w:sz w:val="19"/>
          <w:szCs w:val="19"/>
          <w:highlight w:val="yellow"/>
          <w:lang w:val="en-US"/>
        </w:rPr>
      </w:pPr>
      <w:r w:rsidRPr="2B96B45F">
        <w:rPr>
          <w:rStyle w:val="normaltextrun"/>
          <w:rFonts w:ascii="Consolas" w:eastAsiaTheme="majorEastAsia" w:hAnsi="Consolas" w:cs="Segoe UI"/>
          <w:sz w:val="19"/>
          <w:szCs w:val="19"/>
          <w:highlight w:val="yellow"/>
          <w:lang w:val="en-US"/>
        </w:rPr>
        <w:t xml:space="preserve">public </w:t>
      </w:r>
      <w:r w:rsidR="7A3387E0" w:rsidRPr="2B96B45F">
        <w:rPr>
          <w:rFonts w:ascii="Calibri" w:eastAsia="Calibri" w:hAnsi="Calibri" w:cs="Calibri"/>
          <w:i/>
          <w:iCs/>
          <w:sz w:val="22"/>
          <w:szCs w:val="22"/>
          <w:lang w:val="en-US"/>
        </w:rPr>
        <w:t>NetworkSpineMismatchType</w:t>
      </w:r>
      <w:r w:rsidR="7A3387E0" w:rsidRPr="2B96B45F">
        <w:rPr>
          <w:rStyle w:val="normaltextrun"/>
          <w:rFonts w:ascii="Consolas" w:eastAsiaTheme="majorEastAsia" w:hAnsi="Consolas" w:cs="Segoe UI"/>
          <w:sz w:val="19"/>
          <w:szCs w:val="19"/>
          <w:highlight w:val="yellow"/>
          <w:lang w:val="en-US"/>
        </w:rPr>
        <w:t xml:space="preserve"> </w:t>
      </w:r>
      <w:r w:rsidR="63C5EBCF" w:rsidRPr="2B96B45F">
        <w:rPr>
          <w:rStyle w:val="normaltextrun"/>
          <w:rFonts w:ascii="Consolas" w:eastAsiaTheme="majorEastAsia" w:hAnsi="Consolas" w:cs="Segoe UI"/>
          <w:sz w:val="19"/>
          <w:szCs w:val="19"/>
          <w:highlight w:val="yellow"/>
          <w:lang w:val="en-US"/>
        </w:rPr>
        <w:t>T</w:t>
      </w:r>
      <w:r w:rsidR="24FE6C74" w:rsidRPr="2B96B45F">
        <w:rPr>
          <w:rStyle w:val="normaltextrun"/>
          <w:rFonts w:ascii="Consolas" w:eastAsiaTheme="majorEastAsia" w:hAnsi="Consolas" w:cs="Segoe UI"/>
          <w:sz w:val="19"/>
          <w:szCs w:val="19"/>
          <w:highlight w:val="yellow"/>
          <w:lang w:val="en-US"/>
        </w:rPr>
        <w:t>2</w:t>
      </w:r>
      <w:r w:rsidR="63C5EBCF" w:rsidRPr="2B96B45F">
        <w:rPr>
          <w:rStyle w:val="normaltextrun"/>
          <w:rFonts w:ascii="Consolas" w:eastAsiaTheme="majorEastAsia" w:hAnsi="Consolas" w:cs="Segoe UI"/>
          <w:sz w:val="19"/>
          <w:szCs w:val="19"/>
          <w:highlight w:val="yellow"/>
          <w:lang w:val="en-US"/>
        </w:rPr>
        <w:t>Mism</w:t>
      </w:r>
      <w:r w:rsidR="778CA664" w:rsidRPr="2B96B45F">
        <w:rPr>
          <w:rStyle w:val="normaltextrun"/>
          <w:rFonts w:ascii="Consolas" w:eastAsiaTheme="majorEastAsia" w:hAnsi="Consolas" w:cs="Segoe UI"/>
          <w:sz w:val="19"/>
          <w:szCs w:val="19"/>
          <w:highlight w:val="yellow"/>
          <w:lang w:val="en-US"/>
        </w:rPr>
        <w:t>atchReason</w:t>
      </w:r>
    </w:p>
    <w:p w14:paraId="3F12F3CF" w14:textId="313F470E" w:rsidR="0A5BD906" w:rsidRDefault="0A5BD906" w:rsidP="5CA23CFE">
      <w:pPr>
        <w:pStyle w:val="paragraph"/>
        <w:shd w:val="clear" w:color="auto" w:fill="F2F2F2" w:themeFill="background1" w:themeFillShade="F2"/>
        <w:spacing w:after="0"/>
        <w:ind w:firstLine="1440"/>
        <w:rPr>
          <w:rStyle w:val="normaltextrun"/>
          <w:rFonts w:ascii="Consolas" w:eastAsiaTheme="majorEastAsia" w:hAnsi="Consolas" w:cs="Segoe UI"/>
          <w:sz w:val="19"/>
          <w:szCs w:val="19"/>
          <w:highlight w:val="yellow"/>
          <w:lang w:val="en-US"/>
        </w:rPr>
      </w:pPr>
      <w:r w:rsidRPr="5CA23CFE">
        <w:rPr>
          <w:rStyle w:val="normaltextrun"/>
          <w:rFonts w:ascii="Consolas" w:eastAsiaTheme="majorEastAsia" w:hAnsi="Consolas" w:cs="Segoe UI"/>
          <w:sz w:val="19"/>
          <w:szCs w:val="19"/>
          <w:highlight w:val="yellow"/>
          <w:lang w:val="en-US"/>
        </w:rPr>
        <w:t>{</w:t>
      </w:r>
    </w:p>
    <w:p w14:paraId="422EDAE0" w14:textId="77777777" w:rsidR="0A5BD906" w:rsidRDefault="0A5BD906" w:rsidP="5CA23CFE">
      <w:pPr>
        <w:pStyle w:val="paragraph"/>
        <w:shd w:val="clear" w:color="auto" w:fill="F2F2F2" w:themeFill="background1" w:themeFillShade="F2"/>
        <w:spacing w:after="0"/>
        <w:ind w:firstLine="2160"/>
        <w:rPr>
          <w:rStyle w:val="normaltextrun"/>
          <w:rFonts w:ascii="Consolas" w:eastAsiaTheme="majorEastAsia" w:hAnsi="Consolas" w:cs="Segoe UI"/>
          <w:sz w:val="19"/>
          <w:szCs w:val="19"/>
          <w:highlight w:val="yellow"/>
          <w:lang w:val="en-US"/>
        </w:rPr>
      </w:pPr>
      <w:r w:rsidRPr="5CA23CFE">
        <w:rPr>
          <w:rStyle w:val="normaltextrun"/>
          <w:rFonts w:ascii="Consolas" w:eastAsiaTheme="majorEastAsia" w:hAnsi="Consolas" w:cs="Segoe UI"/>
          <w:sz w:val="19"/>
          <w:szCs w:val="19"/>
          <w:highlight w:val="yellow"/>
          <w:lang w:val="en-US"/>
        </w:rPr>
        <w:t>get;</w:t>
      </w:r>
    </w:p>
    <w:p w14:paraId="79F1A515" w14:textId="77777777" w:rsidR="0A5BD906" w:rsidRDefault="0A5BD906" w:rsidP="5CA23CFE">
      <w:pPr>
        <w:pStyle w:val="paragraph"/>
        <w:shd w:val="clear" w:color="auto" w:fill="F2F2F2" w:themeFill="background1" w:themeFillShade="F2"/>
        <w:spacing w:after="0"/>
        <w:ind w:firstLine="2160"/>
        <w:rPr>
          <w:rStyle w:val="normaltextrun"/>
          <w:rFonts w:ascii="Consolas" w:eastAsiaTheme="majorEastAsia" w:hAnsi="Consolas" w:cs="Segoe UI"/>
          <w:sz w:val="19"/>
          <w:szCs w:val="19"/>
          <w:highlight w:val="yellow"/>
          <w:lang w:val="en-US"/>
        </w:rPr>
      </w:pPr>
      <w:r w:rsidRPr="5CA23CFE">
        <w:rPr>
          <w:rStyle w:val="normaltextrun"/>
          <w:rFonts w:ascii="Consolas" w:eastAsiaTheme="majorEastAsia" w:hAnsi="Consolas" w:cs="Segoe UI"/>
          <w:sz w:val="19"/>
          <w:szCs w:val="19"/>
          <w:highlight w:val="yellow"/>
          <w:lang w:val="en-US"/>
        </w:rPr>
        <w:t>set;</w:t>
      </w:r>
    </w:p>
    <w:p w14:paraId="6362F3BE"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highlight w:val="yellow"/>
          <w:lang w:val="en-US"/>
        </w:rPr>
        <w:t>}</w:t>
      </w:r>
    </w:p>
    <w:p w14:paraId="6AC16002" w14:textId="75AAC777" w:rsidR="2B96B45F" w:rsidRDefault="2B96B45F" w:rsidP="2B96B45F">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highlight w:val="yellow"/>
          <w:lang w:val="en-US"/>
        </w:rPr>
      </w:pPr>
    </w:p>
    <w:p w14:paraId="6153D0EE" w14:textId="48214E77" w:rsidR="0A4F903C" w:rsidRDefault="0A4F903C" w:rsidP="2B96B45F">
      <w:pPr>
        <w:pStyle w:val="paragraph"/>
        <w:shd w:val="clear" w:color="auto" w:fill="F2F2F2" w:themeFill="background1" w:themeFillShade="F2"/>
        <w:spacing w:after="0"/>
        <w:ind w:firstLine="1440"/>
        <w:rPr>
          <w:rStyle w:val="normaltextrun"/>
          <w:rFonts w:ascii="Consolas" w:eastAsiaTheme="majorEastAsia" w:hAnsi="Consolas" w:cs="Segoe UI"/>
          <w:sz w:val="19"/>
          <w:szCs w:val="19"/>
          <w:highlight w:val="yellow"/>
          <w:lang w:val="en-US"/>
        </w:rPr>
      </w:pPr>
      <w:r w:rsidRPr="2B96B45F">
        <w:rPr>
          <w:rStyle w:val="normaltextrun"/>
          <w:rFonts w:ascii="Consolas" w:eastAsiaTheme="majorEastAsia" w:hAnsi="Consolas" w:cs="Segoe UI"/>
          <w:sz w:val="19"/>
          <w:szCs w:val="19"/>
          <w:highlight w:val="yellow"/>
          <w:lang w:val="en-US"/>
        </w:rPr>
        <w:t xml:space="preserve">public </w:t>
      </w:r>
      <w:r w:rsidRPr="2B96B45F">
        <w:rPr>
          <w:rFonts w:ascii="Calibri" w:eastAsia="Calibri" w:hAnsi="Calibri" w:cs="Calibri"/>
          <w:i/>
          <w:iCs/>
          <w:sz w:val="22"/>
          <w:szCs w:val="22"/>
          <w:lang w:val="en-US"/>
        </w:rPr>
        <w:t>NetworkSpineMismatchType</w:t>
      </w:r>
      <w:r w:rsidRPr="2B96B45F">
        <w:rPr>
          <w:rStyle w:val="normaltextrun"/>
          <w:rFonts w:ascii="Consolas" w:eastAsiaTheme="majorEastAsia" w:hAnsi="Consolas" w:cs="Segoe UI"/>
          <w:sz w:val="19"/>
          <w:szCs w:val="19"/>
          <w:highlight w:val="yellow"/>
          <w:lang w:val="en-US"/>
        </w:rPr>
        <w:t xml:space="preserve"> T1MismatchReason</w:t>
      </w:r>
    </w:p>
    <w:p w14:paraId="51182C9C" w14:textId="313F470E" w:rsidR="0A4F903C" w:rsidRDefault="0A4F903C" w:rsidP="2B96B45F">
      <w:pPr>
        <w:pStyle w:val="paragraph"/>
        <w:shd w:val="clear" w:color="auto" w:fill="F2F2F2" w:themeFill="background1" w:themeFillShade="F2"/>
        <w:spacing w:after="0"/>
        <w:ind w:firstLine="1440"/>
        <w:rPr>
          <w:rStyle w:val="normaltextrun"/>
          <w:rFonts w:ascii="Consolas" w:eastAsiaTheme="majorEastAsia" w:hAnsi="Consolas" w:cs="Segoe UI"/>
          <w:sz w:val="19"/>
          <w:szCs w:val="19"/>
          <w:highlight w:val="yellow"/>
          <w:lang w:val="en-US"/>
        </w:rPr>
      </w:pPr>
      <w:r w:rsidRPr="2B96B45F">
        <w:rPr>
          <w:rStyle w:val="normaltextrun"/>
          <w:rFonts w:ascii="Consolas" w:eastAsiaTheme="majorEastAsia" w:hAnsi="Consolas" w:cs="Segoe UI"/>
          <w:sz w:val="19"/>
          <w:szCs w:val="19"/>
          <w:highlight w:val="yellow"/>
          <w:lang w:val="en-US"/>
        </w:rPr>
        <w:t>{</w:t>
      </w:r>
    </w:p>
    <w:p w14:paraId="634B54D7" w14:textId="77777777" w:rsidR="0A4F903C" w:rsidRDefault="0A4F903C" w:rsidP="2B96B45F">
      <w:pPr>
        <w:pStyle w:val="paragraph"/>
        <w:shd w:val="clear" w:color="auto" w:fill="F2F2F2" w:themeFill="background1" w:themeFillShade="F2"/>
        <w:spacing w:after="0"/>
        <w:ind w:firstLine="2160"/>
        <w:rPr>
          <w:rStyle w:val="normaltextrun"/>
          <w:rFonts w:ascii="Consolas" w:eastAsiaTheme="majorEastAsia" w:hAnsi="Consolas" w:cs="Segoe UI"/>
          <w:sz w:val="19"/>
          <w:szCs w:val="19"/>
          <w:highlight w:val="yellow"/>
          <w:lang w:val="en-US"/>
        </w:rPr>
      </w:pPr>
      <w:r w:rsidRPr="2B96B45F">
        <w:rPr>
          <w:rStyle w:val="normaltextrun"/>
          <w:rFonts w:ascii="Consolas" w:eastAsiaTheme="majorEastAsia" w:hAnsi="Consolas" w:cs="Segoe UI"/>
          <w:sz w:val="19"/>
          <w:szCs w:val="19"/>
          <w:highlight w:val="yellow"/>
          <w:lang w:val="en-US"/>
        </w:rPr>
        <w:t>get;</w:t>
      </w:r>
    </w:p>
    <w:p w14:paraId="112BEA2D" w14:textId="77777777" w:rsidR="0A4F903C" w:rsidRDefault="0A4F903C" w:rsidP="2B96B45F">
      <w:pPr>
        <w:pStyle w:val="paragraph"/>
        <w:shd w:val="clear" w:color="auto" w:fill="F2F2F2" w:themeFill="background1" w:themeFillShade="F2"/>
        <w:spacing w:after="0"/>
        <w:ind w:firstLine="2160"/>
        <w:rPr>
          <w:rStyle w:val="normaltextrun"/>
          <w:rFonts w:ascii="Consolas" w:eastAsiaTheme="majorEastAsia" w:hAnsi="Consolas" w:cs="Segoe UI"/>
          <w:sz w:val="19"/>
          <w:szCs w:val="19"/>
          <w:highlight w:val="yellow"/>
          <w:lang w:val="en-US"/>
        </w:rPr>
      </w:pPr>
      <w:r w:rsidRPr="2B96B45F">
        <w:rPr>
          <w:rStyle w:val="normaltextrun"/>
          <w:rFonts w:ascii="Consolas" w:eastAsiaTheme="majorEastAsia" w:hAnsi="Consolas" w:cs="Segoe UI"/>
          <w:sz w:val="19"/>
          <w:szCs w:val="19"/>
          <w:highlight w:val="yellow"/>
          <w:lang w:val="en-US"/>
        </w:rPr>
        <w:t>set;</w:t>
      </w:r>
    </w:p>
    <w:p w14:paraId="0FE0E3D9" w14:textId="77777777" w:rsidR="0A4F903C" w:rsidRDefault="0A4F903C" w:rsidP="2B96B45F">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2B96B45F">
        <w:rPr>
          <w:rStyle w:val="normaltextrun"/>
          <w:rFonts w:ascii="Consolas" w:eastAsiaTheme="majorEastAsia" w:hAnsi="Consolas" w:cs="Segoe UI"/>
          <w:sz w:val="19"/>
          <w:szCs w:val="19"/>
          <w:highlight w:val="yellow"/>
          <w:lang w:val="en-US"/>
        </w:rPr>
        <w:t>}</w:t>
      </w:r>
    </w:p>
    <w:p w14:paraId="76615D3E" w14:textId="647D6C40" w:rsidR="2B96B45F" w:rsidRDefault="2B96B45F" w:rsidP="2B96B45F">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highlight w:val="yellow"/>
          <w:lang w:val="en-US"/>
        </w:rPr>
      </w:pPr>
    </w:p>
    <w:p w14:paraId="039ED3AB" w14:textId="77777777" w:rsidR="5CA23CFE" w:rsidRDefault="5CA23CFE" w:rsidP="5CA23CFE">
      <w:pPr>
        <w:pStyle w:val="paragraph"/>
        <w:shd w:val="clear" w:color="auto" w:fill="F2F2F2" w:themeFill="background1" w:themeFillShade="F2"/>
        <w:spacing w:before="0" w:beforeAutospacing="0" w:after="0" w:afterAutospacing="0"/>
        <w:rPr>
          <w:rStyle w:val="normaltextrun"/>
          <w:rFonts w:ascii="Consolas" w:eastAsiaTheme="majorEastAsia" w:hAnsi="Consolas" w:cs="Segoe UI"/>
          <w:sz w:val="19"/>
          <w:szCs w:val="19"/>
          <w:lang w:val="en-US"/>
        </w:rPr>
      </w:pPr>
    </w:p>
    <w:p w14:paraId="0C37E2B4"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public override string ToString()</w:t>
      </w:r>
    </w:p>
    <w:p w14:paraId="7F005951"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629FBE4C" w14:textId="77777777" w:rsidR="0A5BD906" w:rsidRDefault="0A5BD906" w:rsidP="5CA23CFE">
      <w:pPr>
        <w:pStyle w:val="paragraph"/>
        <w:shd w:val="clear" w:color="auto" w:fill="F2F2F2" w:themeFill="background1" w:themeFillShade="F2"/>
        <w:spacing w:before="0" w:beforeAutospacing="0" w:after="0" w:afterAutospacing="0"/>
        <w:ind w:firstLine="216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return $"{base.ToString()}, CustomerIPAddress='{CustomerIPAddress}', SecondaryInterfaces='{SecondaryInterfaces}', T1NetworkSpineId='{T1NetworkSpineId}', T2NetworkSpineId='{T2NetworkSpineId}', RequestedT1NetworkSpine='{RequestedT1NetworkSpine}', RequestedT2NetworkSpine='{RequestedT2NetworkSpine}'";</w:t>
      </w:r>
    </w:p>
    <w:p w14:paraId="3711FCB8" w14:textId="77777777" w:rsidR="0A5BD906" w:rsidRDefault="0A5BD906" w:rsidP="5CA23CFE">
      <w:pPr>
        <w:pStyle w:val="paragraph"/>
        <w:shd w:val="clear" w:color="auto" w:fill="F2F2F2" w:themeFill="background1" w:themeFillShade="F2"/>
        <w:spacing w:before="0" w:beforeAutospacing="0" w:after="0" w:afterAutospacing="0"/>
        <w:ind w:firstLine="1440"/>
        <w:rPr>
          <w:rStyle w:val="normaltextrun"/>
          <w:rFonts w:ascii="Consolas" w:eastAsiaTheme="majorEastAsia" w:hAnsi="Consolas" w:cs="Segoe UI"/>
          <w:sz w:val="19"/>
          <w:szCs w:val="19"/>
          <w:lang w:val="en-US"/>
        </w:rPr>
      </w:pPr>
      <w:r w:rsidRPr="5CA23CFE">
        <w:rPr>
          <w:rStyle w:val="normaltextrun"/>
          <w:rFonts w:ascii="Consolas" w:eastAsiaTheme="majorEastAsia" w:hAnsi="Consolas" w:cs="Segoe UI"/>
          <w:sz w:val="19"/>
          <w:szCs w:val="19"/>
          <w:lang w:val="en-US"/>
        </w:rPr>
        <w:t>}</w:t>
      </w:r>
    </w:p>
    <w:p w14:paraId="0941FDB0" w14:textId="77777777" w:rsidR="0A5BD906" w:rsidRDefault="0A5BD906" w:rsidP="5CA23CFE">
      <w:pPr>
        <w:ind w:firstLine="720"/>
        <w:rPr>
          <w:rStyle w:val="normaltextrun"/>
          <w:rFonts w:ascii="Consolas" w:eastAsiaTheme="majorEastAsia" w:hAnsi="Consolas" w:cs="Segoe UI"/>
          <w:sz w:val="19"/>
          <w:szCs w:val="19"/>
        </w:rPr>
      </w:pPr>
      <w:r w:rsidRPr="5CA23CFE">
        <w:rPr>
          <w:rStyle w:val="normaltextrun"/>
          <w:rFonts w:ascii="Consolas" w:eastAsiaTheme="majorEastAsia" w:hAnsi="Consolas" w:cs="Segoe UI"/>
          <w:sz w:val="19"/>
          <w:szCs w:val="19"/>
        </w:rPr>
        <w:t>}</w:t>
      </w:r>
    </w:p>
    <w:p w14:paraId="77EF4917" w14:textId="3A83B10E" w:rsidR="5FAFD232" w:rsidRDefault="5FAFD232" w:rsidP="2B96B45F">
      <w:pPr>
        <w:rPr>
          <w:rStyle w:val="normaltextrun"/>
          <w:rFonts w:eastAsiaTheme="minorEastAsia"/>
          <w:sz w:val="24"/>
          <w:szCs w:val="24"/>
        </w:rPr>
      </w:pPr>
      <w:r w:rsidRPr="2B96B45F">
        <w:rPr>
          <w:rStyle w:val="normaltextrun"/>
          <w:rFonts w:eastAsiaTheme="minorEastAsia"/>
          <w:sz w:val="24"/>
          <w:szCs w:val="24"/>
        </w:rPr>
        <w:t>Enum of the Mismatch reason:</w:t>
      </w:r>
    </w:p>
    <w:p w14:paraId="44204C08" w14:textId="6DB20FB8" w:rsidR="5FAFD232" w:rsidRDefault="5FAFD232">
      <w:r w:rsidRPr="2B96B45F">
        <w:rPr>
          <w:rFonts w:ascii="Calibri" w:eastAsia="Calibri" w:hAnsi="Calibri" w:cs="Calibri"/>
          <w:i/>
          <w:iCs/>
        </w:rPr>
        <w:t>public enum NetworkSpineMismatchType</w:t>
      </w:r>
    </w:p>
    <w:p w14:paraId="3EC7514C" w14:textId="3B5AE759" w:rsidR="5FAFD232" w:rsidRDefault="5FAFD232">
      <w:r w:rsidRPr="2B96B45F">
        <w:rPr>
          <w:rFonts w:ascii="Calibri" w:eastAsia="Calibri" w:hAnsi="Calibri" w:cs="Calibri"/>
          <w:i/>
          <w:iCs/>
        </w:rPr>
        <w:t xml:space="preserve">    {</w:t>
      </w:r>
    </w:p>
    <w:p w14:paraId="6E820DE8" w14:textId="684D96FE" w:rsidR="5FAFD232" w:rsidRDefault="5FAFD232">
      <w:r w:rsidRPr="2B96B45F">
        <w:rPr>
          <w:rFonts w:ascii="Calibri" w:eastAsia="Calibri" w:hAnsi="Calibri" w:cs="Calibri"/>
          <w:i/>
          <w:iCs/>
        </w:rPr>
        <w:t xml:space="preserve">        NoMismatch,</w:t>
      </w:r>
    </w:p>
    <w:p w14:paraId="2333657A" w14:textId="2CAE57C6" w:rsidR="5FAFD232" w:rsidRDefault="5FAFD232">
      <w:r w:rsidRPr="2B96B45F">
        <w:rPr>
          <w:rFonts w:ascii="Calibri" w:eastAsia="Calibri" w:hAnsi="Calibri" w:cs="Calibri"/>
          <w:i/>
          <w:iCs/>
        </w:rPr>
        <w:t xml:space="preserve">        Decommisioning,</w:t>
      </w:r>
    </w:p>
    <w:p w14:paraId="14D489C5" w14:textId="763A41AA" w:rsidR="5FAFD232" w:rsidRDefault="5FAFD232">
      <w:r w:rsidRPr="2B96B45F">
        <w:rPr>
          <w:rFonts w:ascii="Calibri" w:eastAsia="Calibri" w:hAnsi="Calibri" w:cs="Calibri"/>
          <w:i/>
          <w:iCs/>
        </w:rPr>
        <w:t xml:space="preserve">        NetworkSpineMigration</w:t>
      </w:r>
    </w:p>
    <w:p w14:paraId="6A3E5774" w14:textId="0E7AC7E4" w:rsidR="5FAFD232" w:rsidRDefault="5FAFD232">
      <w:r w:rsidRPr="2B96B45F">
        <w:rPr>
          <w:rFonts w:ascii="Calibri" w:eastAsia="Calibri" w:hAnsi="Calibri" w:cs="Calibri"/>
          <w:i/>
          <w:iCs/>
        </w:rPr>
        <w:t xml:space="preserve">    };</w:t>
      </w:r>
    </w:p>
    <w:p w14:paraId="25606707" w14:textId="6F9C7906" w:rsidR="2B96B45F" w:rsidRDefault="2B96B45F" w:rsidP="2B96B45F">
      <w:pPr>
        <w:ind w:firstLine="720"/>
        <w:rPr>
          <w:rStyle w:val="normaltextrun"/>
          <w:rFonts w:ascii="Consolas" w:eastAsiaTheme="majorEastAsia" w:hAnsi="Consolas" w:cs="Segoe UI"/>
          <w:sz w:val="19"/>
          <w:szCs w:val="19"/>
        </w:rPr>
      </w:pPr>
    </w:p>
    <w:p w14:paraId="0FCCEBBC" w14:textId="3BE0DF22" w:rsidR="5CA23CFE" w:rsidRDefault="5CA23CFE" w:rsidP="5CA23CFE">
      <w:pPr>
        <w:rPr>
          <w:rStyle w:val="normaltextrun"/>
          <w:rFonts w:ascii="Consolas" w:eastAsiaTheme="majorEastAsia" w:hAnsi="Consolas" w:cs="Segoe UI"/>
          <w:sz w:val="19"/>
          <w:szCs w:val="19"/>
        </w:rPr>
      </w:pPr>
    </w:p>
    <w:p w14:paraId="79A9EB8E" w14:textId="02F5428B" w:rsidR="00BB38ED" w:rsidRDefault="45B966FB" w:rsidP="70EC1866">
      <w:pPr>
        <w:rPr>
          <w:rFonts w:asciiTheme="majorHAnsi" w:eastAsia="Times New Roman" w:hAnsiTheme="majorHAnsi" w:cstheme="majorBidi"/>
          <w:color w:val="2F5496" w:themeColor="accent1" w:themeShade="BF"/>
          <w:sz w:val="32"/>
          <w:szCs w:val="32"/>
        </w:rPr>
      </w:pPr>
      <w:commentRangeStart w:id="45"/>
      <w:r w:rsidRPr="70EC1866">
        <w:rPr>
          <w:rFonts w:asciiTheme="majorHAnsi" w:eastAsia="Times New Roman" w:hAnsiTheme="majorHAnsi" w:cstheme="majorBidi"/>
          <w:color w:val="2F5496" w:themeColor="accent1" w:themeShade="BF"/>
          <w:sz w:val="32"/>
          <w:szCs w:val="32"/>
        </w:rPr>
        <w:t>CRP-DiskRP Contract</w:t>
      </w:r>
      <w:commentRangeEnd w:id="45"/>
      <w:r w:rsidR="00BB38ED">
        <w:rPr>
          <w:rStyle w:val="CommentReference"/>
        </w:rPr>
        <w:commentReference w:id="45"/>
      </w:r>
    </w:p>
    <w:p w14:paraId="59411564" w14:textId="290A59F8" w:rsidR="727724A5" w:rsidRPr="00EE490B" w:rsidRDefault="45B966FB" w:rsidP="00EE490B">
      <w:pPr>
        <w:rPr>
          <w:rStyle w:val="normaltextrun"/>
          <w:lang w:val="en-IN"/>
        </w:rPr>
      </w:pPr>
      <w:r w:rsidRPr="353DF8EE">
        <w:rPr>
          <w:lang w:val="en-IN"/>
        </w:rPr>
        <w:t xml:space="preserve">Current </w:t>
      </w:r>
      <w:r w:rsidR="00E97A9A">
        <w:rPr>
          <w:lang w:val="en-IN"/>
        </w:rPr>
        <w:t>S</w:t>
      </w:r>
      <w:r w:rsidRPr="353DF8EE">
        <w:rPr>
          <w:lang w:val="en-IN"/>
        </w:rPr>
        <w:t>torage</w:t>
      </w:r>
      <w:r w:rsidR="00E97A9A">
        <w:rPr>
          <w:lang w:val="en-IN"/>
        </w:rPr>
        <w:t>C</w:t>
      </w:r>
      <w:r w:rsidRPr="353DF8EE">
        <w:rPr>
          <w:lang w:val="en-IN"/>
        </w:rPr>
        <w:t xml:space="preserve">apabilities data </w:t>
      </w:r>
      <w:r w:rsidR="4516B3AC" w:rsidRPr="353DF8EE">
        <w:rPr>
          <w:lang w:val="en-IN"/>
        </w:rPr>
        <w:t>structure</w:t>
      </w:r>
      <w:r w:rsidR="00986008">
        <w:rPr>
          <w:lang w:val="en-IN"/>
        </w:rPr>
        <w:t xml:space="preserve"> returned by </w:t>
      </w:r>
      <w:r w:rsidR="00986008" w:rsidRPr="638DEB8C">
        <w:rPr>
          <w:rFonts w:ascii="Consolas" w:hAnsi="Consolas" w:cs="Consolas"/>
          <w:color w:val="000000" w:themeColor="text1"/>
          <w:sz w:val="19"/>
          <w:szCs w:val="19"/>
          <w:lang w:val="en-IN"/>
        </w:rPr>
        <w:t>GetStorageCapabilities</w:t>
      </w:r>
      <w:r w:rsidR="00986008">
        <w:rPr>
          <w:rFonts w:ascii="Consolas" w:hAnsi="Consolas" w:cs="Consolas"/>
          <w:color w:val="000000" w:themeColor="text1"/>
          <w:sz w:val="19"/>
          <w:szCs w:val="19"/>
          <w:lang w:val="en-IN"/>
        </w:rPr>
        <w:t xml:space="preserve"> API of DiskRP</w:t>
      </w:r>
      <w:r w:rsidR="4516B3AC" w:rsidRPr="353DF8EE">
        <w:rPr>
          <w:lang w:val="en-IN"/>
        </w:rPr>
        <w:t>:</w:t>
      </w:r>
    </w:p>
    <w:p w14:paraId="5F874986"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StorageCapabilities</w:t>
      </w:r>
    </w:p>
    <w:p w14:paraId="641C8CB1"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E5B89"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StorageAvailabilitySetSpecifications availabilitySetSpecifications;</w:t>
      </w:r>
    </w:p>
    <w:p w14:paraId="6BDFBE78"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BC3A954" w14:textId="4E0DAB82"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C43CD44"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name of the variable is misleading (as zone and availability set do not go together) but </w:t>
      </w:r>
    </w:p>
    <w:p w14:paraId="402663B3"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changing the name would require a co-ordinated change with DiskRP.</w:t>
      </w:r>
    </w:p>
    <w:p w14:paraId="1BCB9422"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BFEA87A" w14:textId="77777777" w:rsidR="00816D51" w:rsidRDefault="00816D51" w:rsidP="00816D51">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StorageAvailabilityZoneSpecifications zoneAndAvailabilitySetSpecifications;</w:t>
      </w:r>
    </w:p>
    <w:p w14:paraId="725248D3" w14:textId="14B79BA5" w:rsidR="003423F2" w:rsidRDefault="00816D51" w:rsidP="00816D51">
      <w:pPr>
        <w:shd w:val="clear" w:color="auto" w:fill="F2F2F2" w:themeFill="background1" w:themeFillShade="F2"/>
        <w:rPr>
          <w:rStyle w:val="normaltextrun"/>
          <w:rFonts w:ascii="Consolas" w:eastAsiaTheme="majorEastAsia" w:hAnsi="Consolas" w:cs="Segoe UI"/>
          <w:sz w:val="19"/>
          <w:szCs w:val="19"/>
        </w:rPr>
      </w:pPr>
      <w:r>
        <w:rPr>
          <w:rFonts w:ascii="Consolas" w:hAnsi="Consolas" w:cs="Consolas"/>
          <w:color w:val="000000"/>
          <w:sz w:val="19"/>
          <w:szCs w:val="19"/>
        </w:rPr>
        <w:t xml:space="preserve">    }</w:t>
      </w:r>
    </w:p>
    <w:p w14:paraId="4B1A9878" w14:textId="7A42A780" w:rsidR="00E97A9A" w:rsidRDefault="00E97A9A" w:rsidP="006A05BC">
      <w:pPr>
        <w:ind w:firstLine="720"/>
        <w:rPr>
          <w:rStyle w:val="normaltextrun"/>
          <w:rFonts w:ascii="Consolas" w:eastAsiaTheme="majorEastAsia" w:hAnsi="Consolas" w:cs="Segoe UI"/>
          <w:sz w:val="19"/>
          <w:szCs w:val="19"/>
        </w:rPr>
      </w:pPr>
    </w:p>
    <w:p w14:paraId="50B3ADF9" w14:textId="4813BD00" w:rsidR="006A05BC" w:rsidRPr="006A05BC" w:rsidRDefault="006A05BC" w:rsidP="006A05BC">
      <w:pPr>
        <w:ind w:firstLine="720"/>
        <w:rPr>
          <w:rStyle w:val="normaltextrun"/>
          <w:rFonts w:eastAsiaTheme="majorEastAsia" w:cstheme="minorHAnsi"/>
        </w:rPr>
      </w:pPr>
      <w:r w:rsidRPr="006A05BC">
        <w:rPr>
          <w:rStyle w:val="normaltextrun"/>
          <w:rFonts w:eastAsiaTheme="majorEastAsia" w:cstheme="minorHAnsi"/>
        </w:rPr>
        <w:t xml:space="preserve">The network spine id is specified inside </w:t>
      </w:r>
      <w:r w:rsidRPr="006A05BC">
        <w:rPr>
          <w:rFonts w:cstheme="minorHAnsi"/>
          <w:color w:val="2B91AF"/>
        </w:rPr>
        <w:t>StorageSpine</w:t>
      </w:r>
    </w:p>
    <w:p w14:paraId="246F584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5E9B7E94"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Specifications for StorageSKUs supported in the given region</w:t>
      </w:r>
    </w:p>
    <w:p w14:paraId="0E53D03B"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40682074"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class</w:t>
      </w:r>
      <w:r w:rsidRPr="2C3A480B">
        <w:rPr>
          <w:rFonts w:ascii="Consolas" w:hAnsi="Consolas" w:cs="Consolas"/>
          <w:color w:val="000000" w:themeColor="text1"/>
          <w:sz w:val="19"/>
          <w:szCs w:val="19"/>
        </w:rPr>
        <w:t xml:space="preserve"> </w:t>
      </w:r>
      <w:r>
        <w:rPr>
          <w:rFonts w:ascii="Consolas" w:hAnsi="Consolas" w:cs="Consolas"/>
          <w:color w:val="2B91AF"/>
          <w:sz w:val="19"/>
          <w:szCs w:val="19"/>
        </w:rPr>
        <w:t>StorageAvailabilityZoneSpecifications</w:t>
      </w:r>
    </w:p>
    <w:p w14:paraId="75B1E4B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44A14EB9"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B55F93A"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Specifications for every sku available in the region.</w:t>
      </w:r>
    </w:p>
    <w:p w14:paraId="2C472719"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40B3BBD4"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List&lt;StorageSku&gt; skus;</w:t>
      </w:r>
    </w:p>
    <w:p w14:paraId="4A399460"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1DFDF0FB"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2129950"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class</w:t>
      </w:r>
      <w:r w:rsidRPr="2C3A480B">
        <w:rPr>
          <w:rFonts w:ascii="Consolas" w:hAnsi="Consolas" w:cs="Consolas"/>
          <w:color w:val="000000" w:themeColor="text1"/>
          <w:sz w:val="19"/>
          <w:szCs w:val="19"/>
        </w:rPr>
        <w:t xml:space="preserve"> </w:t>
      </w:r>
      <w:r>
        <w:rPr>
          <w:rFonts w:ascii="Consolas" w:hAnsi="Consolas" w:cs="Consolas"/>
          <w:color w:val="2B91AF"/>
          <w:sz w:val="19"/>
          <w:szCs w:val="19"/>
        </w:rPr>
        <w:t>StorageSku</w:t>
      </w:r>
    </w:p>
    <w:p w14:paraId="0E905A86"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52ED6C98"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96BD99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Storage account type of the SKU</w:t>
      </w:r>
    </w:p>
    <w:p w14:paraId="39882012"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364329A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StorageAccountType accountType;</w:t>
      </w:r>
    </w:p>
    <w:p w14:paraId="49A2DB91"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7CE1DF9"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9609A33"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Network spines of the SKU</w:t>
      </w:r>
    </w:p>
    <w:p w14:paraId="5A08479B"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AAFDE2D"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List&lt;StorageSpine&gt; spines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17EB2829"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33706F22"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B6434B4"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class</w:t>
      </w:r>
      <w:r w:rsidRPr="2C3A480B">
        <w:rPr>
          <w:rFonts w:ascii="Consolas" w:hAnsi="Consolas" w:cs="Consolas"/>
          <w:color w:val="000000" w:themeColor="text1"/>
          <w:sz w:val="19"/>
          <w:szCs w:val="19"/>
        </w:rPr>
        <w:t xml:space="preserve"> </w:t>
      </w:r>
      <w:r>
        <w:rPr>
          <w:rFonts w:ascii="Consolas" w:hAnsi="Consolas" w:cs="Consolas"/>
          <w:color w:val="2B91AF"/>
          <w:sz w:val="19"/>
          <w:szCs w:val="19"/>
        </w:rPr>
        <w:t>StorageSpine</w:t>
      </w:r>
    </w:p>
    <w:p w14:paraId="4E46D6E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0EB00D8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1304B0B1"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E.g. "spine_id_0".</w:t>
      </w:r>
    </w:p>
    <w:p w14:paraId="35FB414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305205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string</w:t>
      </w:r>
      <w:r w:rsidRPr="2C3A480B">
        <w:rPr>
          <w:rFonts w:ascii="Consolas" w:hAnsi="Consolas" w:cs="Consolas"/>
          <w:color w:val="000000" w:themeColor="text1"/>
          <w:sz w:val="19"/>
          <w:szCs w:val="19"/>
        </w:rPr>
        <w:t xml:space="preserve"> name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76B726C9"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B57E428"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25D8BC1B"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These are physical zones.</w:t>
      </w:r>
    </w:p>
    <w:p w14:paraId="06B52F1B"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Note:</w:t>
      </w:r>
    </w:p>
    <w:p w14:paraId="6FDCC35F"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A network spine can contain multiple physical zones.</w:t>
      </w:r>
    </w:p>
    <w:p w14:paraId="034005E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A physical zone can be in multiple spines.</w:t>
      </w:r>
    </w:p>
    <w:p w14:paraId="4A303D06"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37A1E68D"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List&lt;StoragePhysicalZone&gt; zones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591671C2"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D1704B4"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71C5672"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Fault domain count for this spine.</w:t>
      </w:r>
    </w:p>
    <w:p w14:paraId="652CF9DA"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97A0102"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int</w:t>
      </w:r>
      <w:r w:rsidRPr="2C3A480B">
        <w:rPr>
          <w:rFonts w:ascii="Consolas" w:hAnsi="Consolas" w:cs="Consolas"/>
          <w:color w:val="000000" w:themeColor="text1"/>
          <w:sz w:val="19"/>
          <w:szCs w:val="19"/>
        </w:rPr>
        <w:t xml:space="preserve"> faultDomainCount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288550EA"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D7DFAC6"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50A48A3"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is health indication of a spine.</w:t>
      </w:r>
    </w:p>
    <w:p w14:paraId="76914C5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3F2B59A3"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int</w:t>
      </w:r>
      <w:r w:rsidRPr="2C3A480B">
        <w:rPr>
          <w:rFonts w:ascii="Consolas" w:hAnsi="Consolas" w:cs="Consolas"/>
          <w:color w:val="000000" w:themeColor="text1"/>
          <w:sz w:val="19"/>
          <w:szCs w:val="19"/>
        </w:rPr>
        <w:t xml:space="preserve"> score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7D1A918F"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F4F28D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1ADF8153"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will contain a list of scores for each fault domain configuration.This allows Storage to reduce the score for certain configurations within a spine while permitting others. </w:t>
      </w:r>
    </w:p>
    <w:p w14:paraId="0B711B4E"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For instance, Storage may set score=0 for faultDomainCount=3 which will cause CRP to filter this spine out for avset allocations with FD=3. However, with non-zero scores</w:t>
      </w:r>
    </w:p>
    <w:p w14:paraId="0D314420"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for faultDomainCount=2 &amp; faultDomainCount=1, we continue to recommend allocations for availability sets with FDs </w:t>
      </w:r>
      <w:r w:rsidRPr="2C3A480B">
        <w:rPr>
          <w:rFonts w:ascii="Consolas" w:hAnsi="Consolas" w:cs="Consolas"/>
          <w:color w:val="808080" w:themeColor="background1" w:themeShade="80"/>
          <w:sz w:val="19"/>
          <w:szCs w:val="19"/>
        </w:rPr>
        <w:t xml:space="preserve">&lt; </w:t>
      </w:r>
      <w:r w:rsidRPr="2C3A480B">
        <w:rPr>
          <w:rFonts w:ascii="Consolas" w:hAnsi="Consolas" w:cs="Consolas"/>
          <w:color w:val="000000" w:themeColor="text1"/>
          <w:sz w:val="19"/>
          <w:szCs w:val="19"/>
        </w:rPr>
        <w:t>3.</w:t>
      </w:r>
    </w:p>
    <w:p w14:paraId="360F295C"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EB28EED" w14:textId="7A42A780" w:rsidR="00F41E94"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List&lt;AvailabilitySetScore&gt; availabilitySetScores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5F5BA03A" w14:textId="6B96664C" w:rsidR="008F788D" w:rsidRDefault="00F41E94" w:rsidP="00F41E94">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145A0D3C">
        <w:rPr>
          <w:rFonts w:ascii="Consolas" w:hAnsi="Consolas" w:cs="Consolas"/>
          <w:color w:val="000000" w:themeColor="text1"/>
          <w:sz w:val="19"/>
          <w:szCs w:val="19"/>
        </w:rPr>
        <w:t xml:space="preserve">    }</w:t>
      </w:r>
    </w:p>
    <w:p w14:paraId="2A527606" w14:textId="77777777" w:rsidR="008F788D" w:rsidRDefault="008F788D" w:rsidP="008F788D">
      <w:pPr>
        <w:rPr>
          <w:rFonts w:ascii="Consolas" w:hAnsi="Consolas" w:cs="Consolas"/>
          <w:sz w:val="19"/>
          <w:szCs w:val="19"/>
        </w:rPr>
      </w:pPr>
    </w:p>
    <w:p w14:paraId="4FD7489D" w14:textId="6D3F6C32" w:rsidR="006B1C38" w:rsidRPr="006B1C38" w:rsidRDefault="006B1C38" w:rsidP="008F788D">
      <w:pPr>
        <w:rPr>
          <w:rFonts w:cstheme="minorHAnsi"/>
        </w:rPr>
      </w:pPr>
      <w:r w:rsidRPr="00734355">
        <w:rPr>
          <w:rFonts w:cstheme="minorHAnsi"/>
          <w:highlight w:val="yellow"/>
        </w:rPr>
        <w:t xml:space="preserve">Following are the approaches in which the </w:t>
      </w:r>
      <w:r w:rsidR="00734355" w:rsidRPr="00734355">
        <w:rPr>
          <w:rFonts w:cstheme="minorHAnsi"/>
          <w:highlight w:val="yellow"/>
        </w:rPr>
        <w:t xml:space="preserve">existing </w:t>
      </w:r>
      <w:r w:rsidRPr="00734355">
        <w:rPr>
          <w:rFonts w:cstheme="minorHAnsi"/>
          <w:highlight w:val="yellow"/>
        </w:rPr>
        <w:t>data structures can be modified to return the T2 network spine</w:t>
      </w:r>
      <w:r w:rsidR="00734355" w:rsidRPr="00734355">
        <w:rPr>
          <w:rFonts w:cstheme="minorHAnsi"/>
          <w:highlight w:val="yellow"/>
        </w:rPr>
        <w:t xml:space="preserve"> id</w:t>
      </w:r>
      <w:r w:rsidRPr="00734355">
        <w:rPr>
          <w:rFonts w:cstheme="minorHAnsi"/>
          <w:highlight w:val="yellow"/>
        </w:rPr>
        <w:t xml:space="preserve"> mappings</w:t>
      </w:r>
      <w:r w:rsidR="00734355" w:rsidRPr="00734355">
        <w:rPr>
          <w:rFonts w:cstheme="minorHAnsi"/>
          <w:highlight w:val="yellow"/>
        </w:rPr>
        <w:t>.</w:t>
      </w:r>
      <w:r w:rsidR="000D6BF5">
        <w:rPr>
          <w:rFonts w:cstheme="minorHAnsi"/>
        </w:rPr>
        <w:t xml:space="preserve"> Waiting for contract between DiskRP-SRP to know how SRP will provide th</w:t>
      </w:r>
      <w:r w:rsidR="00C923FA">
        <w:rPr>
          <w:rFonts w:cstheme="minorHAnsi"/>
        </w:rPr>
        <w:t>ese mappings, based on that will decide what would be the best approach to provide them to CRP.</w:t>
      </w:r>
    </w:p>
    <w:p w14:paraId="1C697A05" w14:textId="776DB896" w:rsidR="008F788D" w:rsidRDefault="008F788D" w:rsidP="00C42FD7">
      <w:pPr>
        <w:pStyle w:val="Heading3"/>
      </w:pPr>
      <w:r>
        <w:t>Approach 1</w:t>
      </w:r>
    </w:p>
    <w:p w14:paraId="7CC6AD95" w14:textId="067FF764" w:rsidR="00C42FD7" w:rsidRDefault="008455DA" w:rsidP="00C42FD7">
      <w:r>
        <w:t>Provide the dictionary of new T2 spine names and their all the aliases (old)</w:t>
      </w:r>
      <w:r w:rsidR="007C36B3">
        <w:t>. It should be nullable.</w:t>
      </w:r>
    </w:p>
    <w:p w14:paraId="25FA5E62" w14:textId="77777777" w:rsidR="008455DA" w:rsidRDefault="008455DA" w:rsidP="00C42FD7"/>
    <w:p w14:paraId="6B96EA8D"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StorageCapabilities</w:t>
      </w:r>
    </w:p>
    <w:p w14:paraId="17B10C46"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0A661"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StorageAvailabilitySetSpecifications availabilitySetSpecifications;</w:t>
      </w:r>
    </w:p>
    <w:p w14:paraId="2B6BC5FC"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0971A01"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FCD80D1"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name of the variable is misleading (as zone and availability set do not go together) but </w:t>
      </w:r>
    </w:p>
    <w:p w14:paraId="29D38D58"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changing the name would require a co-ordinated change with DiskRP.</w:t>
      </w:r>
    </w:p>
    <w:p w14:paraId="33E24462"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62E29"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StorageAvailabilityZoneSpecifications zoneAndAvailabilitySetSpecifications;</w:t>
      </w:r>
    </w:p>
    <w:p w14:paraId="3FBE4882" w14:textId="77777777"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D37D68C" w14:textId="77777777" w:rsidR="00DF3848" w:rsidRDefault="00356AA3" w:rsidP="00DF384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F3848" w:rsidRPr="2C3A480B">
        <w:rPr>
          <w:rFonts w:ascii="Consolas" w:hAnsi="Consolas" w:cs="Consolas"/>
          <w:color w:val="808080" w:themeColor="background1" w:themeShade="80"/>
          <w:sz w:val="19"/>
          <w:szCs w:val="19"/>
        </w:rPr>
        <w:t>///</w:t>
      </w:r>
      <w:r w:rsidR="00DF3848">
        <w:rPr>
          <w:rFonts w:ascii="Consolas" w:hAnsi="Consolas" w:cs="Consolas"/>
          <w:color w:val="008000"/>
          <w:sz w:val="19"/>
          <w:szCs w:val="19"/>
        </w:rPr>
        <w:t xml:space="preserve"> </w:t>
      </w:r>
      <w:r w:rsidR="00DF3848" w:rsidRPr="2C3A480B">
        <w:rPr>
          <w:rFonts w:ascii="Consolas" w:hAnsi="Consolas" w:cs="Consolas"/>
          <w:color w:val="808080" w:themeColor="background1" w:themeShade="80"/>
          <w:sz w:val="19"/>
          <w:szCs w:val="19"/>
        </w:rPr>
        <w:t>&lt;summary&gt;</w:t>
      </w:r>
    </w:p>
    <w:p w14:paraId="422EAE6C" w14:textId="6D9A3A47" w:rsidR="00DF3848" w:rsidRDefault="00DF3848" w:rsidP="00DF384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is wrt T2 migration. This dictionary contains </w:t>
      </w:r>
      <w:r w:rsidR="00973EC0">
        <w:rPr>
          <w:rFonts w:ascii="Consolas" w:hAnsi="Consolas" w:cs="Consolas"/>
          <w:color w:val="008000"/>
          <w:sz w:val="19"/>
          <w:szCs w:val="19"/>
        </w:rPr>
        <w:t xml:space="preserve">current T2 spines in the region as keys and </w:t>
      </w:r>
      <w:r>
        <w:rPr>
          <w:rFonts w:ascii="Consolas" w:hAnsi="Consolas" w:cs="Consolas"/>
          <w:color w:val="008000"/>
          <w:sz w:val="19"/>
          <w:szCs w:val="19"/>
        </w:rPr>
        <w:t>all the old names for th</w:t>
      </w:r>
      <w:r w:rsidR="00973EC0">
        <w:rPr>
          <w:rFonts w:ascii="Consolas" w:hAnsi="Consolas" w:cs="Consolas"/>
          <w:color w:val="008000"/>
          <w:sz w:val="19"/>
          <w:szCs w:val="19"/>
        </w:rPr>
        <w:t>at</w:t>
      </w:r>
      <w:r>
        <w:rPr>
          <w:rFonts w:ascii="Consolas" w:hAnsi="Consolas" w:cs="Consolas"/>
          <w:color w:val="008000"/>
          <w:sz w:val="19"/>
          <w:szCs w:val="19"/>
        </w:rPr>
        <w:t xml:space="preserve"> T2 spine in all the T2 migrations.</w:t>
      </w:r>
    </w:p>
    <w:p w14:paraId="13E63EDA" w14:textId="77777777" w:rsidR="00DF3848" w:rsidRDefault="00DF3848" w:rsidP="00DF3848">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00C5D19" w14:textId="3B804632" w:rsidR="008455DA" w:rsidRDefault="008455DA" w:rsidP="008455DA">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Pr="00356AA3">
        <w:rPr>
          <w:rFonts w:ascii="Consolas" w:hAnsi="Consolas" w:cs="Consolas"/>
          <w:color w:val="0000FF"/>
          <w:sz w:val="19"/>
          <w:szCs w:val="19"/>
          <w:highlight w:val="yellow"/>
        </w:rPr>
        <w:t>public</w:t>
      </w:r>
      <w:r w:rsidRPr="00356AA3">
        <w:rPr>
          <w:rFonts w:ascii="Consolas" w:hAnsi="Consolas" w:cs="Consolas"/>
          <w:color w:val="000000"/>
          <w:sz w:val="19"/>
          <w:szCs w:val="19"/>
          <w:highlight w:val="yellow"/>
        </w:rPr>
        <w:t xml:space="preserve"> Dictionary&lt;string, </w:t>
      </w:r>
      <w:r w:rsidR="009338DB">
        <w:rPr>
          <w:rFonts w:ascii="Consolas" w:hAnsi="Consolas" w:cs="Consolas"/>
          <w:color w:val="000000"/>
          <w:sz w:val="19"/>
          <w:szCs w:val="19"/>
          <w:highlight w:val="yellow"/>
        </w:rPr>
        <w:t>Hash</w:t>
      </w:r>
      <w:r w:rsidR="003D3FF0">
        <w:rPr>
          <w:rFonts w:ascii="Consolas" w:hAnsi="Consolas" w:cs="Consolas"/>
          <w:color w:val="000000"/>
          <w:sz w:val="19"/>
          <w:szCs w:val="19"/>
          <w:highlight w:val="yellow"/>
        </w:rPr>
        <w:t>S</w:t>
      </w:r>
      <w:r w:rsidR="009338DB">
        <w:rPr>
          <w:rFonts w:ascii="Consolas" w:hAnsi="Consolas" w:cs="Consolas"/>
          <w:color w:val="000000"/>
          <w:sz w:val="19"/>
          <w:szCs w:val="19"/>
          <w:highlight w:val="yellow"/>
        </w:rPr>
        <w:t>et</w:t>
      </w:r>
      <w:r w:rsidRPr="00356AA3">
        <w:rPr>
          <w:rFonts w:ascii="Consolas" w:hAnsi="Consolas" w:cs="Consolas"/>
          <w:color w:val="000000"/>
          <w:sz w:val="19"/>
          <w:szCs w:val="19"/>
          <w:highlight w:val="yellow"/>
        </w:rPr>
        <w:t>&lt;</w:t>
      </w:r>
      <w:r w:rsidR="00E5609B">
        <w:rPr>
          <w:rFonts w:ascii="Consolas" w:hAnsi="Consolas" w:cs="Consolas"/>
          <w:color w:val="000000"/>
          <w:sz w:val="19"/>
          <w:szCs w:val="19"/>
          <w:highlight w:val="yellow"/>
        </w:rPr>
        <w:t>s</w:t>
      </w:r>
      <w:r w:rsidRPr="00356AA3">
        <w:rPr>
          <w:rFonts w:ascii="Consolas" w:hAnsi="Consolas" w:cs="Consolas"/>
          <w:color w:val="000000"/>
          <w:sz w:val="19"/>
          <w:szCs w:val="19"/>
          <w:highlight w:val="yellow"/>
        </w:rPr>
        <w:t xml:space="preserve">tring&gt;&gt; </w:t>
      </w:r>
      <w:r w:rsidR="003D3FF0">
        <w:rPr>
          <w:rFonts w:ascii="Consolas" w:hAnsi="Consolas" w:cs="Consolas"/>
          <w:color w:val="000000"/>
          <w:sz w:val="19"/>
          <w:szCs w:val="19"/>
          <w:highlight w:val="yellow"/>
        </w:rPr>
        <w:t>t</w:t>
      </w:r>
      <w:r w:rsidR="00757BF1" w:rsidRPr="00356AA3">
        <w:rPr>
          <w:rFonts w:ascii="Consolas" w:hAnsi="Consolas" w:cs="Consolas"/>
          <w:color w:val="000000"/>
          <w:sz w:val="19"/>
          <w:szCs w:val="19"/>
          <w:highlight w:val="yellow"/>
        </w:rPr>
        <w:t>2</w:t>
      </w:r>
      <w:r w:rsidR="00C57F90">
        <w:rPr>
          <w:rFonts w:ascii="Consolas" w:hAnsi="Consolas" w:cs="Consolas"/>
          <w:color w:val="000000"/>
          <w:sz w:val="19"/>
          <w:szCs w:val="19"/>
          <w:highlight w:val="yellow"/>
        </w:rPr>
        <w:t>NetworkSpineAliases</w:t>
      </w:r>
      <w:r w:rsidRPr="00356AA3">
        <w:rPr>
          <w:rFonts w:ascii="Consolas" w:hAnsi="Consolas" w:cs="Consolas"/>
          <w:color w:val="000000"/>
          <w:sz w:val="19"/>
          <w:szCs w:val="19"/>
          <w:highlight w:val="yellow"/>
        </w:rPr>
        <w:t>;</w:t>
      </w:r>
    </w:p>
    <w:p w14:paraId="0D05841C" w14:textId="77777777" w:rsidR="008455DA" w:rsidRDefault="008455DA" w:rsidP="008455DA">
      <w:pPr>
        <w:shd w:val="clear" w:color="auto" w:fill="F2F2F2" w:themeFill="background1" w:themeFillShade="F2"/>
        <w:rPr>
          <w:rStyle w:val="normaltextrun"/>
          <w:rFonts w:ascii="Consolas" w:eastAsiaTheme="majorEastAsia" w:hAnsi="Consolas" w:cs="Segoe UI"/>
          <w:sz w:val="19"/>
          <w:szCs w:val="19"/>
        </w:rPr>
      </w:pPr>
      <w:r>
        <w:rPr>
          <w:rFonts w:ascii="Consolas" w:hAnsi="Consolas" w:cs="Consolas"/>
          <w:color w:val="000000"/>
          <w:sz w:val="19"/>
          <w:szCs w:val="19"/>
        </w:rPr>
        <w:t xml:space="preserve">    }</w:t>
      </w:r>
    </w:p>
    <w:p w14:paraId="51A2BF6F" w14:textId="77777777" w:rsidR="008455DA" w:rsidRDefault="008455DA" w:rsidP="00C42FD7"/>
    <w:p w14:paraId="78E19A04" w14:textId="607D1CB5" w:rsidR="00B058DF" w:rsidRDefault="00B058DF" w:rsidP="00B058DF">
      <w:pPr>
        <w:pStyle w:val="Heading3"/>
      </w:pPr>
      <w:r>
        <w:t>Approach 2</w:t>
      </w:r>
    </w:p>
    <w:p w14:paraId="6B8609E3" w14:textId="12B7633A" w:rsidR="00B058DF" w:rsidRDefault="00A0630B" w:rsidP="00B058DF">
      <w:r>
        <w:t>Provide aliases in the StorageSpine class</w:t>
      </w:r>
      <w:r w:rsidR="007D4BD4">
        <w:t>. Here the info could be redundant.</w:t>
      </w:r>
      <w:r w:rsidR="00E5251F">
        <w:t xml:space="preserve"> Ensure the set is nullable.</w:t>
      </w:r>
    </w:p>
    <w:p w14:paraId="7E199D21"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class</w:t>
      </w:r>
      <w:r w:rsidRPr="2C3A480B">
        <w:rPr>
          <w:rFonts w:ascii="Consolas" w:hAnsi="Consolas" w:cs="Consolas"/>
          <w:color w:val="000000" w:themeColor="text1"/>
          <w:sz w:val="19"/>
          <w:szCs w:val="19"/>
        </w:rPr>
        <w:t xml:space="preserve"> </w:t>
      </w:r>
      <w:r>
        <w:rPr>
          <w:rFonts w:ascii="Consolas" w:hAnsi="Consolas" w:cs="Consolas"/>
          <w:color w:val="2B91AF"/>
          <w:sz w:val="19"/>
          <w:szCs w:val="19"/>
        </w:rPr>
        <w:t>StorageSpine</w:t>
      </w:r>
    </w:p>
    <w:p w14:paraId="37ADEBFB"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p>
    <w:p w14:paraId="2642D2B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6C9AFB8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E.g. "spine_id_0".</w:t>
      </w:r>
    </w:p>
    <w:p w14:paraId="10B0D266"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6A8450DE"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string</w:t>
      </w:r>
      <w:r w:rsidRPr="2C3A480B">
        <w:rPr>
          <w:rFonts w:ascii="Consolas" w:hAnsi="Consolas" w:cs="Consolas"/>
          <w:color w:val="000000" w:themeColor="text1"/>
          <w:sz w:val="19"/>
          <w:szCs w:val="19"/>
        </w:rPr>
        <w:t xml:space="preserve"> name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711F4F3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92F6A91"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B181851"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These are physical zones.</w:t>
      </w:r>
    </w:p>
    <w:p w14:paraId="36699486"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Note:</w:t>
      </w:r>
    </w:p>
    <w:p w14:paraId="0B739BE5"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A network spine can contain multiple physical zones.</w:t>
      </w:r>
    </w:p>
    <w:p w14:paraId="6D30510B"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A physical zone can be in multiple spines.</w:t>
      </w:r>
    </w:p>
    <w:p w14:paraId="71A1FD51"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6E800309"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List&lt;StoragePhysicalZone&gt; zones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40015EC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F9E423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455F728D"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Fault domain count for this spine.</w:t>
      </w:r>
    </w:p>
    <w:p w14:paraId="79BA6FFF"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0067959B"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int</w:t>
      </w:r>
      <w:r w:rsidRPr="2C3A480B">
        <w:rPr>
          <w:rFonts w:ascii="Consolas" w:hAnsi="Consolas" w:cs="Consolas"/>
          <w:color w:val="000000" w:themeColor="text1"/>
          <w:sz w:val="19"/>
          <w:szCs w:val="19"/>
        </w:rPr>
        <w:t xml:space="preserve"> faultDomainCount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20E31A7A"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37B7285"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1E52304"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is health indication of a spine.</w:t>
      </w:r>
    </w:p>
    <w:p w14:paraId="7E7D5453"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2918E85E"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w:t>
      </w:r>
      <w:r>
        <w:rPr>
          <w:rFonts w:ascii="Consolas" w:hAnsi="Consolas" w:cs="Consolas"/>
          <w:color w:val="0000FF"/>
          <w:sz w:val="19"/>
          <w:szCs w:val="19"/>
        </w:rPr>
        <w:t>int</w:t>
      </w:r>
      <w:r w:rsidRPr="2C3A480B">
        <w:rPr>
          <w:rFonts w:ascii="Consolas" w:hAnsi="Consolas" w:cs="Consolas"/>
          <w:color w:val="000000" w:themeColor="text1"/>
          <w:sz w:val="19"/>
          <w:szCs w:val="19"/>
        </w:rPr>
        <w:t xml:space="preserve"> score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3B972D80"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1B948B0"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2C2662D4"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will contain a list of scores for each fault domain configuration.This allows Storage to reduce the score for certain configurations within a spine while permitting others. </w:t>
      </w:r>
    </w:p>
    <w:p w14:paraId="57AA1F27"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For instance, Storage may set score=0 for faultDomainCount=3 which will cause CRP to filter this spine out for avset allocations with FD=3. However, with non-zero scores</w:t>
      </w:r>
    </w:p>
    <w:p w14:paraId="347A0797"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for faultDomainCount=2 &amp; faultDomainCount=1, we continue to recommend allocations for availability sets with FDs </w:t>
      </w:r>
      <w:r w:rsidRPr="2C3A480B">
        <w:rPr>
          <w:rFonts w:ascii="Consolas" w:hAnsi="Consolas" w:cs="Consolas"/>
          <w:color w:val="808080" w:themeColor="background1" w:themeShade="80"/>
          <w:sz w:val="19"/>
          <w:szCs w:val="19"/>
        </w:rPr>
        <w:t xml:space="preserve">&lt; </w:t>
      </w:r>
      <w:r w:rsidRPr="2C3A480B">
        <w:rPr>
          <w:rFonts w:ascii="Consolas" w:hAnsi="Consolas" w:cs="Consolas"/>
          <w:color w:val="000000" w:themeColor="text1"/>
          <w:sz w:val="19"/>
          <w:szCs w:val="19"/>
        </w:rPr>
        <w:t>3.</w:t>
      </w:r>
    </w:p>
    <w:p w14:paraId="4881FF53"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3E2CFA54"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themeColor="text1"/>
          <w:sz w:val="19"/>
          <w:szCs w:val="19"/>
        </w:rPr>
      </w:pPr>
      <w:r w:rsidRPr="2C3A480B">
        <w:rPr>
          <w:rFonts w:ascii="Consolas" w:hAnsi="Consolas" w:cs="Consolas"/>
          <w:color w:val="000000" w:themeColor="text1"/>
          <w:sz w:val="19"/>
          <w:szCs w:val="19"/>
        </w:rPr>
        <w:t xml:space="preserve">        </w:t>
      </w:r>
      <w:r>
        <w:rPr>
          <w:rFonts w:ascii="Consolas" w:hAnsi="Consolas" w:cs="Consolas"/>
          <w:color w:val="0000FF"/>
          <w:sz w:val="19"/>
          <w:szCs w:val="19"/>
        </w:rPr>
        <w:t>public</w:t>
      </w:r>
      <w:r w:rsidRPr="2C3A480B">
        <w:rPr>
          <w:rFonts w:ascii="Consolas" w:hAnsi="Consolas" w:cs="Consolas"/>
          <w:color w:val="000000" w:themeColor="text1"/>
          <w:sz w:val="19"/>
          <w:szCs w:val="19"/>
        </w:rPr>
        <w:t xml:space="preserve"> List&lt;AvailabilitySetScore&gt; availabilitySetScores { </w:t>
      </w:r>
      <w:r>
        <w:rPr>
          <w:rFonts w:ascii="Consolas" w:hAnsi="Consolas" w:cs="Consolas"/>
          <w:color w:val="0000FF"/>
          <w:sz w:val="19"/>
          <w:szCs w:val="19"/>
        </w:rPr>
        <w:t>get</w:t>
      </w:r>
      <w:r w:rsidRPr="2C3A480B">
        <w:rPr>
          <w:rFonts w:ascii="Consolas" w:hAnsi="Consolas" w:cs="Consolas"/>
          <w:color w:val="000000" w:themeColor="text1"/>
          <w:sz w:val="19"/>
          <w:szCs w:val="19"/>
        </w:rPr>
        <w:t xml:space="preserve">; </w:t>
      </w:r>
      <w:r>
        <w:rPr>
          <w:rFonts w:ascii="Consolas" w:hAnsi="Consolas" w:cs="Consolas"/>
          <w:color w:val="0000FF"/>
          <w:sz w:val="19"/>
          <w:szCs w:val="19"/>
        </w:rPr>
        <w:t>set</w:t>
      </w:r>
      <w:r w:rsidRPr="2C3A480B">
        <w:rPr>
          <w:rFonts w:ascii="Consolas" w:hAnsi="Consolas" w:cs="Consolas"/>
          <w:color w:val="000000" w:themeColor="text1"/>
          <w:sz w:val="19"/>
          <w:szCs w:val="19"/>
        </w:rPr>
        <w:t>; }</w:t>
      </w:r>
    </w:p>
    <w:p w14:paraId="31B6D6D5"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themeColor="text1"/>
          <w:sz w:val="19"/>
          <w:szCs w:val="19"/>
        </w:rPr>
      </w:pPr>
    </w:p>
    <w:p w14:paraId="7CCA646B" w14:textId="77777777" w:rsidR="001B4BDE" w:rsidRDefault="001B4BDE" w:rsidP="001B4BD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themeColor="text1"/>
          <w:sz w:val="19"/>
          <w:szCs w:val="19"/>
        </w:rPr>
        <w:tab/>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B7B59B3" w14:textId="2648ECFC" w:rsidR="001B4BDE" w:rsidRDefault="001B4BDE" w:rsidP="001B4BD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This is wrt T2 migration. Th</w:t>
      </w:r>
      <w:r w:rsidR="00207E64">
        <w:rPr>
          <w:rFonts w:ascii="Consolas" w:hAnsi="Consolas" w:cs="Consolas"/>
          <w:color w:val="008000"/>
          <w:sz w:val="19"/>
          <w:szCs w:val="19"/>
        </w:rPr>
        <w:t>is</w:t>
      </w:r>
      <w:r>
        <w:rPr>
          <w:rFonts w:ascii="Consolas" w:hAnsi="Consolas" w:cs="Consolas"/>
          <w:color w:val="008000"/>
          <w:sz w:val="19"/>
          <w:szCs w:val="19"/>
        </w:rPr>
        <w:t xml:space="preserve"> </w:t>
      </w:r>
      <w:r w:rsidR="00E15CD6">
        <w:rPr>
          <w:rFonts w:ascii="Consolas" w:hAnsi="Consolas" w:cs="Consolas"/>
          <w:color w:val="008000"/>
          <w:sz w:val="19"/>
          <w:szCs w:val="19"/>
        </w:rPr>
        <w:t xml:space="preserve">list </w:t>
      </w:r>
      <w:r w:rsidR="00406438">
        <w:rPr>
          <w:rFonts w:ascii="Consolas" w:hAnsi="Consolas" w:cs="Consolas"/>
          <w:color w:val="008000"/>
          <w:sz w:val="19"/>
          <w:szCs w:val="19"/>
        </w:rPr>
        <w:t>contains all the old names for this T2 spine</w:t>
      </w:r>
      <w:r w:rsidR="00213CC5">
        <w:rPr>
          <w:rFonts w:ascii="Consolas" w:hAnsi="Consolas" w:cs="Consolas"/>
          <w:color w:val="008000"/>
          <w:sz w:val="19"/>
          <w:szCs w:val="19"/>
        </w:rPr>
        <w:t xml:space="preserve"> </w:t>
      </w:r>
      <w:r w:rsidR="00AB5B2B">
        <w:rPr>
          <w:rFonts w:ascii="Consolas" w:hAnsi="Consolas" w:cs="Consolas"/>
          <w:color w:val="008000"/>
          <w:sz w:val="19"/>
          <w:szCs w:val="19"/>
        </w:rPr>
        <w:t xml:space="preserve">in all the </w:t>
      </w:r>
      <w:r w:rsidR="00213CC5">
        <w:rPr>
          <w:rFonts w:ascii="Consolas" w:hAnsi="Consolas" w:cs="Consolas"/>
          <w:color w:val="008000"/>
          <w:sz w:val="19"/>
          <w:szCs w:val="19"/>
        </w:rPr>
        <w:t>T2 migration</w:t>
      </w:r>
      <w:r w:rsidR="00081CA1">
        <w:rPr>
          <w:rFonts w:ascii="Consolas" w:hAnsi="Consolas" w:cs="Consolas"/>
          <w:color w:val="008000"/>
          <w:sz w:val="19"/>
          <w:szCs w:val="19"/>
        </w:rPr>
        <w:t>s</w:t>
      </w:r>
      <w:r w:rsidR="00213CC5">
        <w:rPr>
          <w:rFonts w:ascii="Consolas" w:hAnsi="Consolas" w:cs="Consolas"/>
          <w:color w:val="008000"/>
          <w:sz w:val="19"/>
          <w:szCs w:val="19"/>
        </w:rPr>
        <w:t>.</w:t>
      </w:r>
    </w:p>
    <w:p w14:paraId="462D198B" w14:textId="77777777" w:rsidR="001B4BDE" w:rsidRDefault="001B4BDE" w:rsidP="001B4BD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2C3A480B">
        <w:rPr>
          <w:rFonts w:ascii="Consolas" w:hAnsi="Consolas" w:cs="Consolas"/>
          <w:color w:val="000000" w:themeColor="text1"/>
          <w:sz w:val="19"/>
          <w:szCs w:val="19"/>
        </w:rPr>
        <w:t xml:space="preserve">        </w:t>
      </w:r>
      <w:r w:rsidRPr="2C3A480B">
        <w:rPr>
          <w:rFonts w:ascii="Consolas" w:hAnsi="Consolas" w:cs="Consolas"/>
          <w:color w:val="808080" w:themeColor="background1" w:themeShade="80"/>
          <w:sz w:val="19"/>
          <w:szCs w:val="19"/>
        </w:rPr>
        <w:t>///</w:t>
      </w:r>
      <w:r>
        <w:rPr>
          <w:rFonts w:ascii="Consolas" w:hAnsi="Consolas" w:cs="Consolas"/>
          <w:color w:val="008000"/>
          <w:sz w:val="19"/>
          <w:szCs w:val="19"/>
        </w:rPr>
        <w:t xml:space="preserve"> </w:t>
      </w:r>
      <w:r w:rsidRPr="2C3A480B">
        <w:rPr>
          <w:rFonts w:ascii="Consolas" w:hAnsi="Consolas" w:cs="Consolas"/>
          <w:color w:val="808080" w:themeColor="background1" w:themeShade="80"/>
          <w:sz w:val="19"/>
          <w:szCs w:val="19"/>
        </w:rPr>
        <w:t>&lt;/summary&gt;</w:t>
      </w:r>
    </w:p>
    <w:p w14:paraId="7992D81B" w14:textId="4B39CA87" w:rsidR="001B4BDE" w:rsidRDefault="001B4BDE" w:rsidP="008779FB">
      <w:pPr>
        <w:shd w:val="clear" w:color="auto" w:fill="F2F2F2" w:themeFill="background1" w:themeFillShade="F2"/>
        <w:autoSpaceDE w:val="0"/>
        <w:autoSpaceDN w:val="0"/>
        <w:adjustRightInd w:val="0"/>
        <w:spacing w:after="0" w:line="240" w:lineRule="auto"/>
        <w:rPr>
          <w:rFonts w:ascii="Consolas" w:hAnsi="Consolas" w:cs="Consolas"/>
          <w:color w:val="000000" w:themeColor="text1"/>
          <w:sz w:val="19"/>
          <w:szCs w:val="19"/>
        </w:rPr>
      </w:pPr>
    </w:p>
    <w:p w14:paraId="6D00431B" w14:textId="656470D7" w:rsidR="008779FB" w:rsidRDefault="008779FB" w:rsidP="008779FB">
      <w:pPr>
        <w:shd w:val="clear" w:color="auto" w:fill="F2F2F2" w:themeFill="background1" w:themeFillShade="F2"/>
        <w:autoSpaceDE w:val="0"/>
        <w:autoSpaceDN w:val="0"/>
        <w:adjustRightInd w:val="0"/>
        <w:spacing w:after="0" w:line="240" w:lineRule="auto"/>
        <w:ind w:firstLine="720"/>
        <w:rPr>
          <w:rFonts w:ascii="Consolas" w:hAnsi="Consolas" w:cs="Consolas"/>
          <w:color w:val="000000"/>
          <w:sz w:val="19"/>
          <w:szCs w:val="19"/>
        </w:rPr>
      </w:pPr>
      <w:r w:rsidRPr="004233A6">
        <w:rPr>
          <w:rFonts w:ascii="Consolas" w:hAnsi="Consolas" w:cs="Consolas"/>
          <w:color w:val="0000FF"/>
          <w:sz w:val="19"/>
          <w:szCs w:val="19"/>
          <w:highlight w:val="yellow"/>
        </w:rPr>
        <w:t>public</w:t>
      </w:r>
      <w:r w:rsidRPr="004233A6">
        <w:rPr>
          <w:rFonts w:ascii="Consolas" w:hAnsi="Consolas" w:cs="Consolas"/>
          <w:color w:val="000000" w:themeColor="text1"/>
          <w:sz w:val="19"/>
          <w:szCs w:val="19"/>
          <w:highlight w:val="yellow"/>
        </w:rPr>
        <w:t xml:space="preserve"> </w:t>
      </w:r>
      <w:r w:rsidR="00260BF0">
        <w:rPr>
          <w:rFonts w:ascii="Consolas" w:hAnsi="Consolas" w:cs="Consolas"/>
          <w:color w:val="000000" w:themeColor="text1"/>
          <w:sz w:val="19"/>
          <w:szCs w:val="19"/>
          <w:highlight w:val="yellow"/>
        </w:rPr>
        <w:t>Ha</w:t>
      </w:r>
      <w:r w:rsidR="00780DB4">
        <w:rPr>
          <w:rFonts w:ascii="Consolas" w:hAnsi="Consolas" w:cs="Consolas"/>
          <w:color w:val="000000" w:themeColor="text1"/>
          <w:sz w:val="19"/>
          <w:szCs w:val="19"/>
          <w:highlight w:val="yellow"/>
        </w:rPr>
        <w:t>s</w:t>
      </w:r>
      <w:r w:rsidR="00260BF0">
        <w:rPr>
          <w:rFonts w:ascii="Consolas" w:hAnsi="Consolas" w:cs="Consolas"/>
          <w:color w:val="000000" w:themeColor="text1"/>
          <w:sz w:val="19"/>
          <w:szCs w:val="19"/>
          <w:highlight w:val="yellow"/>
        </w:rPr>
        <w:t>hSet</w:t>
      </w:r>
      <w:r w:rsidRPr="004233A6">
        <w:rPr>
          <w:rFonts w:ascii="Consolas" w:hAnsi="Consolas" w:cs="Consolas"/>
          <w:color w:val="000000" w:themeColor="text1"/>
          <w:sz w:val="19"/>
          <w:szCs w:val="19"/>
          <w:highlight w:val="yellow"/>
        </w:rPr>
        <w:t>&lt;</w:t>
      </w:r>
      <w:r w:rsidR="00E5609B">
        <w:rPr>
          <w:rFonts w:ascii="Consolas" w:hAnsi="Consolas" w:cs="Consolas"/>
          <w:color w:val="000000" w:themeColor="text1"/>
          <w:sz w:val="19"/>
          <w:szCs w:val="19"/>
          <w:highlight w:val="yellow"/>
        </w:rPr>
        <w:t>s</w:t>
      </w:r>
      <w:r w:rsidRPr="004233A6">
        <w:rPr>
          <w:rFonts w:ascii="Consolas" w:hAnsi="Consolas" w:cs="Consolas"/>
          <w:color w:val="000000" w:themeColor="text1"/>
          <w:sz w:val="19"/>
          <w:szCs w:val="19"/>
          <w:highlight w:val="yellow"/>
        </w:rPr>
        <w:t xml:space="preserve">tring&gt; </w:t>
      </w:r>
      <w:r w:rsidR="004233A6" w:rsidRPr="004233A6">
        <w:rPr>
          <w:rFonts w:ascii="Consolas" w:hAnsi="Consolas" w:cs="Consolas"/>
          <w:color w:val="000000" w:themeColor="text1"/>
          <w:sz w:val="19"/>
          <w:szCs w:val="19"/>
          <w:highlight w:val="yellow"/>
        </w:rPr>
        <w:t>a</w:t>
      </w:r>
      <w:r w:rsidRPr="004233A6">
        <w:rPr>
          <w:rFonts w:ascii="Consolas" w:hAnsi="Consolas" w:cs="Consolas"/>
          <w:color w:val="000000" w:themeColor="text1"/>
          <w:sz w:val="19"/>
          <w:szCs w:val="19"/>
          <w:highlight w:val="yellow"/>
        </w:rPr>
        <w:t xml:space="preserve">liases { </w:t>
      </w:r>
      <w:r w:rsidRPr="004233A6">
        <w:rPr>
          <w:rFonts w:ascii="Consolas" w:hAnsi="Consolas" w:cs="Consolas"/>
          <w:color w:val="0000FF"/>
          <w:sz w:val="19"/>
          <w:szCs w:val="19"/>
          <w:highlight w:val="yellow"/>
        </w:rPr>
        <w:t>get</w:t>
      </w:r>
      <w:r w:rsidRPr="004233A6">
        <w:rPr>
          <w:rFonts w:ascii="Consolas" w:hAnsi="Consolas" w:cs="Consolas"/>
          <w:color w:val="000000" w:themeColor="text1"/>
          <w:sz w:val="19"/>
          <w:szCs w:val="19"/>
          <w:highlight w:val="yellow"/>
        </w:rPr>
        <w:t xml:space="preserve">; </w:t>
      </w:r>
      <w:r w:rsidRPr="004233A6">
        <w:rPr>
          <w:rFonts w:ascii="Consolas" w:hAnsi="Consolas" w:cs="Consolas"/>
          <w:color w:val="0000FF"/>
          <w:sz w:val="19"/>
          <w:szCs w:val="19"/>
          <w:highlight w:val="yellow"/>
        </w:rPr>
        <w:t>set</w:t>
      </w:r>
      <w:r w:rsidRPr="004233A6">
        <w:rPr>
          <w:rFonts w:ascii="Consolas" w:hAnsi="Consolas" w:cs="Consolas"/>
          <w:color w:val="000000" w:themeColor="text1"/>
          <w:sz w:val="19"/>
          <w:szCs w:val="19"/>
          <w:highlight w:val="yellow"/>
        </w:rPr>
        <w:t>; }</w:t>
      </w:r>
    </w:p>
    <w:p w14:paraId="4E6AA9C8"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E8C46EC" w14:textId="77777777" w:rsidR="008779FB" w:rsidRDefault="008779FB" w:rsidP="008779F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145A0D3C">
        <w:rPr>
          <w:rFonts w:ascii="Consolas" w:hAnsi="Consolas" w:cs="Consolas"/>
          <w:color w:val="000000" w:themeColor="text1"/>
          <w:sz w:val="19"/>
          <w:szCs w:val="19"/>
        </w:rPr>
        <w:t xml:space="preserve">    }</w:t>
      </w:r>
    </w:p>
    <w:p w14:paraId="5C532E07" w14:textId="77777777" w:rsidR="008779FB" w:rsidRPr="00B058DF" w:rsidRDefault="008779FB" w:rsidP="00B058DF"/>
    <w:sectPr w:rsidR="008779FB" w:rsidRPr="00B058D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smin Corbea" w:date="2019-12-17T19:14:00Z" w:initials="CC">
    <w:p w14:paraId="1A29C443" w14:textId="2A365564" w:rsidR="068123AB" w:rsidRDefault="068123AB">
      <w:pPr>
        <w:pStyle w:val="CommentText"/>
      </w:pPr>
      <w:r>
        <w:t>All those cases merge two T2s into one. Are there any cases when an existing T2 is split in two or more smaller ones?</w:t>
      </w:r>
      <w:r>
        <w:rPr>
          <w:rStyle w:val="CommentReference"/>
        </w:rPr>
        <w:annotationRef/>
      </w:r>
    </w:p>
  </w:comment>
  <w:comment w:id="1" w:author="Rotish Singla" w:date="2019-12-18T09:16:00Z" w:initials="RS">
    <w:p w14:paraId="41CB3210" w14:textId="77777777" w:rsidR="00CB00A2" w:rsidRDefault="00CB00A2">
      <w:pPr>
        <w:pStyle w:val="CommentText"/>
      </w:pPr>
      <w:r>
        <w:rPr>
          <w:rStyle w:val="CommentReference"/>
        </w:rPr>
        <w:annotationRef/>
      </w:r>
      <w:r>
        <w:t>Currently, there are only two scenarios</w:t>
      </w:r>
      <w:r w:rsidR="002F2415">
        <w:t>:</w:t>
      </w:r>
    </w:p>
    <w:p w14:paraId="2BCD848A" w14:textId="77777777" w:rsidR="002F2415" w:rsidRDefault="002F2415" w:rsidP="000728CC">
      <w:pPr>
        <w:pStyle w:val="CommentText"/>
        <w:numPr>
          <w:ilvl w:val="0"/>
          <w:numId w:val="16"/>
        </w:numPr>
      </w:pPr>
      <w:r>
        <w:t>T2 merging [Merge  two smaller T2s’ into one]</w:t>
      </w:r>
    </w:p>
    <w:p w14:paraId="1B1A790D" w14:textId="6A0D5B97" w:rsidR="002F2415" w:rsidRDefault="002F2415" w:rsidP="000728CC">
      <w:pPr>
        <w:pStyle w:val="CommentText"/>
        <w:numPr>
          <w:ilvl w:val="0"/>
          <w:numId w:val="16"/>
        </w:numPr>
      </w:pPr>
      <w:r>
        <w:t>T2 name change</w:t>
      </w:r>
    </w:p>
  </w:comment>
  <w:comment w:id="2" w:author="Anthony Kunnel Jose" w:date="2019-12-17T16:01:00Z" w:initials="AJ">
    <w:p w14:paraId="5C5F53B8" w14:textId="77777777" w:rsidR="0013766E" w:rsidRDefault="0013766E" w:rsidP="0013766E">
      <w:pPr>
        <w:pStyle w:val="CommentText"/>
      </w:pPr>
      <w:r>
        <w:t xml:space="preserve">If T2s can only be merged or renamed, the network spine constraint can never be relaxed can it ? </w:t>
      </w:r>
      <w:r>
        <w:rPr>
          <w:rStyle w:val="CommentReference"/>
        </w:rPr>
        <w:annotationRef/>
      </w:r>
    </w:p>
  </w:comment>
  <w:comment w:id="3" w:author="Rotish Singla" w:date="2019-12-18T09:15:00Z" w:initials="RS">
    <w:p w14:paraId="501BACB5" w14:textId="77777777" w:rsidR="0013766E" w:rsidRDefault="0013766E" w:rsidP="0013766E">
      <w:pPr>
        <w:pStyle w:val="CommentText"/>
      </w:pPr>
      <w:r>
        <w:rPr>
          <w:rStyle w:val="CommentReference"/>
        </w:rPr>
        <w:annotationRef/>
      </w:r>
      <w:r>
        <w:t>In case of T2 merging/migration, the networkspineconstraint will never be relaxed as colocation is still intact.</w:t>
      </w:r>
    </w:p>
  </w:comment>
  <w:comment w:id="4" w:author="Rotish Singla" w:date="2019-12-18T09:16:00Z" w:initials="RS">
    <w:p w14:paraId="50BD870D" w14:textId="77777777" w:rsidR="0013766E" w:rsidRDefault="0013766E" w:rsidP="0013766E">
      <w:pPr>
        <w:pStyle w:val="CommentText"/>
      </w:pPr>
      <w:r>
        <w:rPr>
          <w:rStyle w:val="CommentReference"/>
        </w:rPr>
        <w:annotationRef/>
      </w:r>
    </w:p>
  </w:comment>
  <w:comment w:id="5" w:author="Naman Shah" w:date="2020-01-22T09:31:00Z" w:initials="NS">
    <w:p w14:paraId="6E0EA7A8" w14:textId="45978A64" w:rsidR="00677F67" w:rsidRDefault="00677F67">
      <w:pPr>
        <w:pStyle w:val="CommentText"/>
      </w:pPr>
      <w:r>
        <w:rPr>
          <w:rStyle w:val="CommentReference"/>
        </w:rPr>
        <w:annotationRef/>
      </w:r>
      <w:r>
        <w:t>How is this different from the above section of “Proposed behavior”?</w:t>
      </w:r>
    </w:p>
  </w:comment>
  <w:comment w:id="6" w:author="Rotish Singla" w:date="2020-01-28T18:38:00Z" w:initials="RS">
    <w:p w14:paraId="402F17FA" w14:textId="31707845" w:rsidR="638DEB8C" w:rsidRDefault="638DEB8C">
      <w:pPr>
        <w:pStyle w:val="CommentText"/>
      </w:pPr>
      <w:r>
        <w:t>The difference is in further steps wrt Timestamp based workflow | Spine versioning based workflow</w:t>
      </w:r>
      <w:r>
        <w:rPr>
          <w:rStyle w:val="CommentReference"/>
        </w:rPr>
        <w:annotationRef/>
      </w:r>
    </w:p>
  </w:comment>
  <w:comment w:id="8" w:author="Rotish Singla" w:date="2020-01-18T13:51:00Z" w:initials="RS">
    <w:p w14:paraId="56F33191" w14:textId="18464AF0" w:rsidR="002764B8" w:rsidRDefault="002764B8">
      <w:pPr>
        <w:pStyle w:val="CommentText"/>
      </w:pPr>
      <w:r>
        <w:rPr>
          <w:rStyle w:val="CommentReference"/>
        </w:rPr>
        <w:annotationRef/>
      </w:r>
      <w:r>
        <w:rPr>
          <w:rStyle w:val="PlaceholderText"/>
          <w:rFonts w:ascii="Calibri" w:eastAsia="Times New Roman" w:hAnsi="Calibri" w:cs="Times New Roman"/>
          <w:color w:val="auto"/>
          <w:lang w:val="en-IN"/>
        </w:rPr>
        <w:t xml:space="preserve">Follow Up (Preview): </w:t>
      </w:r>
      <w:r>
        <w:rPr>
          <w:rStyle w:val="PlaceholderText"/>
          <w:rFonts w:ascii="Calibri" w:eastAsia="Times New Roman" w:hAnsi="Calibri" w:cs="Times New Roman"/>
          <w:color w:val="auto"/>
          <w:lang w:val="en-IN"/>
        </w:rPr>
        <w:fldChar w:fldCharType="begin"/>
      </w:r>
      <w:r>
        <w:rPr>
          <w:rStyle w:val="PlaceholderText"/>
          <w:rFonts w:ascii="Calibri" w:eastAsia="Times New Roman" w:hAnsi="Calibri" w:cs="Times New Roman"/>
          <w:color w:val="auto"/>
          <w:lang w:val="en-IN"/>
        </w:rPr>
        <w:instrText xml:space="preserve"> HYPERLINK "mailto:Anurag.Soni@microsoft.com" </w:instrText>
      </w:r>
      <w:bookmarkStart w:id="9" w:name="_@_B3B7377207364AEBA90759384490DFC8Z"/>
      <w:r>
        <w:rPr>
          <w:rStyle w:val="Mention"/>
        </w:rPr>
        <w:fldChar w:fldCharType="separate"/>
      </w:r>
      <w:bookmarkEnd w:id="9"/>
      <w:r w:rsidRPr="002764B8">
        <w:rPr>
          <w:rStyle w:val="Mention"/>
          <w:rFonts w:ascii="Calibri" w:eastAsia="Times New Roman" w:hAnsi="Calibri" w:cs="Times New Roman"/>
          <w:noProof/>
          <w:lang w:val="en-IN"/>
        </w:rPr>
        <w:t>@Anurag Soni</w:t>
      </w:r>
      <w:r>
        <w:rPr>
          <w:rStyle w:val="PlaceholderText"/>
          <w:rFonts w:ascii="Calibri" w:eastAsia="Times New Roman" w:hAnsi="Calibri" w:cs="Times New Roman"/>
          <w:color w:val="auto"/>
          <w:lang w:val="en-IN"/>
        </w:rPr>
        <w:fldChar w:fldCharType="end"/>
      </w:r>
      <w:r w:rsidRPr="002764B8">
        <w:rPr>
          <w:rStyle w:val="PlaceholderText"/>
          <w:rFonts w:ascii="Calibri" w:eastAsia="Times New Roman" w:hAnsi="Calibri" w:cs="Times New Roman"/>
          <w:color w:val="auto"/>
          <w:lang w:val="en-IN"/>
        </w:rPr>
        <w:t xml:space="preserve"> </w:t>
      </w:r>
    </w:p>
  </w:comment>
  <w:comment w:id="10" w:author="Anurag Soni" w:date="2020-01-30T13:24:00Z" w:initials="AS">
    <w:p w14:paraId="6A712E96" w14:textId="79649235" w:rsidR="708090B9" w:rsidRDefault="708090B9">
      <w:pPr>
        <w:pStyle w:val="CommentText"/>
      </w:pPr>
      <w:r>
        <w:t>Currently Fabric does not use AzPubSub mechanism anywhere not has any plans to introduce it. The new AzSM-AzAllocator service infra is going to use AzPubSub mechanism. So in the future we can work on using the AzPubSub mechanism in new world but doing it in fabric is a difficult task.</w:t>
      </w:r>
      <w:r>
        <w:rPr>
          <w:rStyle w:val="CommentReference"/>
        </w:rPr>
        <w:annotationRef/>
      </w:r>
    </w:p>
  </w:comment>
  <w:comment w:id="11" w:author="Anurag Soni" w:date="2020-01-07T19:13:00Z" w:initials="AS">
    <w:p w14:paraId="7AE7E9AD" w14:textId="41796983" w:rsidR="1303E342" w:rsidRDefault="1303E342">
      <w:pPr>
        <w:pStyle w:val="CommentText"/>
      </w:pPr>
      <w:r>
        <w:t>As per last discussion, this API can be and will be  invoked in case of buggy scenarios as well. Change in T2 id due to bugs will also be treated same as T2 migration.</w:t>
      </w:r>
      <w:r>
        <w:rPr>
          <w:rStyle w:val="CommentReference"/>
        </w:rPr>
        <w:annotationRef/>
      </w:r>
    </w:p>
  </w:comment>
  <w:comment w:id="12" w:author="Anurag Soni" w:date="2020-01-07T19:23:00Z" w:initials="AS">
    <w:p w14:paraId="00E97516" w14:textId="1098C9A3" w:rsidR="4F15B72C" w:rsidRDefault="4F15B72C">
      <w:pPr>
        <w:pStyle w:val="CommentText"/>
      </w:pPr>
      <w:r>
        <w:t>By old T2 id you mean the the SVD T2 id, right? which CRP has passed to fabric.</w:t>
      </w:r>
      <w:r>
        <w:rPr>
          <w:rStyle w:val="CommentReference"/>
        </w:rPr>
        <w:annotationRef/>
      </w:r>
    </w:p>
    <w:p w14:paraId="70C03910" w14:textId="604E36F0" w:rsidR="4F15B72C" w:rsidRDefault="4F15B72C">
      <w:pPr>
        <w:pStyle w:val="CommentText"/>
      </w:pPr>
    </w:p>
    <w:p w14:paraId="050FAFCE" w14:textId="3EF2DA15" w:rsidR="4F15B72C" w:rsidRDefault="4F15B72C">
      <w:pPr>
        <w:pStyle w:val="CommentText"/>
      </w:pPr>
      <w:r>
        <w:t>Also, the exposing the reason is for T2 change is an open item. Returning the reason is difficult in AzSM world, since AzSM is not aware of inventory which is required to find the reason.</w:t>
      </w:r>
    </w:p>
    <w:p w14:paraId="7E680023" w14:textId="66CB43D0" w:rsidR="4F15B72C" w:rsidRDefault="4F15B72C">
      <w:pPr>
        <w:pStyle w:val="CommentText"/>
      </w:pPr>
      <w:r>
        <w:t>I also want to understand how CRP is going to handle the inconsistant T2 data from storage and fabric for berief period of time.</w:t>
      </w:r>
    </w:p>
  </w:comment>
  <w:comment w:id="13" w:author="Anurag Soni" w:date="2020-01-30T13:28:00Z" w:initials="AS">
    <w:p w14:paraId="1D69AED9" w14:textId="22680DBE" w:rsidR="2A9DDA3D" w:rsidRDefault="2A9DDA3D">
      <w:pPr>
        <w:pStyle w:val="CommentText"/>
      </w:pPr>
      <w:r>
        <w:t>We will introduce a new enum in the container network packet which CRP calls to get the current and requested T1/T2 ids of the container. This new enum will tell the reason for T2ids mismatch whether it is decom or T2 migration.</w:t>
      </w:r>
      <w:r>
        <w:rPr>
          <w:rStyle w:val="CommentReference"/>
        </w:rPr>
        <w:annotationRef/>
      </w:r>
    </w:p>
  </w:comment>
  <w:comment w:id="15" w:author="Rotish Singla" w:date="2020-01-02T16:14:00Z" w:initials="RS">
    <w:p w14:paraId="10EBBC8D" w14:textId="44F5638F" w:rsidR="008B3CED" w:rsidRDefault="008B3CED">
      <w:pPr>
        <w:pStyle w:val="CommentText"/>
      </w:pPr>
      <w:r>
        <w:rPr>
          <w:rStyle w:val="CommentReference"/>
        </w:rPr>
        <w:annotationRef/>
      </w:r>
      <w:r>
        <w:rPr>
          <w:rStyle w:val="PlaceholderText"/>
          <w:rFonts w:eastAsia="Times New Roman"/>
          <w:i/>
          <w:iCs/>
          <w:color w:val="auto"/>
          <w:lang w:val="en-IN"/>
        </w:rPr>
        <w:t xml:space="preserve">Follow Up (Preview): </w:t>
      </w:r>
      <w:r>
        <w:rPr>
          <w:rStyle w:val="PlaceholderText"/>
          <w:rFonts w:eastAsia="Times New Roman"/>
          <w:i/>
          <w:iCs/>
          <w:color w:val="auto"/>
          <w:lang w:val="en-IN"/>
        </w:rPr>
        <w:fldChar w:fldCharType="begin"/>
      </w:r>
      <w:r>
        <w:rPr>
          <w:rStyle w:val="PlaceholderText"/>
          <w:rFonts w:eastAsia="Times New Roman"/>
          <w:i/>
          <w:iCs/>
          <w:color w:val="auto"/>
          <w:lang w:val="en-IN"/>
        </w:rPr>
        <w:instrText xml:space="preserve"> HYPERLINK "mailto:Anurag.Soni@microsoft.com" </w:instrText>
      </w:r>
      <w:bookmarkStart w:id="16" w:name="_@_16BFB3310B9344C2A5B99DC5A4257CD0Z"/>
      <w:r>
        <w:rPr>
          <w:rStyle w:val="Mention"/>
        </w:rPr>
        <w:fldChar w:fldCharType="separate"/>
      </w:r>
      <w:bookmarkEnd w:id="16"/>
      <w:r w:rsidRPr="008B3CED">
        <w:rPr>
          <w:rStyle w:val="Mention"/>
          <w:rFonts w:eastAsia="Times New Roman"/>
          <w:i/>
          <w:iCs/>
          <w:noProof/>
          <w:lang w:val="en-IN"/>
        </w:rPr>
        <w:t>@Anurag Soni</w:t>
      </w:r>
      <w:r>
        <w:rPr>
          <w:rStyle w:val="PlaceholderText"/>
          <w:rFonts w:eastAsia="Times New Roman"/>
          <w:i/>
          <w:iCs/>
          <w:color w:val="auto"/>
          <w:lang w:val="en-IN"/>
        </w:rPr>
        <w:fldChar w:fldCharType="end"/>
      </w:r>
      <w:r w:rsidRPr="00495451">
        <w:rPr>
          <w:rStyle w:val="PlaceholderText"/>
          <w:rFonts w:eastAsia="Times New Roman"/>
          <w:i/>
          <w:iCs/>
          <w:color w:val="auto"/>
          <w:lang w:val="en-IN"/>
        </w:rPr>
        <w:t xml:space="preserve"> </w:t>
      </w:r>
      <w:r>
        <w:rPr>
          <w:rStyle w:val="PlaceholderText"/>
          <w:rFonts w:eastAsia="Times New Roman"/>
          <w:i/>
          <w:iCs/>
          <w:color w:val="auto"/>
          <w:lang w:val="en-IN"/>
        </w:rPr>
        <w:t xml:space="preserve"> - Can you please check and update if any more changes are required in fabric?</w:t>
      </w:r>
    </w:p>
  </w:comment>
  <w:comment w:id="17" w:author="Anurag Soni" w:date="2020-01-07T19:26:00Z" w:initials="AS">
    <w:p w14:paraId="18E8DB82" w14:textId="5D0F504A" w:rsidR="1A5D0EEB" w:rsidRDefault="1A5D0EEB">
      <w:pPr>
        <w:pStyle w:val="CommentText"/>
      </w:pPr>
      <w:r>
        <w:t>I have commented at the required places for whatever changes required. Please follow the same comments in the "Proposed behaviour" as well.</w:t>
      </w:r>
      <w:r>
        <w:rPr>
          <w:rStyle w:val="CommentReference"/>
        </w:rPr>
        <w:annotationRef/>
      </w:r>
    </w:p>
  </w:comment>
  <w:comment w:id="18" w:author="Anthony Kunnel Jose" w:date="2019-12-17T15:58:00Z" w:initials="AJ">
    <w:p w14:paraId="0E2907BB" w14:textId="00D4E99D" w:rsidR="3D9EA259" w:rsidRDefault="3D9EA259">
      <w:pPr>
        <w:pStyle w:val="CommentText"/>
      </w:pPr>
      <w:r>
        <w:t xml:space="preserve">How is it guaranteed that Storage is aware of the new T2 when CRP begins propagating the change down to the disks ? CRP should only update if Storage begins advertising this new T2 as part of ListFaultDomains. </w:t>
      </w:r>
      <w:r>
        <w:rPr>
          <w:rStyle w:val="CommentReference"/>
        </w:rPr>
        <w:annotationRef/>
      </w:r>
    </w:p>
  </w:comment>
  <w:comment w:id="19" w:author="Rotish Singla" w:date="2020-01-03T11:35:00Z" w:initials="RS">
    <w:p w14:paraId="01CFADCA" w14:textId="0DE8F5D2" w:rsidR="00C118A4" w:rsidRDefault="00C118A4">
      <w:pPr>
        <w:pStyle w:val="CommentText"/>
      </w:pPr>
      <w:r>
        <w:rPr>
          <w:rStyle w:val="CommentReference"/>
        </w:rPr>
        <w:annotationRef/>
      </w:r>
      <w:r w:rsidR="000C4B3D">
        <w:t xml:space="preserve">With the current design, CRP will </w:t>
      </w:r>
      <w:r w:rsidR="00EC6CE3">
        <w:t>propagate new T2 spine</w:t>
      </w:r>
      <w:r w:rsidR="006A5FD4">
        <w:t xml:space="preserve"> </w:t>
      </w:r>
      <w:r w:rsidR="00EC6CE3">
        <w:t>to DiskRP</w:t>
      </w:r>
      <w:r w:rsidR="00FD7DF6">
        <w:t xml:space="preserve"> only when </w:t>
      </w:r>
      <w:r w:rsidR="003F147B">
        <w:t>it gets new mapping from DiskRP</w:t>
      </w:r>
      <w:r w:rsidR="004474F0">
        <w:t>. In that way, it is guaranteed that CRP does not send new T2 spine to DiskRP before Storage/DiskRP knew about it.</w:t>
      </w:r>
    </w:p>
  </w:comment>
  <w:comment w:id="20" w:author="Rotish Singla" w:date="2020-01-03T11:38:00Z" w:initials="RS">
    <w:p w14:paraId="74B3F9CC" w14:textId="3782F63B" w:rsidR="00B2143F" w:rsidRDefault="00B2143F">
      <w:pPr>
        <w:pStyle w:val="CommentText"/>
      </w:pPr>
      <w:r>
        <w:rPr>
          <w:rStyle w:val="CommentReference"/>
        </w:rPr>
        <w:annotationRef/>
      </w:r>
    </w:p>
  </w:comment>
  <w:comment w:id="24" w:author="Anthony Kunnel Jose" w:date="2019-12-17T12:30:00Z" w:initials="AJ">
    <w:p w14:paraId="7D71E5E1" w14:textId="14881CEB" w:rsidR="08F5FCCA" w:rsidRDefault="08F5FCCA">
      <w:pPr>
        <w:pStyle w:val="CommentText"/>
      </w:pPr>
      <w:r>
        <w:t xml:space="preserve">Assuming DiskRP/CRP are also consuming the T2 mappings put out by NGS and is able to reason the relationship between merged/renamed T2s - right ? i.e. SRP can simply advertise the old and new T2s as distinct T2s with scores dropping to 0 as allocation needs to be moved to the newer T2. Which can be controlled by a timeout for eg. </w:t>
      </w:r>
      <w:r>
        <w:rPr>
          <w:rStyle w:val="CommentReference"/>
        </w:rPr>
        <w:annotationRef/>
      </w:r>
    </w:p>
  </w:comment>
  <w:comment w:id="27" w:author="Anthony Kunnel Jose" w:date="2019-12-17T12:28:00Z" w:initials="AJ">
    <w:p w14:paraId="414840A1" w14:textId="4750E500" w:rsidR="08F5FCCA" w:rsidRDefault="08F5FCCA">
      <w:pPr>
        <w:pStyle w:val="CommentText"/>
      </w:pPr>
      <w:r>
        <w:t xml:space="preserve">SRP can consume NGS/NSM APIs to fetch T2 mappings dynamically - but we are yet to assess the overhead to integrate with this API. </w:t>
      </w:r>
      <w:r>
        <w:rPr>
          <w:rStyle w:val="CommentReference"/>
        </w:rPr>
        <w:annotationRef/>
      </w:r>
    </w:p>
  </w:comment>
  <w:comment w:id="28" w:author="Rotish Singla" w:date="2020-01-03T11:40:00Z" w:initials="RS">
    <w:p w14:paraId="475E0C1B" w14:textId="3ED40C12" w:rsidR="007D1E08" w:rsidRDefault="007D1E08">
      <w:pPr>
        <w:pStyle w:val="CommentText"/>
      </w:pPr>
      <w:r>
        <w:rPr>
          <w:rStyle w:val="CommentReference"/>
        </w:rPr>
        <w:annotationRef/>
      </w:r>
      <w:r>
        <w:fldChar w:fldCharType="begin"/>
      </w:r>
      <w:r>
        <w:instrText xml:space="preserve"> HYPERLINK "mailto:Anthony.Kunnel@microsoft.com" </w:instrText>
      </w:r>
      <w:bookmarkStart w:id="30" w:name="_@_3353CA5F745B4C8F8BD22A432DEACE2DZ"/>
      <w:r>
        <w:rPr>
          <w:rStyle w:val="Mention"/>
        </w:rPr>
        <w:fldChar w:fldCharType="separate"/>
      </w:r>
      <w:bookmarkEnd w:id="30"/>
      <w:r w:rsidRPr="007D1E08">
        <w:rPr>
          <w:rStyle w:val="Mention"/>
          <w:noProof/>
        </w:rPr>
        <w:t>@Anthony Kunnel Jose</w:t>
      </w:r>
      <w:r>
        <w:fldChar w:fldCharType="end"/>
      </w:r>
      <w:r>
        <w:t xml:space="preserve"> </w:t>
      </w:r>
      <w:r w:rsidR="0005671E">
        <w:t>–</w:t>
      </w:r>
      <w:r>
        <w:t xml:space="preserve"> </w:t>
      </w:r>
      <w:r w:rsidR="0005671E">
        <w:t>Can you share any update on this?</w:t>
      </w:r>
    </w:p>
  </w:comment>
  <w:comment w:id="29" w:author="Rotish Singla" w:date="2020-01-03T11:41:00Z" w:initials="RS">
    <w:p w14:paraId="40F267ED" w14:textId="2E89CA65" w:rsidR="00890497" w:rsidRDefault="00890497">
      <w:pPr>
        <w:pStyle w:val="CommentText"/>
      </w:pPr>
      <w:r>
        <w:rPr>
          <w:rStyle w:val="CommentReference"/>
        </w:rPr>
        <w:annotationRef/>
      </w:r>
    </w:p>
  </w:comment>
  <w:comment w:id="31" w:author="Anthony Kunnel Jose" w:date="2019-12-17T12:27:00Z" w:initials="AJ">
    <w:p w14:paraId="7B9DE202" w14:textId="163163A4" w:rsidR="6A504EB0" w:rsidRDefault="6A504EB0">
      <w:pPr>
        <w:pStyle w:val="CommentText"/>
      </w:pPr>
      <w:r>
        <w:t xml:space="preserve">EIther CRP/DiskRP (or both) should be aware of the T2 change (regardless of the customer initiated action on this specific disk), and be aware that other disks on the same account are still collocated. i.e. </w:t>
      </w:r>
      <w:r>
        <w:rPr>
          <w:rStyle w:val="CommentReference"/>
        </w:rPr>
        <w:annotationRef/>
      </w:r>
    </w:p>
    <w:p w14:paraId="304859CC" w14:textId="20A00A12" w:rsidR="6A504EB0" w:rsidRDefault="6A504EB0">
      <w:pPr>
        <w:pStyle w:val="CommentText"/>
      </w:pPr>
      <w:r>
        <w:t xml:space="preserve">- [D1..D5] disks on storage account A1 with spine=s1. </w:t>
      </w:r>
    </w:p>
    <w:p w14:paraId="79E4E464" w14:textId="6774F6A3" w:rsidR="6A504EB0" w:rsidRDefault="6A504EB0">
      <w:pPr>
        <w:pStyle w:val="CommentText"/>
      </w:pPr>
      <w:r>
        <w:t>- Customer initiated action on D1 triggers a refresh which updates A1 to spine=s2.</w:t>
      </w:r>
    </w:p>
    <w:p w14:paraId="3E28FDEF" w14:textId="2EB275D3" w:rsidR="6A504EB0" w:rsidRDefault="6A504EB0">
      <w:pPr>
        <w:pStyle w:val="CommentText"/>
      </w:pPr>
      <w:r>
        <w:t xml:space="preserve">- DiskRP/CRP should be able to know that s1 = s2 when SRP reports spine=s2 for D2...D5 despite the containers still being on "s1". </w:t>
      </w:r>
    </w:p>
  </w:comment>
  <w:comment w:id="32" w:author="Rotish Singla" w:date="2020-01-03T14:16:00Z" w:initials="RS">
    <w:p w14:paraId="718ADA52" w14:textId="1869D7D2" w:rsidR="00F06BEE" w:rsidRDefault="00232A0A" w:rsidP="00762B0C">
      <w:pPr>
        <w:pStyle w:val="CommentText"/>
      </w:pPr>
      <w:r>
        <w:t xml:space="preserve"> </w:t>
      </w:r>
    </w:p>
  </w:comment>
  <w:comment w:id="33" w:author="Shrutika Pimpalkar" w:date="2020-02-20T19:04:00Z" w:initials="SP">
    <w:p w14:paraId="03667EDD" w14:textId="2D430C8C" w:rsidR="00977EFA" w:rsidRDefault="00977EFA">
      <w:pPr>
        <w:pStyle w:val="CommentText"/>
      </w:pPr>
      <w:r>
        <w:rPr>
          <w:rStyle w:val="CommentReference"/>
        </w:rPr>
        <w:annotationRef/>
      </w:r>
      <w:r>
        <w:t>I don’t think this is possible in DiskRP, DiskRP returns regio</w:t>
      </w:r>
      <w:r w:rsidR="00F312B9">
        <w:t>nal level storage capabilities.</w:t>
      </w:r>
    </w:p>
  </w:comment>
  <w:comment w:id="34" w:author="Shrutika Pimpalkar" w:date="2020-02-20T19:06:00Z" w:initials="SP">
    <w:p w14:paraId="4604E092" w14:textId="442820CC" w:rsidR="00BE1B55" w:rsidRDefault="00BE1B55">
      <w:pPr>
        <w:pStyle w:val="CommentText"/>
      </w:pPr>
      <w:r>
        <w:rPr>
          <w:rStyle w:val="CommentReference"/>
        </w:rPr>
        <w:annotationRef/>
      </w:r>
    </w:p>
  </w:comment>
  <w:comment w:id="35" w:author="Rotish Singla" w:date="2020-01-03T15:27:00Z" w:initials="RS">
    <w:p w14:paraId="37B90B62" w14:textId="657951E8" w:rsidR="000C462C" w:rsidRDefault="000C462C">
      <w:pPr>
        <w:pStyle w:val="CommentText"/>
      </w:pPr>
      <w:r>
        <w:rPr>
          <w:rStyle w:val="CommentReference"/>
        </w:rPr>
        <w:annotationRef/>
      </w:r>
      <w:r>
        <w:t xml:space="preserve">&lt;Anurag to share behavior here&gt; </w:t>
      </w:r>
      <w:r>
        <w:fldChar w:fldCharType="begin"/>
      </w:r>
      <w:r>
        <w:instrText xml:space="preserve"> HYPERLINK "mailto:Anurag.Soni@microsoft.com" </w:instrText>
      </w:r>
      <w:bookmarkStart w:id="37" w:name="_@_B6AE198750B5463EA2720FE033C71012Z"/>
      <w:r>
        <w:rPr>
          <w:rStyle w:val="Mention"/>
        </w:rPr>
        <w:fldChar w:fldCharType="separate"/>
      </w:r>
      <w:bookmarkEnd w:id="37"/>
      <w:r w:rsidRPr="000C462C">
        <w:rPr>
          <w:rStyle w:val="Mention"/>
          <w:noProof/>
        </w:rPr>
        <w:t>@Anurag Soni</w:t>
      </w:r>
      <w:r>
        <w:fldChar w:fldCharType="end"/>
      </w:r>
    </w:p>
  </w:comment>
  <w:comment w:id="36" w:author="Anurag Soni" w:date="2020-01-07T16:32:00Z" w:initials="AS">
    <w:p w14:paraId="03E70375" w14:textId="09F5C652" w:rsidR="6E0B2171" w:rsidRDefault="6E0B2171">
      <w:pPr>
        <w:pStyle w:val="CommentText"/>
      </w:pPr>
      <w:r>
        <w:t>Yes, during fabric failover we rehydrate the inventory from our persisted storage IMOS and do not wait for the invenotry sync, so we might required to persist this info in IMOS.</w:t>
      </w:r>
      <w:r>
        <w:rPr>
          <w:rStyle w:val="CommentReference"/>
        </w:rPr>
        <w:annotationRef/>
      </w:r>
    </w:p>
    <w:p w14:paraId="54353B09" w14:textId="4D0BB0C4" w:rsidR="6E0B2171" w:rsidRDefault="6E0B2171">
      <w:pPr>
        <w:pStyle w:val="CommentText"/>
      </w:pPr>
      <w:r>
        <w:t>Also, in the new AzSM/AzAllocator world the persistance storage is going to evolve, we need to make sure whatever change we make in fabric should also work in AzSM world.</w:t>
      </w:r>
    </w:p>
  </w:comment>
  <w:comment w:id="38" w:author="Rotish Singla" w:date="2020-01-03T15:14:00Z" w:initials="RS">
    <w:p w14:paraId="375604B2" w14:textId="2E7BE501" w:rsidR="007B7B62" w:rsidRDefault="007B7B62">
      <w:pPr>
        <w:pStyle w:val="CommentText"/>
      </w:pPr>
      <w:r>
        <w:rPr>
          <w:rStyle w:val="CommentReference"/>
        </w:rPr>
        <w:annotationRef/>
      </w:r>
      <w:r>
        <w:t>CRP to figure out the way in which to expect mapping</w:t>
      </w:r>
    </w:p>
  </w:comment>
  <w:comment w:id="39" w:author="Rotish Singla" w:date="2020-01-03T15:23:00Z" w:initials="RS">
    <w:p w14:paraId="233B55E0" w14:textId="5A66A9E4" w:rsidR="006E2DB1" w:rsidRDefault="006E2DB1">
      <w:pPr>
        <w:pStyle w:val="CommentText"/>
      </w:pPr>
      <w:r>
        <w:rPr>
          <w:rStyle w:val="CommentReference"/>
        </w:rPr>
        <w:annotationRef/>
      </w:r>
      <w:r w:rsidR="00FE75AB">
        <w:t>&lt;Anurag to add behavior for this&gt;</w:t>
      </w:r>
      <w:r w:rsidR="000C462C">
        <w:t xml:space="preserve"> </w:t>
      </w:r>
      <w:r w:rsidR="000C462C">
        <w:fldChar w:fldCharType="begin"/>
      </w:r>
      <w:r w:rsidR="000C462C">
        <w:instrText xml:space="preserve"> HYPERLINK "mailto:Anurag.Soni@microsoft.com" </w:instrText>
      </w:r>
      <w:bookmarkStart w:id="41" w:name="_@_9E558E943EB0443D9671BA4D558753AAZ"/>
      <w:r w:rsidR="000C462C">
        <w:rPr>
          <w:rStyle w:val="Mention"/>
        </w:rPr>
        <w:fldChar w:fldCharType="separate"/>
      </w:r>
      <w:bookmarkEnd w:id="41"/>
      <w:r w:rsidR="000C462C" w:rsidRPr="000C462C">
        <w:rPr>
          <w:rStyle w:val="Mention"/>
          <w:noProof/>
        </w:rPr>
        <w:t>@Anurag Soni</w:t>
      </w:r>
      <w:r w:rsidR="000C462C">
        <w:fldChar w:fldCharType="end"/>
      </w:r>
    </w:p>
  </w:comment>
  <w:comment w:id="40" w:author="Anurag Soni" w:date="2020-01-07T18:51:00Z" w:initials="AS">
    <w:p w14:paraId="1FE06EBB" w14:textId="5504A74C" w:rsidR="1678AECF" w:rsidRDefault="1678AECF">
      <w:pPr>
        <w:pStyle w:val="CommentText"/>
      </w:pPr>
      <w:r>
        <w:t>Yes, the allocator will always honour the old and new T2 ids in all scenarios like SH, Update tenant, new deployment.</w:t>
      </w:r>
      <w:r>
        <w:rPr>
          <w:rStyle w:val="CommentReference"/>
        </w:rPr>
        <w:annotationRef/>
      </w:r>
    </w:p>
  </w:comment>
  <w:comment w:id="42" w:author="Rotish Singla" w:date="2020-01-10T15:16:00Z" w:initials="RS">
    <w:p w14:paraId="07CB5668" w14:textId="0AE8CB08" w:rsidR="00F76D65" w:rsidRDefault="00F76D65">
      <w:pPr>
        <w:pStyle w:val="CommentText"/>
      </w:pPr>
      <w:r>
        <w:rPr>
          <w:rStyle w:val="CommentReference"/>
        </w:rPr>
        <w:annotationRef/>
      </w:r>
      <w:r>
        <w:fldChar w:fldCharType="begin"/>
      </w:r>
      <w:r>
        <w:instrText xml:space="preserve"> HYPERLINK "mailto:Anurag.Soni@microsoft.com" </w:instrText>
      </w:r>
      <w:bookmarkStart w:id="43" w:name="_@_7382D10C10F54E099F3A2898CED4C2F3Z"/>
      <w:r>
        <w:rPr>
          <w:rStyle w:val="Mention"/>
        </w:rPr>
        <w:fldChar w:fldCharType="separate"/>
      </w:r>
      <w:bookmarkEnd w:id="43"/>
      <w:r w:rsidRPr="00F76D65">
        <w:rPr>
          <w:rStyle w:val="Mention"/>
          <w:noProof/>
        </w:rPr>
        <w:t>@Anurag Soni</w:t>
      </w:r>
      <w:r>
        <w:fldChar w:fldCharType="end"/>
      </w:r>
      <w:r>
        <w:t xml:space="preserve"> – Please have a look at the pro</w:t>
      </w:r>
      <w:r w:rsidR="005C7683">
        <w:t>po</w:t>
      </w:r>
      <w:r>
        <w:t>sed contract changes</w:t>
      </w:r>
    </w:p>
  </w:comment>
  <w:comment w:id="44" w:author="Anurag Soni" w:date="2020-01-30T14:24:00Z" w:initials="AS">
    <w:p w14:paraId="565F5BCD" w14:textId="6D30700B" w:rsidR="4AD1CA78" w:rsidRDefault="4AD1CA78">
      <w:pPr>
        <w:pStyle w:val="CommentText"/>
      </w:pPr>
      <w:r>
        <w:t>We are going to use this approach for returning the reason for T2 id mismatch.</w:t>
      </w:r>
      <w:r>
        <w:rPr>
          <w:rStyle w:val="CommentReference"/>
        </w:rPr>
        <w:annotationRef/>
      </w:r>
    </w:p>
    <w:p w14:paraId="5C816414" w14:textId="19FE9EB9" w:rsidR="4AD1CA78" w:rsidRDefault="4AD1CA78">
      <w:pPr>
        <w:pStyle w:val="CommentText"/>
      </w:pPr>
      <w:r>
        <w:t>Same info will also be populated in the RoleInstanceContainerNetworkPacket as well.</w:t>
      </w:r>
    </w:p>
  </w:comment>
  <w:comment w:id="45" w:author="Rotish Singla" w:date="2020-01-10T15:16:00Z" w:initials="RS">
    <w:p w14:paraId="4BA07B84" w14:textId="0AE8CB08" w:rsidR="70EC1866" w:rsidRDefault="00887EC4" w:rsidP="70EC1866">
      <w:pPr>
        <w:pStyle w:val="CommentText"/>
      </w:pPr>
      <w:hyperlink r:id="rId1" w:history="1">
        <w:r w:rsidR="70EC1866">
          <w:rPr>
            <w:rStyle w:val="Mention"/>
            <w:noProof/>
          </w:rPr>
          <w:t>@Anurag Soni</w:t>
        </w:r>
      </w:hyperlink>
      <w:r w:rsidR="70EC1866">
        <w:t xml:space="preserve"> – Please have a look at the proposed contract changes</w:t>
      </w:r>
      <w:r w:rsidR="70EC1866">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9C443" w15:done="0"/>
  <w15:commentEx w15:paraId="1B1A790D" w15:paraIdParent="1A29C443" w15:done="0"/>
  <w15:commentEx w15:paraId="5C5F53B8" w15:done="0"/>
  <w15:commentEx w15:paraId="501BACB5" w15:paraIdParent="5C5F53B8" w15:done="0"/>
  <w15:commentEx w15:paraId="50BD870D" w15:paraIdParent="5C5F53B8" w15:done="0"/>
  <w15:commentEx w15:paraId="6E0EA7A8" w15:done="0"/>
  <w15:commentEx w15:paraId="402F17FA" w15:paraIdParent="6E0EA7A8" w15:done="0"/>
  <w15:commentEx w15:paraId="56F33191" w15:done="0"/>
  <w15:commentEx w15:paraId="6A712E96" w15:paraIdParent="56F33191" w15:done="0"/>
  <w15:commentEx w15:paraId="7AE7E9AD" w15:done="0"/>
  <w15:commentEx w15:paraId="7E680023" w15:done="0"/>
  <w15:commentEx w15:paraId="1D69AED9" w15:paraIdParent="7E680023" w15:done="0"/>
  <w15:commentEx w15:paraId="10EBBC8D" w15:done="0"/>
  <w15:commentEx w15:paraId="18E8DB82" w15:paraIdParent="10EBBC8D" w15:done="0"/>
  <w15:commentEx w15:paraId="0E2907BB" w15:done="0"/>
  <w15:commentEx w15:paraId="01CFADCA" w15:paraIdParent="0E2907BB" w15:done="0"/>
  <w15:commentEx w15:paraId="74B3F9CC" w15:paraIdParent="0E2907BB" w15:done="0"/>
  <w15:commentEx w15:paraId="7D71E5E1" w15:done="0"/>
  <w15:commentEx w15:paraId="414840A1" w15:done="0"/>
  <w15:commentEx w15:paraId="475E0C1B" w15:paraIdParent="414840A1" w15:done="0"/>
  <w15:commentEx w15:paraId="40F267ED" w15:paraIdParent="414840A1" w15:done="0"/>
  <w15:commentEx w15:paraId="3E28FDEF" w15:done="0"/>
  <w15:commentEx w15:paraId="718ADA52" w15:paraIdParent="3E28FDEF" w15:done="0"/>
  <w15:commentEx w15:paraId="03667EDD" w15:done="0"/>
  <w15:commentEx w15:paraId="4604E092" w15:paraIdParent="03667EDD" w15:done="0"/>
  <w15:commentEx w15:paraId="37B90B62" w15:done="0"/>
  <w15:commentEx w15:paraId="54353B09" w15:paraIdParent="37B90B62" w15:done="0"/>
  <w15:commentEx w15:paraId="375604B2" w15:done="1"/>
  <w15:commentEx w15:paraId="233B55E0" w15:done="0"/>
  <w15:commentEx w15:paraId="1FE06EBB" w15:paraIdParent="233B55E0" w15:done="0"/>
  <w15:commentEx w15:paraId="07CB5668" w15:done="0"/>
  <w15:commentEx w15:paraId="5C816414" w15:done="0"/>
  <w15:commentEx w15:paraId="4BA07B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7A1044" w16cex:dateUtc="2019-12-17T13:44:00Z"/>
  <w16cex:commentExtensible w16cex:durableId="21A46CE8" w16cex:dateUtc="2019-12-18T03:46:00Z"/>
  <w16cex:commentExtensible w16cex:durableId="21CBFF3C" w16cex:dateUtc="2019-12-17T10:31:00Z"/>
  <w16cex:commentExtensible w16cex:durableId="21CBFF3D" w16cex:dateUtc="2019-12-18T03:45:00Z"/>
  <w16cex:commentExtensible w16cex:durableId="21CBFF3E" w16cex:dateUtc="2019-12-18T03:46:00Z"/>
  <w16cex:commentExtensible w16cex:durableId="21D2950B" w16cex:dateUtc="2020-01-22T04:01:00Z"/>
  <w16cex:commentExtensible w16cex:durableId="531DBD41" w16cex:dateUtc="2020-01-28T13:08:00Z"/>
  <w16cex:commentExtensible w16cex:durableId="21CD8BF2" w16cex:dateUtc="2020-01-18T08:21:00Z"/>
  <w16cex:commentExtensible w16cex:durableId="7C92FC17" w16cex:dateUtc="2020-01-30T07:54:00Z"/>
  <w16cex:commentExtensible w16cex:durableId="089C3AA3" w16cex:dateUtc="2020-01-07T13:43:00Z"/>
  <w16cex:commentExtensible w16cex:durableId="652B1B53" w16cex:dateUtc="2020-01-07T13:53:00Z"/>
  <w16cex:commentExtensible w16cex:durableId="133FDAAA" w16cex:dateUtc="2020-01-30T07:58:00Z"/>
  <w16cex:commentExtensible w16cex:durableId="21B8957E" w16cex:dateUtc="2020-01-02T10:44:00Z"/>
  <w16cex:commentExtensible w16cex:durableId="590E8E48" w16cex:dateUtc="2020-01-07T13:56:00Z"/>
  <w16cex:commentExtensible w16cex:durableId="40C02E60" w16cex:dateUtc="2019-12-17T10:28:00Z"/>
  <w16cex:commentExtensible w16cex:durableId="21B9A59B" w16cex:dateUtc="2020-01-03T06:05:00Z"/>
  <w16cex:commentExtensible w16cex:durableId="21B9A61A" w16cex:dateUtc="2020-01-03T06:08:00Z"/>
  <w16cex:commentExtensible w16cex:durableId="1CCC1250" w16cex:dateUtc="2019-12-17T07:00:00Z"/>
  <w16cex:commentExtensible w16cex:durableId="063BB995" w16cex:dateUtc="2019-12-17T06:58:00Z"/>
  <w16cex:commentExtensible w16cex:durableId="21B9A6AC" w16cex:dateUtc="2020-01-03T06:10:00Z"/>
  <w16cex:commentExtensible w16cex:durableId="21B9A6D5" w16cex:dateUtc="2020-01-03T06:11:00Z"/>
  <w16cex:commentExtensible w16cex:durableId="2DC22AAE" w16cex:dateUtc="2019-12-17T06:57:00Z"/>
  <w16cex:commentExtensible w16cex:durableId="21B9CB32" w16cex:dateUtc="2020-01-03T08:46:00Z"/>
  <w16cex:commentExtensible w16cex:durableId="21F956CD" w16cex:dateUtc="2020-02-20T13:34:00Z"/>
  <w16cex:commentExtensible w16cex:durableId="21F9571C" w16cex:dateUtc="2020-02-20T13:36:00Z"/>
  <w16cex:commentExtensible w16cex:durableId="21B9DBFD" w16cex:dateUtc="2020-01-03T09:57:00Z"/>
  <w16cex:commentExtensible w16cex:durableId="3429B105" w16cex:dateUtc="2020-01-07T11:02:00Z"/>
  <w16cex:commentExtensible w16cex:durableId="21B9D8EF" w16cex:dateUtc="2020-01-03T09:44:00Z"/>
  <w16cex:commentExtensible w16cex:durableId="21B9DAF6" w16cex:dateUtc="2020-01-03T09:53:00Z"/>
  <w16cex:commentExtensible w16cex:durableId="3DD31494" w16cex:dateUtc="2020-01-07T13:21:00Z"/>
  <w16cex:commentExtensible w16cex:durableId="21C313E0" w16cex:dateUtc="2020-01-10T09:46:00Z"/>
  <w16cex:commentExtensible w16cex:durableId="03089B31" w16cex:dateUtc="2020-01-30T08:54:00Z"/>
  <w16cex:commentExtensible w16cex:durableId="6CEB3834" w16cex:dateUtc="2020-01-10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9C443" w16cid:durableId="537A1044"/>
  <w16cid:commentId w16cid:paraId="1B1A790D" w16cid:durableId="21A46CE8"/>
  <w16cid:commentId w16cid:paraId="5C5F53B8" w16cid:durableId="21CBFF3C"/>
  <w16cid:commentId w16cid:paraId="501BACB5" w16cid:durableId="21CBFF3D"/>
  <w16cid:commentId w16cid:paraId="50BD870D" w16cid:durableId="21CBFF3E"/>
  <w16cid:commentId w16cid:paraId="6E0EA7A8" w16cid:durableId="21D2950B"/>
  <w16cid:commentId w16cid:paraId="402F17FA" w16cid:durableId="531DBD41"/>
  <w16cid:commentId w16cid:paraId="56F33191" w16cid:durableId="21CD8BF2"/>
  <w16cid:commentId w16cid:paraId="6A712E96" w16cid:durableId="7C92FC17"/>
  <w16cid:commentId w16cid:paraId="7AE7E9AD" w16cid:durableId="089C3AA3"/>
  <w16cid:commentId w16cid:paraId="7E680023" w16cid:durableId="652B1B53"/>
  <w16cid:commentId w16cid:paraId="1D69AED9" w16cid:durableId="133FDAAA"/>
  <w16cid:commentId w16cid:paraId="10EBBC8D" w16cid:durableId="21B8957E"/>
  <w16cid:commentId w16cid:paraId="18E8DB82" w16cid:durableId="590E8E48"/>
  <w16cid:commentId w16cid:paraId="0E2907BB" w16cid:durableId="40C02E60"/>
  <w16cid:commentId w16cid:paraId="01CFADCA" w16cid:durableId="21B9A59B"/>
  <w16cid:commentId w16cid:paraId="74B3F9CC" w16cid:durableId="21B9A61A"/>
  <w16cid:commentId w16cid:paraId="7D71E5E1" w16cid:durableId="1CCC1250"/>
  <w16cid:commentId w16cid:paraId="414840A1" w16cid:durableId="063BB995"/>
  <w16cid:commentId w16cid:paraId="475E0C1B" w16cid:durableId="21B9A6AC"/>
  <w16cid:commentId w16cid:paraId="40F267ED" w16cid:durableId="21B9A6D5"/>
  <w16cid:commentId w16cid:paraId="3E28FDEF" w16cid:durableId="2DC22AAE"/>
  <w16cid:commentId w16cid:paraId="718ADA52" w16cid:durableId="21B9CB32"/>
  <w16cid:commentId w16cid:paraId="03667EDD" w16cid:durableId="21F956CD"/>
  <w16cid:commentId w16cid:paraId="4604E092" w16cid:durableId="21F9571C"/>
  <w16cid:commentId w16cid:paraId="37B90B62" w16cid:durableId="21B9DBFD"/>
  <w16cid:commentId w16cid:paraId="54353B09" w16cid:durableId="3429B105"/>
  <w16cid:commentId w16cid:paraId="375604B2" w16cid:durableId="21B9D8EF"/>
  <w16cid:commentId w16cid:paraId="233B55E0" w16cid:durableId="21B9DAF6"/>
  <w16cid:commentId w16cid:paraId="1FE06EBB" w16cid:durableId="3DD31494"/>
  <w16cid:commentId w16cid:paraId="07CB5668" w16cid:durableId="21C313E0"/>
  <w16cid:commentId w16cid:paraId="5C816414" w16cid:durableId="03089B31"/>
  <w16cid:commentId w16cid:paraId="4BA07B84" w16cid:durableId="6CEB38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28DF8" w14:textId="77777777" w:rsidR="00887EC4" w:rsidRDefault="00887EC4" w:rsidP="00E24477">
      <w:pPr>
        <w:spacing w:after="0" w:line="240" w:lineRule="auto"/>
      </w:pPr>
      <w:r>
        <w:separator/>
      </w:r>
    </w:p>
  </w:endnote>
  <w:endnote w:type="continuationSeparator" w:id="0">
    <w:p w14:paraId="74874762" w14:textId="77777777" w:rsidR="00887EC4" w:rsidRDefault="00887EC4" w:rsidP="00E24477">
      <w:pPr>
        <w:spacing w:after="0" w:line="240" w:lineRule="auto"/>
      </w:pPr>
      <w:r>
        <w:continuationSeparator/>
      </w:r>
    </w:p>
  </w:endnote>
  <w:endnote w:type="continuationNotice" w:id="1">
    <w:p w14:paraId="67C497EC" w14:textId="77777777" w:rsidR="00887EC4" w:rsidRDefault="00887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Times New Roman">
    <w:altName w:val="Calibri"/>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CBF7" w14:textId="77777777" w:rsidR="00887EC4" w:rsidRDefault="00887EC4" w:rsidP="00E24477">
      <w:pPr>
        <w:spacing w:after="0" w:line="240" w:lineRule="auto"/>
      </w:pPr>
      <w:r>
        <w:separator/>
      </w:r>
    </w:p>
  </w:footnote>
  <w:footnote w:type="continuationSeparator" w:id="0">
    <w:p w14:paraId="5692B5EB" w14:textId="77777777" w:rsidR="00887EC4" w:rsidRDefault="00887EC4" w:rsidP="00E24477">
      <w:pPr>
        <w:spacing w:after="0" w:line="240" w:lineRule="auto"/>
      </w:pPr>
      <w:r>
        <w:continuationSeparator/>
      </w:r>
    </w:p>
  </w:footnote>
  <w:footnote w:type="continuationNotice" w:id="1">
    <w:p w14:paraId="732CC46A" w14:textId="77777777" w:rsidR="00887EC4" w:rsidRDefault="00887EC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1F2"/>
    <w:multiLevelType w:val="hybridMultilevel"/>
    <w:tmpl w:val="FFFFFFFF"/>
    <w:lvl w:ilvl="0" w:tplc="4F6EC4AC">
      <w:start w:val="1"/>
      <w:numFmt w:val="bullet"/>
      <w:lvlText w:val=""/>
      <w:lvlJc w:val="left"/>
      <w:pPr>
        <w:ind w:left="720" w:hanging="360"/>
      </w:pPr>
      <w:rPr>
        <w:rFonts w:ascii="Symbol" w:hAnsi="Symbol" w:hint="default"/>
      </w:rPr>
    </w:lvl>
    <w:lvl w:ilvl="1" w:tplc="78A848AE">
      <w:start w:val="1"/>
      <w:numFmt w:val="lowerLetter"/>
      <w:lvlText w:val="%2."/>
      <w:lvlJc w:val="left"/>
      <w:pPr>
        <w:ind w:left="1440" w:hanging="360"/>
      </w:pPr>
    </w:lvl>
    <w:lvl w:ilvl="2" w:tplc="B928CAD6">
      <w:start w:val="1"/>
      <w:numFmt w:val="lowerRoman"/>
      <w:lvlText w:val="%3."/>
      <w:lvlJc w:val="right"/>
      <w:pPr>
        <w:ind w:left="2160" w:hanging="180"/>
      </w:pPr>
    </w:lvl>
    <w:lvl w:ilvl="3" w:tplc="0D70F44A">
      <w:start w:val="1"/>
      <w:numFmt w:val="decimal"/>
      <w:lvlText w:val="%4."/>
      <w:lvlJc w:val="left"/>
      <w:pPr>
        <w:ind w:left="2880" w:hanging="360"/>
      </w:pPr>
    </w:lvl>
    <w:lvl w:ilvl="4" w:tplc="48541E10">
      <w:start w:val="1"/>
      <w:numFmt w:val="lowerLetter"/>
      <w:lvlText w:val="%5."/>
      <w:lvlJc w:val="left"/>
      <w:pPr>
        <w:ind w:left="3600" w:hanging="360"/>
      </w:pPr>
    </w:lvl>
    <w:lvl w:ilvl="5" w:tplc="B5F4FDA6">
      <w:start w:val="1"/>
      <w:numFmt w:val="lowerRoman"/>
      <w:lvlText w:val="%6."/>
      <w:lvlJc w:val="right"/>
      <w:pPr>
        <w:ind w:left="4320" w:hanging="180"/>
      </w:pPr>
    </w:lvl>
    <w:lvl w:ilvl="6" w:tplc="5DD078BE">
      <w:start w:val="1"/>
      <w:numFmt w:val="decimal"/>
      <w:lvlText w:val="%7."/>
      <w:lvlJc w:val="left"/>
      <w:pPr>
        <w:ind w:left="5040" w:hanging="360"/>
      </w:pPr>
    </w:lvl>
    <w:lvl w:ilvl="7" w:tplc="84CE3920">
      <w:start w:val="1"/>
      <w:numFmt w:val="lowerLetter"/>
      <w:lvlText w:val="%8."/>
      <w:lvlJc w:val="left"/>
      <w:pPr>
        <w:ind w:left="5760" w:hanging="360"/>
      </w:pPr>
    </w:lvl>
    <w:lvl w:ilvl="8" w:tplc="D700D356">
      <w:start w:val="1"/>
      <w:numFmt w:val="lowerRoman"/>
      <w:lvlText w:val="%9."/>
      <w:lvlJc w:val="right"/>
      <w:pPr>
        <w:ind w:left="6480" w:hanging="180"/>
      </w:pPr>
    </w:lvl>
  </w:abstractNum>
  <w:abstractNum w:abstractNumId="1" w15:restartNumberingAfterBreak="0">
    <w:nsid w:val="0B6555E0"/>
    <w:multiLevelType w:val="hybridMultilevel"/>
    <w:tmpl w:val="5BF2E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F5C63"/>
    <w:multiLevelType w:val="multilevel"/>
    <w:tmpl w:val="F40C17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BCC1A51"/>
    <w:multiLevelType w:val="hybridMultilevel"/>
    <w:tmpl w:val="6616E924"/>
    <w:lvl w:ilvl="0" w:tplc="29786C3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565B9"/>
    <w:multiLevelType w:val="multilevel"/>
    <w:tmpl w:val="C004D0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43A3C"/>
    <w:multiLevelType w:val="multilevel"/>
    <w:tmpl w:val="405A2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B2D28"/>
    <w:multiLevelType w:val="hybridMultilevel"/>
    <w:tmpl w:val="21A4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20B94"/>
    <w:multiLevelType w:val="hybridMultilevel"/>
    <w:tmpl w:val="1318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41E38"/>
    <w:multiLevelType w:val="multilevel"/>
    <w:tmpl w:val="FF7E2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11F81"/>
    <w:multiLevelType w:val="hybridMultilevel"/>
    <w:tmpl w:val="BB761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D7C0115"/>
    <w:multiLevelType w:val="hybridMultilevel"/>
    <w:tmpl w:val="682A9B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A06E81"/>
    <w:multiLevelType w:val="hybridMultilevel"/>
    <w:tmpl w:val="38903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317F0"/>
    <w:multiLevelType w:val="multilevel"/>
    <w:tmpl w:val="C004D0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C5C56"/>
    <w:multiLevelType w:val="hybridMultilevel"/>
    <w:tmpl w:val="FFFFFFFF"/>
    <w:lvl w:ilvl="0" w:tplc="151AFA34">
      <w:start w:val="1"/>
      <w:numFmt w:val="bullet"/>
      <w:lvlText w:val=""/>
      <w:lvlJc w:val="left"/>
      <w:pPr>
        <w:ind w:left="720" w:hanging="360"/>
      </w:pPr>
      <w:rPr>
        <w:rFonts w:ascii="Symbol" w:hAnsi="Symbol" w:hint="default"/>
      </w:rPr>
    </w:lvl>
    <w:lvl w:ilvl="1" w:tplc="3924641E">
      <w:start w:val="1"/>
      <w:numFmt w:val="bullet"/>
      <w:lvlText w:val="o"/>
      <w:lvlJc w:val="left"/>
      <w:pPr>
        <w:ind w:left="1440" w:hanging="360"/>
      </w:pPr>
      <w:rPr>
        <w:rFonts w:ascii="Courier New" w:hAnsi="Courier New" w:hint="default"/>
      </w:rPr>
    </w:lvl>
    <w:lvl w:ilvl="2" w:tplc="4E22BCD0">
      <w:start w:val="1"/>
      <w:numFmt w:val="bullet"/>
      <w:lvlText w:val=""/>
      <w:lvlJc w:val="left"/>
      <w:pPr>
        <w:ind w:left="2160" w:hanging="360"/>
      </w:pPr>
      <w:rPr>
        <w:rFonts w:ascii="Wingdings" w:hAnsi="Wingdings" w:hint="default"/>
      </w:rPr>
    </w:lvl>
    <w:lvl w:ilvl="3" w:tplc="15CA38A6">
      <w:start w:val="1"/>
      <w:numFmt w:val="bullet"/>
      <w:lvlText w:val=""/>
      <w:lvlJc w:val="left"/>
      <w:pPr>
        <w:ind w:left="2880" w:hanging="360"/>
      </w:pPr>
      <w:rPr>
        <w:rFonts w:ascii="Symbol" w:hAnsi="Symbol" w:hint="default"/>
      </w:rPr>
    </w:lvl>
    <w:lvl w:ilvl="4" w:tplc="848C907C">
      <w:start w:val="1"/>
      <w:numFmt w:val="bullet"/>
      <w:lvlText w:val="o"/>
      <w:lvlJc w:val="left"/>
      <w:pPr>
        <w:ind w:left="3600" w:hanging="360"/>
      </w:pPr>
      <w:rPr>
        <w:rFonts w:ascii="Courier New" w:hAnsi="Courier New" w:hint="default"/>
      </w:rPr>
    </w:lvl>
    <w:lvl w:ilvl="5" w:tplc="5C3A7B78">
      <w:start w:val="1"/>
      <w:numFmt w:val="bullet"/>
      <w:lvlText w:val=""/>
      <w:lvlJc w:val="left"/>
      <w:pPr>
        <w:ind w:left="4320" w:hanging="360"/>
      </w:pPr>
      <w:rPr>
        <w:rFonts w:ascii="Wingdings" w:hAnsi="Wingdings" w:hint="default"/>
      </w:rPr>
    </w:lvl>
    <w:lvl w:ilvl="6" w:tplc="30802B94">
      <w:start w:val="1"/>
      <w:numFmt w:val="bullet"/>
      <w:lvlText w:val=""/>
      <w:lvlJc w:val="left"/>
      <w:pPr>
        <w:ind w:left="5040" w:hanging="360"/>
      </w:pPr>
      <w:rPr>
        <w:rFonts w:ascii="Symbol" w:hAnsi="Symbol" w:hint="default"/>
      </w:rPr>
    </w:lvl>
    <w:lvl w:ilvl="7" w:tplc="153610CE">
      <w:start w:val="1"/>
      <w:numFmt w:val="bullet"/>
      <w:lvlText w:val="o"/>
      <w:lvlJc w:val="left"/>
      <w:pPr>
        <w:ind w:left="5760" w:hanging="360"/>
      </w:pPr>
      <w:rPr>
        <w:rFonts w:ascii="Courier New" w:hAnsi="Courier New" w:hint="default"/>
      </w:rPr>
    </w:lvl>
    <w:lvl w:ilvl="8" w:tplc="11BE0930">
      <w:start w:val="1"/>
      <w:numFmt w:val="bullet"/>
      <w:lvlText w:val=""/>
      <w:lvlJc w:val="left"/>
      <w:pPr>
        <w:ind w:left="6480" w:hanging="360"/>
      </w:pPr>
      <w:rPr>
        <w:rFonts w:ascii="Wingdings" w:hAnsi="Wingdings" w:hint="default"/>
      </w:rPr>
    </w:lvl>
  </w:abstractNum>
  <w:abstractNum w:abstractNumId="14" w15:restartNumberingAfterBreak="0">
    <w:nsid w:val="53A94A7E"/>
    <w:multiLevelType w:val="multilevel"/>
    <w:tmpl w:val="C004D0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30061"/>
    <w:multiLevelType w:val="hybridMultilevel"/>
    <w:tmpl w:val="4A3A2428"/>
    <w:lvl w:ilvl="0" w:tplc="E23CB312">
      <w:start w:val="1"/>
      <w:numFmt w:val="bullet"/>
      <w:lvlText w:val="-"/>
      <w:lvlJc w:val="left"/>
      <w:pPr>
        <w:ind w:left="1080" w:hanging="360"/>
      </w:pPr>
      <w:rPr>
        <w:rFonts w:ascii="Calibri" w:eastAsia="Calibri" w:hAnsi="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6" w15:restartNumberingAfterBreak="0">
    <w:nsid w:val="58672808"/>
    <w:multiLevelType w:val="multilevel"/>
    <w:tmpl w:val="C004D0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D4045"/>
    <w:multiLevelType w:val="hybridMultilevel"/>
    <w:tmpl w:val="FFFFFFFF"/>
    <w:lvl w:ilvl="0" w:tplc="A55C4752">
      <w:start w:val="1"/>
      <w:numFmt w:val="bullet"/>
      <w:lvlText w:val=""/>
      <w:lvlJc w:val="left"/>
      <w:pPr>
        <w:ind w:left="720" w:hanging="360"/>
      </w:pPr>
      <w:rPr>
        <w:rFonts w:ascii="Symbol" w:hAnsi="Symbol" w:hint="default"/>
      </w:rPr>
    </w:lvl>
    <w:lvl w:ilvl="1" w:tplc="68AE552E">
      <w:start w:val="1"/>
      <w:numFmt w:val="lowerLetter"/>
      <w:lvlText w:val="%2."/>
      <w:lvlJc w:val="left"/>
      <w:pPr>
        <w:ind w:left="1440" w:hanging="360"/>
      </w:pPr>
    </w:lvl>
    <w:lvl w:ilvl="2" w:tplc="5B02F1B8">
      <w:start w:val="1"/>
      <w:numFmt w:val="lowerRoman"/>
      <w:lvlText w:val="%3."/>
      <w:lvlJc w:val="right"/>
      <w:pPr>
        <w:ind w:left="2160" w:hanging="180"/>
      </w:pPr>
    </w:lvl>
    <w:lvl w:ilvl="3" w:tplc="BBCC3A04">
      <w:start w:val="1"/>
      <w:numFmt w:val="decimal"/>
      <w:lvlText w:val="%4."/>
      <w:lvlJc w:val="left"/>
      <w:pPr>
        <w:ind w:left="2880" w:hanging="360"/>
      </w:pPr>
    </w:lvl>
    <w:lvl w:ilvl="4" w:tplc="1AA820FC">
      <w:start w:val="1"/>
      <w:numFmt w:val="lowerLetter"/>
      <w:lvlText w:val="%5."/>
      <w:lvlJc w:val="left"/>
      <w:pPr>
        <w:ind w:left="3600" w:hanging="360"/>
      </w:pPr>
    </w:lvl>
    <w:lvl w:ilvl="5" w:tplc="AB6CE61A">
      <w:start w:val="1"/>
      <w:numFmt w:val="lowerRoman"/>
      <w:lvlText w:val="%6."/>
      <w:lvlJc w:val="right"/>
      <w:pPr>
        <w:ind w:left="4320" w:hanging="180"/>
      </w:pPr>
    </w:lvl>
    <w:lvl w:ilvl="6" w:tplc="01B6DB10">
      <w:start w:val="1"/>
      <w:numFmt w:val="decimal"/>
      <w:lvlText w:val="%7."/>
      <w:lvlJc w:val="left"/>
      <w:pPr>
        <w:ind w:left="5040" w:hanging="360"/>
      </w:pPr>
    </w:lvl>
    <w:lvl w:ilvl="7" w:tplc="B80C2F16">
      <w:start w:val="1"/>
      <w:numFmt w:val="lowerLetter"/>
      <w:lvlText w:val="%8."/>
      <w:lvlJc w:val="left"/>
      <w:pPr>
        <w:ind w:left="5760" w:hanging="360"/>
      </w:pPr>
    </w:lvl>
    <w:lvl w:ilvl="8" w:tplc="AA18101A">
      <w:start w:val="1"/>
      <w:numFmt w:val="lowerRoman"/>
      <w:lvlText w:val="%9."/>
      <w:lvlJc w:val="right"/>
      <w:pPr>
        <w:ind w:left="6480" w:hanging="180"/>
      </w:pPr>
    </w:lvl>
  </w:abstractNum>
  <w:abstractNum w:abstractNumId="18" w15:restartNumberingAfterBreak="0">
    <w:nsid w:val="5C3A63E9"/>
    <w:multiLevelType w:val="hybridMultilevel"/>
    <w:tmpl w:val="60C4D12A"/>
    <w:lvl w:ilvl="0" w:tplc="7D942BC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171F44"/>
    <w:multiLevelType w:val="multilevel"/>
    <w:tmpl w:val="C004D0F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F7AA7"/>
    <w:multiLevelType w:val="hybridMultilevel"/>
    <w:tmpl w:val="7F7404E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5A95E8F"/>
    <w:multiLevelType w:val="hybridMultilevel"/>
    <w:tmpl w:val="FFFFFFFF"/>
    <w:lvl w:ilvl="0" w:tplc="AD82E3EC">
      <w:start w:val="1"/>
      <w:numFmt w:val="bullet"/>
      <w:lvlText w:val=""/>
      <w:lvlJc w:val="left"/>
      <w:pPr>
        <w:ind w:left="720" w:hanging="360"/>
      </w:pPr>
      <w:rPr>
        <w:rFonts w:ascii="Symbol" w:hAnsi="Symbol" w:hint="default"/>
      </w:rPr>
    </w:lvl>
    <w:lvl w:ilvl="1" w:tplc="58EE3028">
      <w:start w:val="1"/>
      <w:numFmt w:val="bullet"/>
      <w:lvlText w:val=""/>
      <w:lvlJc w:val="left"/>
      <w:pPr>
        <w:ind w:left="1440" w:hanging="360"/>
      </w:pPr>
      <w:rPr>
        <w:rFonts w:ascii="Symbol" w:hAnsi="Symbol" w:hint="default"/>
      </w:rPr>
    </w:lvl>
    <w:lvl w:ilvl="2" w:tplc="B56A1CCC">
      <w:start w:val="1"/>
      <w:numFmt w:val="bullet"/>
      <w:lvlText w:val=""/>
      <w:lvlJc w:val="left"/>
      <w:pPr>
        <w:ind w:left="2160" w:hanging="360"/>
      </w:pPr>
      <w:rPr>
        <w:rFonts w:ascii="Wingdings" w:hAnsi="Wingdings" w:hint="default"/>
      </w:rPr>
    </w:lvl>
    <w:lvl w:ilvl="3" w:tplc="30B29B10">
      <w:start w:val="1"/>
      <w:numFmt w:val="bullet"/>
      <w:lvlText w:val=""/>
      <w:lvlJc w:val="left"/>
      <w:pPr>
        <w:ind w:left="2880" w:hanging="360"/>
      </w:pPr>
      <w:rPr>
        <w:rFonts w:ascii="Symbol" w:hAnsi="Symbol" w:hint="default"/>
      </w:rPr>
    </w:lvl>
    <w:lvl w:ilvl="4" w:tplc="4768F0C0">
      <w:start w:val="1"/>
      <w:numFmt w:val="bullet"/>
      <w:lvlText w:val="o"/>
      <w:lvlJc w:val="left"/>
      <w:pPr>
        <w:ind w:left="3600" w:hanging="360"/>
      </w:pPr>
      <w:rPr>
        <w:rFonts w:ascii="Courier New" w:hAnsi="Courier New" w:hint="default"/>
      </w:rPr>
    </w:lvl>
    <w:lvl w:ilvl="5" w:tplc="84A8B654">
      <w:start w:val="1"/>
      <w:numFmt w:val="bullet"/>
      <w:lvlText w:val=""/>
      <w:lvlJc w:val="left"/>
      <w:pPr>
        <w:ind w:left="4320" w:hanging="360"/>
      </w:pPr>
      <w:rPr>
        <w:rFonts w:ascii="Wingdings" w:hAnsi="Wingdings" w:hint="default"/>
      </w:rPr>
    </w:lvl>
    <w:lvl w:ilvl="6" w:tplc="5A6ECB36">
      <w:start w:val="1"/>
      <w:numFmt w:val="bullet"/>
      <w:lvlText w:val=""/>
      <w:lvlJc w:val="left"/>
      <w:pPr>
        <w:ind w:left="5040" w:hanging="360"/>
      </w:pPr>
      <w:rPr>
        <w:rFonts w:ascii="Symbol" w:hAnsi="Symbol" w:hint="default"/>
      </w:rPr>
    </w:lvl>
    <w:lvl w:ilvl="7" w:tplc="57525D84">
      <w:start w:val="1"/>
      <w:numFmt w:val="bullet"/>
      <w:lvlText w:val="o"/>
      <w:lvlJc w:val="left"/>
      <w:pPr>
        <w:ind w:left="5760" w:hanging="360"/>
      </w:pPr>
      <w:rPr>
        <w:rFonts w:ascii="Courier New" w:hAnsi="Courier New" w:hint="default"/>
      </w:rPr>
    </w:lvl>
    <w:lvl w:ilvl="8" w:tplc="EA52F75E">
      <w:start w:val="1"/>
      <w:numFmt w:val="bullet"/>
      <w:lvlText w:val=""/>
      <w:lvlJc w:val="left"/>
      <w:pPr>
        <w:ind w:left="6480" w:hanging="360"/>
      </w:pPr>
      <w:rPr>
        <w:rFonts w:ascii="Wingdings" w:hAnsi="Wingdings" w:hint="default"/>
      </w:rPr>
    </w:lvl>
  </w:abstractNum>
  <w:abstractNum w:abstractNumId="22" w15:restartNumberingAfterBreak="0">
    <w:nsid w:val="747D421B"/>
    <w:multiLevelType w:val="hybridMultilevel"/>
    <w:tmpl w:val="FFFFFFFF"/>
    <w:lvl w:ilvl="0" w:tplc="A0ECFFE2">
      <w:start w:val="1"/>
      <w:numFmt w:val="bullet"/>
      <w:lvlText w:val=""/>
      <w:lvlJc w:val="left"/>
      <w:pPr>
        <w:ind w:left="720" w:hanging="360"/>
      </w:pPr>
      <w:rPr>
        <w:rFonts w:ascii="Symbol" w:hAnsi="Symbol" w:hint="default"/>
      </w:rPr>
    </w:lvl>
    <w:lvl w:ilvl="1" w:tplc="24621BB8">
      <w:start w:val="1"/>
      <w:numFmt w:val="bullet"/>
      <w:lvlText w:val="o"/>
      <w:lvlJc w:val="left"/>
      <w:pPr>
        <w:ind w:left="1440" w:hanging="360"/>
      </w:pPr>
      <w:rPr>
        <w:rFonts w:ascii="Courier New" w:hAnsi="Courier New" w:hint="default"/>
      </w:rPr>
    </w:lvl>
    <w:lvl w:ilvl="2" w:tplc="AFFCCCF6">
      <w:start w:val="1"/>
      <w:numFmt w:val="bullet"/>
      <w:lvlText w:val=""/>
      <w:lvlJc w:val="left"/>
      <w:pPr>
        <w:ind w:left="2160" w:hanging="360"/>
      </w:pPr>
      <w:rPr>
        <w:rFonts w:ascii="Wingdings" w:hAnsi="Wingdings" w:hint="default"/>
      </w:rPr>
    </w:lvl>
    <w:lvl w:ilvl="3" w:tplc="AE50AB98">
      <w:start w:val="1"/>
      <w:numFmt w:val="bullet"/>
      <w:lvlText w:val=""/>
      <w:lvlJc w:val="left"/>
      <w:pPr>
        <w:ind w:left="2880" w:hanging="360"/>
      </w:pPr>
      <w:rPr>
        <w:rFonts w:ascii="Symbol" w:hAnsi="Symbol" w:hint="default"/>
      </w:rPr>
    </w:lvl>
    <w:lvl w:ilvl="4" w:tplc="67C44F20">
      <w:start w:val="1"/>
      <w:numFmt w:val="bullet"/>
      <w:lvlText w:val="o"/>
      <w:lvlJc w:val="left"/>
      <w:pPr>
        <w:ind w:left="3600" w:hanging="360"/>
      </w:pPr>
      <w:rPr>
        <w:rFonts w:ascii="Courier New" w:hAnsi="Courier New" w:hint="default"/>
      </w:rPr>
    </w:lvl>
    <w:lvl w:ilvl="5" w:tplc="F06631DA">
      <w:start w:val="1"/>
      <w:numFmt w:val="bullet"/>
      <w:lvlText w:val=""/>
      <w:lvlJc w:val="left"/>
      <w:pPr>
        <w:ind w:left="4320" w:hanging="360"/>
      </w:pPr>
      <w:rPr>
        <w:rFonts w:ascii="Wingdings" w:hAnsi="Wingdings" w:hint="default"/>
      </w:rPr>
    </w:lvl>
    <w:lvl w:ilvl="6" w:tplc="062E58F6">
      <w:start w:val="1"/>
      <w:numFmt w:val="bullet"/>
      <w:lvlText w:val=""/>
      <w:lvlJc w:val="left"/>
      <w:pPr>
        <w:ind w:left="5040" w:hanging="360"/>
      </w:pPr>
      <w:rPr>
        <w:rFonts w:ascii="Symbol" w:hAnsi="Symbol" w:hint="default"/>
      </w:rPr>
    </w:lvl>
    <w:lvl w:ilvl="7" w:tplc="472CC066">
      <w:start w:val="1"/>
      <w:numFmt w:val="bullet"/>
      <w:lvlText w:val="o"/>
      <w:lvlJc w:val="left"/>
      <w:pPr>
        <w:ind w:left="5760" w:hanging="360"/>
      </w:pPr>
      <w:rPr>
        <w:rFonts w:ascii="Courier New" w:hAnsi="Courier New" w:hint="default"/>
      </w:rPr>
    </w:lvl>
    <w:lvl w:ilvl="8" w:tplc="799E3F3E">
      <w:start w:val="1"/>
      <w:numFmt w:val="bullet"/>
      <w:lvlText w:val=""/>
      <w:lvlJc w:val="left"/>
      <w:pPr>
        <w:ind w:left="6480" w:hanging="360"/>
      </w:pPr>
      <w:rPr>
        <w:rFonts w:ascii="Wingdings" w:hAnsi="Wingdings" w:hint="default"/>
      </w:rPr>
    </w:lvl>
  </w:abstractNum>
  <w:abstractNum w:abstractNumId="23" w15:restartNumberingAfterBreak="0">
    <w:nsid w:val="779A11E5"/>
    <w:multiLevelType w:val="hybridMultilevel"/>
    <w:tmpl w:val="37AC261A"/>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15:restartNumberingAfterBreak="0">
    <w:nsid w:val="77C465E1"/>
    <w:multiLevelType w:val="hybridMultilevel"/>
    <w:tmpl w:val="5286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4666F2"/>
    <w:multiLevelType w:val="multilevel"/>
    <w:tmpl w:val="405A2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621D2"/>
    <w:multiLevelType w:val="hybridMultilevel"/>
    <w:tmpl w:val="7884BB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101763"/>
    <w:multiLevelType w:val="hybridMultilevel"/>
    <w:tmpl w:val="BE6CABA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2"/>
  </w:num>
  <w:num w:numId="2">
    <w:abstractNumId w:val="13"/>
  </w:num>
  <w:num w:numId="3">
    <w:abstractNumId w:val="17"/>
  </w:num>
  <w:num w:numId="4">
    <w:abstractNumId w:val="0"/>
  </w:num>
  <w:num w:numId="5">
    <w:abstractNumId w:val="8"/>
    <w:lvlOverride w:ilvl="0">
      <w:startOverride w:val="1"/>
    </w:lvlOverride>
  </w:num>
  <w:num w:numId="6">
    <w:abstractNumId w:val="1"/>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5"/>
  </w:num>
  <w:num w:numId="13">
    <w:abstractNumId w:val="2"/>
  </w:num>
  <w:num w:numId="14">
    <w:abstractNumId w:val="21"/>
  </w:num>
  <w:num w:numId="15">
    <w:abstractNumId w:val="6"/>
  </w:num>
  <w:num w:numId="16">
    <w:abstractNumId w:val="7"/>
  </w:num>
  <w:num w:numId="17">
    <w:abstractNumId w:val="10"/>
  </w:num>
  <w:num w:numId="18">
    <w:abstractNumId w:val="11"/>
  </w:num>
  <w:num w:numId="19">
    <w:abstractNumId w:val="25"/>
    <w:lvlOverride w:ilvl="0"/>
  </w:num>
  <w:num w:numId="20">
    <w:abstractNumId w:val="3"/>
  </w:num>
  <w:num w:numId="21">
    <w:abstractNumId w:val="18"/>
  </w:num>
  <w:num w:numId="22">
    <w:abstractNumId w:val="19"/>
  </w:num>
  <w:num w:numId="23">
    <w:abstractNumId w:val="16"/>
  </w:num>
  <w:num w:numId="24">
    <w:abstractNumId w:val="12"/>
  </w:num>
  <w:num w:numId="25">
    <w:abstractNumId w:val="14"/>
  </w:num>
  <w:num w:numId="26">
    <w:abstractNumId w:val="4"/>
  </w:num>
  <w:num w:numId="27">
    <w:abstractNumId w:val="26"/>
  </w:num>
  <w:num w:numId="28">
    <w:abstractNumId w:val="25"/>
    <w:lvlOverride w:ilvl="1"/>
    <w:lvlOverride w:ilvl="0"/>
  </w:num>
  <w:num w:numId="29">
    <w:abstractNumId w:val="25"/>
    <w:lvlOverride w:ilvl="1"/>
    <w:lvlOverride w:ilvl="0"/>
  </w:num>
  <w:num w:numId="30">
    <w:abstractNumId w:val="25"/>
    <w:lvlOverride w:ilvl="1">
      <w:startOverride w:val="1"/>
    </w:lvlOverride>
    <w:lvlOverride w:ilvl="0"/>
  </w:num>
  <w:num w:numId="31">
    <w:abstractNumId w:val="25"/>
    <w:lvlOverride w:ilvl="1"/>
    <w:lvlOverride w:ilvl="0"/>
  </w:num>
  <w:num w:numId="32">
    <w:abstractNumId w:val="5"/>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smin Corbea">
    <w15:presenceInfo w15:providerId="AD" w15:userId="S::coscor@microsoft.com::27dc414e-61b2-481a-8109-557019a8c5d1"/>
  </w15:person>
  <w15:person w15:author="Rotish Singla">
    <w15:presenceInfo w15:providerId="AD" w15:userId="S::rosingla@microsoft.com::af468d4b-49bf-48da-afca-d673923a64fd"/>
  </w15:person>
  <w15:person w15:author="Anthony Kunnel Jose">
    <w15:presenceInfo w15:providerId="AD" w15:userId="S::antjo@microsoft.com::b76fd6b1-975a-463a-9eab-52764991819a"/>
  </w15:person>
  <w15:person w15:author="Naman Shah">
    <w15:presenceInfo w15:providerId="AD" w15:userId="S::shahja@microsoft.com::86c089ad-9c54-4012-a971-4b6191a35bc9"/>
  </w15:person>
  <w15:person w15:author="Anurag Soni">
    <w15:presenceInfo w15:providerId="AD" w15:userId="S::anson@microsoft.com::10f2e0ce-ceb1-41e1-9df8-602cbc13f413"/>
  </w15:person>
  <w15:person w15:author="Shrutika Pimpalkar">
    <w15:presenceInfo w15:providerId="AD" w15:userId="S::shpimpal@microsoft.com::70082107-f89a-436f-a691-6030db1bf0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7"/>
    <w:rsid w:val="0000105F"/>
    <w:rsid w:val="000049B1"/>
    <w:rsid w:val="000057B9"/>
    <w:rsid w:val="000069D7"/>
    <w:rsid w:val="00010CE8"/>
    <w:rsid w:val="00011DA1"/>
    <w:rsid w:val="00020FDF"/>
    <w:rsid w:val="0002292E"/>
    <w:rsid w:val="00023A2E"/>
    <w:rsid w:val="000244EC"/>
    <w:rsid w:val="00026A0A"/>
    <w:rsid w:val="0003018C"/>
    <w:rsid w:val="00034538"/>
    <w:rsid w:val="000351BB"/>
    <w:rsid w:val="00035796"/>
    <w:rsid w:val="0003755F"/>
    <w:rsid w:val="00037CBE"/>
    <w:rsid w:val="00037DD9"/>
    <w:rsid w:val="00041ECA"/>
    <w:rsid w:val="00042CC4"/>
    <w:rsid w:val="000509F2"/>
    <w:rsid w:val="0005417A"/>
    <w:rsid w:val="000545F0"/>
    <w:rsid w:val="00054BEA"/>
    <w:rsid w:val="0005671E"/>
    <w:rsid w:val="00057B22"/>
    <w:rsid w:val="00063DCD"/>
    <w:rsid w:val="0006552D"/>
    <w:rsid w:val="000728CC"/>
    <w:rsid w:val="00074606"/>
    <w:rsid w:val="00076F80"/>
    <w:rsid w:val="0008103B"/>
    <w:rsid w:val="00081CA1"/>
    <w:rsid w:val="0008687E"/>
    <w:rsid w:val="00086C65"/>
    <w:rsid w:val="0009499D"/>
    <w:rsid w:val="000A1256"/>
    <w:rsid w:val="000A15CB"/>
    <w:rsid w:val="000B1DE6"/>
    <w:rsid w:val="000B3661"/>
    <w:rsid w:val="000B4088"/>
    <w:rsid w:val="000B6D74"/>
    <w:rsid w:val="000C462C"/>
    <w:rsid w:val="000C4B3D"/>
    <w:rsid w:val="000C4DD4"/>
    <w:rsid w:val="000C5759"/>
    <w:rsid w:val="000C7F38"/>
    <w:rsid w:val="000D2331"/>
    <w:rsid w:val="000D27FB"/>
    <w:rsid w:val="000D288D"/>
    <w:rsid w:val="000D2C24"/>
    <w:rsid w:val="000D37FC"/>
    <w:rsid w:val="000D49FA"/>
    <w:rsid w:val="000D4A1F"/>
    <w:rsid w:val="000D6BF5"/>
    <w:rsid w:val="000E7C6E"/>
    <w:rsid w:val="000F2DF9"/>
    <w:rsid w:val="000F30A9"/>
    <w:rsid w:val="000F32DE"/>
    <w:rsid w:val="000F336A"/>
    <w:rsid w:val="000F4AC7"/>
    <w:rsid w:val="000F5845"/>
    <w:rsid w:val="00101EB7"/>
    <w:rsid w:val="00105223"/>
    <w:rsid w:val="00116516"/>
    <w:rsid w:val="001203DE"/>
    <w:rsid w:val="0012753A"/>
    <w:rsid w:val="00127C08"/>
    <w:rsid w:val="00130794"/>
    <w:rsid w:val="00135A68"/>
    <w:rsid w:val="0013766E"/>
    <w:rsid w:val="00137BA2"/>
    <w:rsid w:val="00141871"/>
    <w:rsid w:val="00142A12"/>
    <w:rsid w:val="00150C6B"/>
    <w:rsid w:val="001514BB"/>
    <w:rsid w:val="001558B7"/>
    <w:rsid w:val="00155FC2"/>
    <w:rsid w:val="00156501"/>
    <w:rsid w:val="00162385"/>
    <w:rsid w:val="0016683B"/>
    <w:rsid w:val="00166E85"/>
    <w:rsid w:val="00171B4F"/>
    <w:rsid w:val="001735C8"/>
    <w:rsid w:val="0017586D"/>
    <w:rsid w:val="00177BDA"/>
    <w:rsid w:val="00182547"/>
    <w:rsid w:val="00184961"/>
    <w:rsid w:val="001934F0"/>
    <w:rsid w:val="00193654"/>
    <w:rsid w:val="00194910"/>
    <w:rsid w:val="00194A6F"/>
    <w:rsid w:val="00194EC3"/>
    <w:rsid w:val="00195657"/>
    <w:rsid w:val="0019594E"/>
    <w:rsid w:val="00196668"/>
    <w:rsid w:val="001A1742"/>
    <w:rsid w:val="001A25DE"/>
    <w:rsid w:val="001B0FD3"/>
    <w:rsid w:val="001B1928"/>
    <w:rsid w:val="001B2918"/>
    <w:rsid w:val="001B2DAB"/>
    <w:rsid w:val="001B30C6"/>
    <w:rsid w:val="001B4BDE"/>
    <w:rsid w:val="001B4DA8"/>
    <w:rsid w:val="001C14BD"/>
    <w:rsid w:val="001C274C"/>
    <w:rsid w:val="001C328E"/>
    <w:rsid w:val="001C53FA"/>
    <w:rsid w:val="001D05A5"/>
    <w:rsid w:val="001D28A8"/>
    <w:rsid w:val="001D47C9"/>
    <w:rsid w:val="001D5691"/>
    <w:rsid w:val="001E099B"/>
    <w:rsid w:val="001F3828"/>
    <w:rsid w:val="001F4DA4"/>
    <w:rsid w:val="00200FE6"/>
    <w:rsid w:val="00207E0A"/>
    <w:rsid w:val="00207E64"/>
    <w:rsid w:val="0021010B"/>
    <w:rsid w:val="00213CC5"/>
    <w:rsid w:val="002155F1"/>
    <w:rsid w:val="00223EA4"/>
    <w:rsid w:val="00226288"/>
    <w:rsid w:val="00230036"/>
    <w:rsid w:val="002300F3"/>
    <w:rsid w:val="002324B4"/>
    <w:rsid w:val="00232A0A"/>
    <w:rsid w:val="00232EA5"/>
    <w:rsid w:val="0023337F"/>
    <w:rsid w:val="0023578B"/>
    <w:rsid w:val="00241D24"/>
    <w:rsid w:val="00242C6C"/>
    <w:rsid w:val="00245777"/>
    <w:rsid w:val="00247830"/>
    <w:rsid w:val="00252DF2"/>
    <w:rsid w:val="00254A1B"/>
    <w:rsid w:val="00256C1F"/>
    <w:rsid w:val="00257772"/>
    <w:rsid w:val="00260BF0"/>
    <w:rsid w:val="00260F4E"/>
    <w:rsid w:val="00263F80"/>
    <w:rsid w:val="00265881"/>
    <w:rsid w:val="002702AF"/>
    <w:rsid w:val="002705CE"/>
    <w:rsid w:val="00273AFA"/>
    <w:rsid w:val="00275819"/>
    <w:rsid w:val="002764B8"/>
    <w:rsid w:val="00280C9D"/>
    <w:rsid w:val="002827F2"/>
    <w:rsid w:val="00283709"/>
    <w:rsid w:val="0028616F"/>
    <w:rsid w:val="00292C42"/>
    <w:rsid w:val="00293717"/>
    <w:rsid w:val="00295593"/>
    <w:rsid w:val="002A2A1B"/>
    <w:rsid w:val="002A53CB"/>
    <w:rsid w:val="002A7316"/>
    <w:rsid w:val="002B0583"/>
    <w:rsid w:val="002B3773"/>
    <w:rsid w:val="002B3F26"/>
    <w:rsid w:val="002B4652"/>
    <w:rsid w:val="002B4676"/>
    <w:rsid w:val="002B547F"/>
    <w:rsid w:val="002B574D"/>
    <w:rsid w:val="002C5B46"/>
    <w:rsid w:val="002E052E"/>
    <w:rsid w:val="002E0F20"/>
    <w:rsid w:val="002E78BC"/>
    <w:rsid w:val="002F1F56"/>
    <w:rsid w:val="002F2415"/>
    <w:rsid w:val="002F2CB2"/>
    <w:rsid w:val="002F6053"/>
    <w:rsid w:val="002F6E82"/>
    <w:rsid w:val="00301E0D"/>
    <w:rsid w:val="003071EC"/>
    <w:rsid w:val="00307C10"/>
    <w:rsid w:val="0031416D"/>
    <w:rsid w:val="003146B8"/>
    <w:rsid w:val="00315D12"/>
    <w:rsid w:val="00325977"/>
    <w:rsid w:val="00326A20"/>
    <w:rsid w:val="00326B8D"/>
    <w:rsid w:val="00327209"/>
    <w:rsid w:val="003312F3"/>
    <w:rsid w:val="0033184E"/>
    <w:rsid w:val="00332B99"/>
    <w:rsid w:val="00333E13"/>
    <w:rsid w:val="00334C34"/>
    <w:rsid w:val="00337095"/>
    <w:rsid w:val="0033785C"/>
    <w:rsid w:val="00341402"/>
    <w:rsid w:val="00341C5B"/>
    <w:rsid w:val="003423F2"/>
    <w:rsid w:val="003425E0"/>
    <w:rsid w:val="00343125"/>
    <w:rsid w:val="00343502"/>
    <w:rsid w:val="00344CD0"/>
    <w:rsid w:val="00345931"/>
    <w:rsid w:val="0035274D"/>
    <w:rsid w:val="00353750"/>
    <w:rsid w:val="00356AA3"/>
    <w:rsid w:val="00357BF4"/>
    <w:rsid w:val="00357EB5"/>
    <w:rsid w:val="003607C6"/>
    <w:rsid w:val="003622F7"/>
    <w:rsid w:val="0036280B"/>
    <w:rsid w:val="00363AB4"/>
    <w:rsid w:val="00372FEE"/>
    <w:rsid w:val="003732FC"/>
    <w:rsid w:val="00374C8F"/>
    <w:rsid w:val="00375367"/>
    <w:rsid w:val="00375B55"/>
    <w:rsid w:val="00375D30"/>
    <w:rsid w:val="0038702E"/>
    <w:rsid w:val="00390328"/>
    <w:rsid w:val="00390610"/>
    <w:rsid w:val="003906C2"/>
    <w:rsid w:val="00392CFA"/>
    <w:rsid w:val="003937D2"/>
    <w:rsid w:val="00396437"/>
    <w:rsid w:val="003A1A2D"/>
    <w:rsid w:val="003A25C7"/>
    <w:rsid w:val="003A27F1"/>
    <w:rsid w:val="003A43D1"/>
    <w:rsid w:val="003A594D"/>
    <w:rsid w:val="003B1E17"/>
    <w:rsid w:val="003B5523"/>
    <w:rsid w:val="003B6E74"/>
    <w:rsid w:val="003C01F1"/>
    <w:rsid w:val="003C0365"/>
    <w:rsid w:val="003C0511"/>
    <w:rsid w:val="003C21D6"/>
    <w:rsid w:val="003C439D"/>
    <w:rsid w:val="003CA467"/>
    <w:rsid w:val="003D3FF0"/>
    <w:rsid w:val="003D77BA"/>
    <w:rsid w:val="003E1194"/>
    <w:rsid w:val="003E4917"/>
    <w:rsid w:val="003E603F"/>
    <w:rsid w:val="003E7DD2"/>
    <w:rsid w:val="003F0AE1"/>
    <w:rsid w:val="003F0B77"/>
    <w:rsid w:val="003F0F8B"/>
    <w:rsid w:val="003F147B"/>
    <w:rsid w:val="003F1CA3"/>
    <w:rsid w:val="003F21F1"/>
    <w:rsid w:val="003F28C2"/>
    <w:rsid w:val="003F3B02"/>
    <w:rsid w:val="003F633F"/>
    <w:rsid w:val="00404174"/>
    <w:rsid w:val="00406438"/>
    <w:rsid w:val="00407272"/>
    <w:rsid w:val="004229CC"/>
    <w:rsid w:val="004233A6"/>
    <w:rsid w:val="0042483E"/>
    <w:rsid w:val="00427FE1"/>
    <w:rsid w:val="00432C34"/>
    <w:rsid w:val="00433B7E"/>
    <w:rsid w:val="0043560B"/>
    <w:rsid w:val="00436EEF"/>
    <w:rsid w:val="00437D0E"/>
    <w:rsid w:val="00443E49"/>
    <w:rsid w:val="004474F0"/>
    <w:rsid w:val="0045004E"/>
    <w:rsid w:val="00451337"/>
    <w:rsid w:val="004522F8"/>
    <w:rsid w:val="00453258"/>
    <w:rsid w:val="00453D54"/>
    <w:rsid w:val="00454034"/>
    <w:rsid w:val="00454F8D"/>
    <w:rsid w:val="0045761B"/>
    <w:rsid w:val="0046012C"/>
    <w:rsid w:val="004618B5"/>
    <w:rsid w:val="004721FB"/>
    <w:rsid w:val="00473C20"/>
    <w:rsid w:val="004763CC"/>
    <w:rsid w:val="00477823"/>
    <w:rsid w:val="00480B82"/>
    <w:rsid w:val="00481689"/>
    <w:rsid w:val="004863F7"/>
    <w:rsid w:val="00490B0B"/>
    <w:rsid w:val="00491409"/>
    <w:rsid w:val="00495451"/>
    <w:rsid w:val="0049586E"/>
    <w:rsid w:val="00495A54"/>
    <w:rsid w:val="00495F67"/>
    <w:rsid w:val="004A100E"/>
    <w:rsid w:val="004A302E"/>
    <w:rsid w:val="004A3365"/>
    <w:rsid w:val="004A76EF"/>
    <w:rsid w:val="004B54BF"/>
    <w:rsid w:val="004B70DE"/>
    <w:rsid w:val="004C322E"/>
    <w:rsid w:val="004C5885"/>
    <w:rsid w:val="004C75F4"/>
    <w:rsid w:val="004D1CD6"/>
    <w:rsid w:val="004D1D52"/>
    <w:rsid w:val="004D5F59"/>
    <w:rsid w:val="004E02DB"/>
    <w:rsid w:val="004E2F06"/>
    <w:rsid w:val="004E3EDB"/>
    <w:rsid w:val="004E63E2"/>
    <w:rsid w:val="004E7CB3"/>
    <w:rsid w:val="004F04D1"/>
    <w:rsid w:val="004F56F8"/>
    <w:rsid w:val="00501220"/>
    <w:rsid w:val="00502364"/>
    <w:rsid w:val="005034ED"/>
    <w:rsid w:val="005076A2"/>
    <w:rsid w:val="00507B86"/>
    <w:rsid w:val="00507D42"/>
    <w:rsid w:val="00510183"/>
    <w:rsid w:val="005123E6"/>
    <w:rsid w:val="00522C35"/>
    <w:rsid w:val="00523A3B"/>
    <w:rsid w:val="00524579"/>
    <w:rsid w:val="0053399A"/>
    <w:rsid w:val="00533BAC"/>
    <w:rsid w:val="005375E4"/>
    <w:rsid w:val="005419BC"/>
    <w:rsid w:val="00544643"/>
    <w:rsid w:val="00546516"/>
    <w:rsid w:val="00554C80"/>
    <w:rsid w:val="00555392"/>
    <w:rsid w:val="005668A7"/>
    <w:rsid w:val="00570164"/>
    <w:rsid w:val="00570792"/>
    <w:rsid w:val="005717CA"/>
    <w:rsid w:val="005772D9"/>
    <w:rsid w:val="005817A9"/>
    <w:rsid w:val="00590905"/>
    <w:rsid w:val="00591464"/>
    <w:rsid w:val="0059156A"/>
    <w:rsid w:val="0059248A"/>
    <w:rsid w:val="00594BC6"/>
    <w:rsid w:val="00594EEB"/>
    <w:rsid w:val="0059563C"/>
    <w:rsid w:val="005964FD"/>
    <w:rsid w:val="005974F6"/>
    <w:rsid w:val="005A0B6A"/>
    <w:rsid w:val="005A15E7"/>
    <w:rsid w:val="005A493D"/>
    <w:rsid w:val="005A7B49"/>
    <w:rsid w:val="005B0774"/>
    <w:rsid w:val="005B218C"/>
    <w:rsid w:val="005B2E82"/>
    <w:rsid w:val="005B3307"/>
    <w:rsid w:val="005B332B"/>
    <w:rsid w:val="005B366A"/>
    <w:rsid w:val="005B3D7A"/>
    <w:rsid w:val="005B617F"/>
    <w:rsid w:val="005B6782"/>
    <w:rsid w:val="005C0FC9"/>
    <w:rsid w:val="005C52F9"/>
    <w:rsid w:val="005C71E1"/>
    <w:rsid w:val="005C7683"/>
    <w:rsid w:val="005D2824"/>
    <w:rsid w:val="005D3092"/>
    <w:rsid w:val="005D3CC6"/>
    <w:rsid w:val="005D44FC"/>
    <w:rsid w:val="005D7445"/>
    <w:rsid w:val="005D99F1"/>
    <w:rsid w:val="005E1A8E"/>
    <w:rsid w:val="005E303C"/>
    <w:rsid w:val="005E3433"/>
    <w:rsid w:val="005E3E34"/>
    <w:rsid w:val="005E47F9"/>
    <w:rsid w:val="005E5431"/>
    <w:rsid w:val="005E724F"/>
    <w:rsid w:val="005F6791"/>
    <w:rsid w:val="00600DF9"/>
    <w:rsid w:val="0060571E"/>
    <w:rsid w:val="00611120"/>
    <w:rsid w:val="006139EF"/>
    <w:rsid w:val="00615F38"/>
    <w:rsid w:val="00617FB6"/>
    <w:rsid w:val="006209F6"/>
    <w:rsid w:val="00626338"/>
    <w:rsid w:val="006269E7"/>
    <w:rsid w:val="00626F0D"/>
    <w:rsid w:val="00627978"/>
    <w:rsid w:val="006304BB"/>
    <w:rsid w:val="0063461C"/>
    <w:rsid w:val="006421CF"/>
    <w:rsid w:val="00642285"/>
    <w:rsid w:val="0064421C"/>
    <w:rsid w:val="006455E6"/>
    <w:rsid w:val="00656449"/>
    <w:rsid w:val="006654CB"/>
    <w:rsid w:val="00665A5E"/>
    <w:rsid w:val="00670296"/>
    <w:rsid w:val="00672147"/>
    <w:rsid w:val="00675DC1"/>
    <w:rsid w:val="00677E7D"/>
    <w:rsid w:val="00677F67"/>
    <w:rsid w:val="0068737F"/>
    <w:rsid w:val="00691D65"/>
    <w:rsid w:val="00694632"/>
    <w:rsid w:val="006A05BC"/>
    <w:rsid w:val="006A1EB9"/>
    <w:rsid w:val="006A2DD0"/>
    <w:rsid w:val="006A59E5"/>
    <w:rsid w:val="006A5FD4"/>
    <w:rsid w:val="006B1C38"/>
    <w:rsid w:val="006B2D72"/>
    <w:rsid w:val="006B2D77"/>
    <w:rsid w:val="006B3C2D"/>
    <w:rsid w:val="006B577C"/>
    <w:rsid w:val="006B6EE2"/>
    <w:rsid w:val="006C42D6"/>
    <w:rsid w:val="006C6C22"/>
    <w:rsid w:val="006D01DA"/>
    <w:rsid w:val="006D09CF"/>
    <w:rsid w:val="006D10A5"/>
    <w:rsid w:val="006D170F"/>
    <w:rsid w:val="006D6AFF"/>
    <w:rsid w:val="006D793D"/>
    <w:rsid w:val="006E0CDF"/>
    <w:rsid w:val="006E1EFB"/>
    <w:rsid w:val="006E2583"/>
    <w:rsid w:val="006E2DB1"/>
    <w:rsid w:val="006E407C"/>
    <w:rsid w:val="006E41C5"/>
    <w:rsid w:val="006E42FE"/>
    <w:rsid w:val="006E673B"/>
    <w:rsid w:val="006F1584"/>
    <w:rsid w:val="006F252D"/>
    <w:rsid w:val="006F25DB"/>
    <w:rsid w:val="006F39EF"/>
    <w:rsid w:val="006F61DD"/>
    <w:rsid w:val="00703A9F"/>
    <w:rsid w:val="0070680A"/>
    <w:rsid w:val="00715D0F"/>
    <w:rsid w:val="00717539"/>
    <w:rsid w:val="00720AD4"/>
    <w:rsid w:val="0072179C"/>
    <w:rsid w:val="00724393"/>
    <w:rsid w:val="00726820"/>
    <w:rsid w:val="00733928"/>
    <w:rsid w:val="00734355"/>
    <w:rsid w:val="00737D54"/>
    <w:rsid w:val="00741315"/>
    <w:rsid w:val="00743467"/>
    <w:rsid w:val="00747572"/>
    <w:rsid w:val="00747D85"/>
    <w:rsid w:val="007518D4"/>
    <w:rsid w:val="00757BF1"/>
    <w:rsid w:val="00762B0C"/>
    <w:rsid w:val="00763584"/>
    <w:rsid w:val="0076383D"/>
    <w:rsid w:val="00765A20"/>
    <w:rsid w:val="007674F9"/>
    <w:rsid w:val="00770E57"/>
    <w:rsid w:val="00771BF1"/>
    <w:rsid w:val="00772A5B"/>
    <w:rsid w:val="00774069"/>
    <w:rsid w:val="00780DB4"/>
    <w:rsid w:val="0078557B"/>
    <w:rsid w:val="007901B5"/>
    <w:rsid w:val="007924C2"/>
    <w:rsid w:val="00792CA0"/>
    <w:rsid w:val="00792E13"/>
    <w:rsid w:val="00793514"/>
    <w:rsid w:val="007947D3"/>
    <w:rsid w:val="00796572"/>
    <w:rsid w:val="007A3D5F"/>
    <w:rsid w:val="007A5F2B"/>
    <w:rsid w:val="007B34A7"/>
    <w:rsid w:val="007B4E02"/>
    <w:rsid w:val="007B7B62"/>
    <w:rsid w:val="007C0565"/>
    <w:rsid w:val="007C0B5B"/>
    <w:rsid w:val="007C11F6"/>
    <w:rsid w:val="007C36B3"/>
    <w:rsid w:val="007C566D"/>
    <w:rsid w:val="007C5F11"/>
    <w:rsid w:val="007D180F"/>
    <w:rsid w:val="007D1E08"/>
    <w:rsid w:val="007D4BD4"/>
    <w:rsid w:val="007E1CBA"/>
    <w:rsid w:val="007E407A"/>
    <w:rsid w:val="007F1C24"/>
    <w:rsid w:val="007F5BCF"/>
    <w:rsid w:val="007F78F8"/>
    <w:rsid w:val="008004D7"/>
    <w:rsid w:val="00801CDD"/>
    <w:rsid w:val="00805606"/>
    <w:rsid w:val="008106CF"/>
    <w:rsid w:val="008134BC"/>
    <w:rsid w:val="00814B6F"/>
    <w:rsid w:val="00816D51"/>
    <w:rsid w:val="008227C8"/>
    <w:rsid w:val="0082726A"/>
    <w:rsid w:val="00830484"/>
    <w:rsid w:val="00832C9C"/>
    <w:rsid w:val="00833A7A"/>
    <w:rsid w:val="00835DF9"/>
    <w:rsid w:val="00841613"/>
    <w:rsid w:val="0084252A"/>
    <w:rsid w:val="00842684"/>
    <w:rsid w:val="00842D4B"/>
    <w:rsid w:val="008446D7"/>
    <w:rsid w:val="00844957"/>
    <w:rsid w:val="00844F5E"/>
    <w:rsid w:val="008455DA"/>
    <w:rsid w:val="0084659B"/>
    <w:rsid w:val="00847163"/>
    <w:rsid w:val="00847432"/>
    <w:rsid w:val="008519F9"/>
    <w:rsid w:val="00855B9E"/>
    <w:rsid w:val="008569B9"/>
    <w:rsid w:val="00857554"/>
    <w:rsid w:val="00863FAC"/>
    <w:rsid w:val="00864E4B"/>
    <w:rsid w:val="008655CA"/>
    <w:rsid w:val="008659F7"/>
    <w:rsid w:val="008668D6"/>
    <w:rsid w:val="00866A10"/>
    <w:rsid w:val="008726CB"/>
    <w:rsid w:val="00872EDD"/>
    <w:rsid w:val="008766A1"/>
    <w:rsid w:val="008779FB"/>
    <w:rsid w:val="0088166B"/>
    <w:rsid w:val="00882F52"/>
    <w:rsid w:val="008835E5"/>
    <w:rsid w:val="008836AF"/>
    <w:rsid w:val="00885A3E"/>
    <w:rsid w:val="00887BBC"/>
    <w:rsid w:val="00887EC4"/>
    <w:rsid w:val="00890497"/>
    <w:rsid w:val="00890814"/>
    <w:rsid w:val="00891F2D"/>
    <w:rsid w:val="0089229A"/>
    <w:rsid w:val="008946FD"/>
    <w:rsid w:val="0089483B"/>
    <w:rsid w:val="0089528D"/>
    <w:rsid w:val="00896E43"/>
    <w:rsid w:val="008A1794"/>
    <w:rsid w:val="008A6958"/>
    <w:rsid w:val="008A7A52"/>
    <w:rsid w:val="008B28EB"/>
    <w:rsid w:val="008B3CED"/>
    <w:rsid w:val="008B6638"/>
    <w:rsid w:val="008B6A7D"/>
    <w:rsid w:val="008C0BF5"/>
    <w:rsid w:val="008C6CF1"/>
    <w:rsid w:val="008D6EB9"/>
    <w:rsid w:val="008E02E4"/>
    <w:rsid w:val="008E0D2E"/>
    <w:rsid w:val="008E3052"/>
    <w:rsid w:val="008E6438"/>
    <w:rsid w:val="008E674A"/>
    <w:rsid w:val="008F5ACE"/>
    <w:rsid w:val="008F7176"/>
    <w:rsid w:val="008F788D"/>
    <w:rsid w:val="008F7953"/>
    <w:rsid w:val="008F7C96"/>
    <w:rsid w:val="00901A0E"/>
    <w:rsid w:val="0090477F"/>
    <w:rsid w:val="009065E8"/>
    <w:rsid w:val="0091116B"/>
    <w:rsid w:val="00912895"/>
    <w:rsid w:val="0091341D"/>
    <w:rsid w:val="009173D7"/>
    <w:rsid w:val="00920903"/>
    <w:rsid w:val="009259CA"/>
    <w:rsid w:val="0093077F"/>
    <w:rsid w:val="00930E7D"/>
    <w:rsid w:val="009328AA"/>
    <w:rsid w:val="00932BE8"/>
    <w:rsid w:val="0093338A"/>
    <w:rsid w:val="009338DB"/>
    <w:rsid w:val="0093552E"/>
    <w:rsid w:val="00935969"/>
    <w:rsid w:val="00936B4D"/>
    <w:rsid w:val="00941ED0"/>
    <w:rsid w:val="009422BF"/>
    <w:rsid w:val="0094363E"/>
    <w:rsid w:val="009453A9"/>
    <w:rsid w:val="00946F98"/>
    <w:rsid w:val="009501D9"/>
    <w:rsid w:val="0095195A"/>
    <w:rsid w:val="0095218A"/>
    <w:rsid w:val="009540F5"/>
    <w:rsid w:val="00961EDC"/>
    <w:rsid w:val="00965045"/>
    <w:rsid w:val="00966AC3"/>
    <w:rsid w:val="00967858"/>
    <w:rsid w:val="0097173F"/>
    <w:rsid w:val="00973EC0"/>
    <w:rsid w:val="009757FC"/>
    <w:rsid w:val="009773C5"/>
    <w:rsid w:val="00977EFA"/>
    <w:rsid w:val="00985CF8"/>
    <w:rsid w:val="00986008"/>
    <w:rsid w:val="00987094"/>
    <w:rsid w:val="00995E07"/>
    <w:rsid w:val="009A015F"/>
    <w:rsid w:val="009A16C0"/>
    <w:rsid w:val="009A23A7"/>
    <w:rsid w:val="009A2E9D"/>
    <w:rsid w:val="009B5770"/>
    <w:rsid w:val="009B5CFB"/>
    <w:rsid w:val="009B5EED"/>
    <w:rsid w:val="009D25FA"/>
    <w:rsid w:val="009E5BB3"/>
    <w:rsid w:val="009E60E5"/>
    <w:rsid w:val="009E62D6"/>
    <w:rsid w:val="009F39DB"/>
    <w:rsid w:val="009F467C"/>
    <w:rsid w:val="00A02B3E"/>
    <w:rsid w:val="00A0630B"/>
    <w:rsid w:val="00A06EDC"/>
    <w:rsid w:val="00A11F9A"/>
    <w:rsid w:val="00A139F0"/>
    <w:rsid w:val="00A16EAF"/>
    <w:rsid w:val="00A1783C"/>
    <w:rsid w:val="00A17E6C"/>
    <w:rsid w:val="00A205F7"/>
    <w:rsid w:val="00A24C9E"/>
    <w:rsid w:val="00A25280"/>
    <w:rsid w:val="00A26971"/>
    <w:rsid w:val="00A33480"/>
    <w:rsid w:val="00A33757"/>
    <w:rsid w:val="00A3524E"/>
    <w:rsid w:val="00A35A59"/>
    <w:rsid w:val="00A3702E"/>
    <w:rsid w:val="00A37AC5"/>
    <w:rsid w:val="00A402A1"/>
    <w:rsid w:val="00A44864"/>
    <w:rsid w:val="00A500A9"/>
    <w:rsid w:val="00A5069D"/>
    <w:rsid w:val="00A51442"/>
    <w:rsid w:val="00A53226"/>
    <w:rsid w:val="00A5515B"/>
    <w:rsid w:val="00A55B0A"/>
    <w:rsid w:val="00A57B18"/>
    <w:rsid w:val="00A628CA"/>
    <w:rsid w:val="00A659F0"/>
    <w:rsid w:val="00A674E8"/>
    <w:rsid w:val="00A67809"/>
    <w:rsid w:val="00A70AA9"/>
    <w:rsid w:val="00A718C4"/>
    <w:rsid w:val="00A74487"/>
    <w:rsid w:val="00A77991"/>
    <w:rsid w:val="00A82867"/>
    <w:rsid w:val="00A82E9B"/>
    <w:rsid w:val="00A86900"/>
    <w:rsid w:val="00A91D3E"/>
    <w:rsid w:val="00A92135"/>
    <w:rsid w:val="00A95217"/>
    <w:rsid w:val="00A9625F"/>
    <w:rsid w:val="00A97A5B"/>
    <w:rsid w:val="00A97AE5"/>
    <w:rsid w:val="00AA25B1"/>
    <w:rsid w:val="00AA54F7"/>
    <w:rsid w:val="00AA6E46"/>
    <w:rsid w:val="00AB132C"/>
    <w:rsid w:val="00AB137E"/>
    <w:rsid w:val="00AB38BE"/>
    <w:rsid w:val="00AB5B2B"/>
    <w:rsid w:val="00AB63ED"/>
    <w:rsid w:val="00AC53D8"/>
    <w:rsid w:val="00AC6412"/>
    <w:rsid w:val="00AD3467"/>
    <w:rsid w:val="00AD3487"/>
    <w:rsid w:val="00AE2F4F"/>
    <w:rsid w:val="00AE41DE"/>
    <w:rsid w:val="00AE545D"/>
    <w:rsid w:val="00AE5BB7"/>
    <w:rsid w:val="00AF04B5"/>
    <w:rsid w:val="00AF4E87"/>
    <w:rsid w:val="00B034A8"/>
    <w:rsid w:val="00B03DD7"/>
    <w:rsid w:val="00B058DF"/>
    <w:rsid w:val="00B06784"/>
    <w:rsid w:val="00B1284B"/>
    <w:rsid w:val="00B13E4B"/>
    <w:rsid w:val="00B13F26"/>
    <w:rsid w:val="00B200A2"/>
    <w:rsid w:val="00B2143F"/>
    <w:rsid w:val="00B235BE"/>
    <w:rsid w:val="00B24680"/>
    <w:rsid w:val="00B330AF"/>
    <w:rsid w:val="00B35DE5"/>
    <w:rsid w:val="00B37CBC"/>
    <w:rsid w:val="00B41724"/>
    <w:rsid w:val="00B44877"/>
    <w:rsid w:val="00B44A0E"/>
    <w:rsid w:val="00B47279"/>
    <w:rsid w:val="00B52000"/>
    <w:rsid w:val="00B54576"/>
    <w:rsid w:val="00B5466A"/>
    <w:rsid w:val="00B5543D"/>
    <w:rsid w:val="00B5557F"/>
    <w:rsid w:val="00B55CBE"/>
    <w:rsid w:val="00B575E0"/>
    <w:rsid w:val="00B576C6"/>
    <w:rsid w:val="00B6691D"/>
    <w:rsid w:val="00B712D7"/>
    <w:rsid w:val="00B819C6"/>
    <w:rsid w:val="00B81C7D"/>
    <w:rsid w:val="00B8346F"/>
    <w:rsid w:val="00B84EDF"/>
    <w:rsid w:val="00B90273"/>
    <w:rsid w:val="00B93A76"/>
    <w:rsid w:val="00B95A97"/>
    <w:rsid w:val="00B97B0C"/>
    <w:rsid w:val="00BA069B"/>
    <w:rsid w:val="00BA16F7"/>
    <w:rsid w:val="00BA1D95"/>
    <w:rsid w:val="00BA23CF"/>
    <w:rsid w:val="00BA4791"/>
    <w:rsid w:val="00BA60EF"/>
    <w:rsid w:val="00BB1A6F"/>
    <w:rsid w:val="00BB38ED"/>
    <w:rsid w:val="00BC1FCA"/>
    <w:rsid w:val="00BC2D35"/>
    <w:rsid w:val="00BD185C"/>
    <w:rsid w:val="00BD557D"/>
    <w:rsid w:val="00BD632E"/>
    <w:rsid w:val="00BE132C"/>
    <w:rsid w:val="00BE1B55"/>
    <w:rsid w:val="00BE21BD"/>
    <w:rsid w:val="00BE47C9"/>
    <w:rsid w:val="00BE61AB"/>
    <w:rsid w:val="00BF03F2"/>
    <w:rsid w:val="00BF1C1A"/>
    <w:rsid w:val="00BF5CF8"/>
    <w:rsid w:val="00BF6DA7"/>
    <w:rsid w:val="00BF790B"/>
    <w:rsid w:val="00C0358D"/>
    <w:rsid w:val="00C04C68"/>
    <w:rsid w:val="00C06572"/>
    <w:rsid w:val="00C118A4"/>
    <w:rsid w:val="00C13488"/>
    <w:rsid w:val="00C13DFF"/>
    <w:rsid w:val="00C14059"/>
    <w:rsid w:val="00C157C2"/>
    <w:rsid w:val="00C161B1"/>
    <w:rsid w:val="00C17CEF"/>
    <w:rsid w:val="00C21CE0"/>
    <w:rsid w:val="00C253AD"/>
    <w:rsid w:val="00C261B6"/>
    <w:rsid w:val="00C263F3"/>
    <w:rsid w:val="00C26EF0"/>
    <w:rsid w:val="00C33EE9"/>
    <w:rsid w:val="00C34C5D"/>
    <w:rsid w:val="00C3501A"/>
    <w:rsid w:val="00C362B9"/>
    <w:rsid w:val="00C42FD7"/>
    <w:rsid w:val="00C43279"/>
    <w:rsid w:val="00C4494D"/>
    <w:rsid w:val="00C45032"/>
    <w:rsid w:val="00C454A7"/>
    <w:rsid w:val="00C47855"/>
    <w:rsid w:val="00C50B72"/>
    <w:rsid w:val="00C521D7"/>
    <w:rsid w:val="00C52EB2"/>
    <w:rsid w:val="00C54794"/>
    <w:rsid w:val="00C562D5"/>
    <w:rsid w:val="00C57F90"/>
    <w:rsid w:val="00C57F97"/>
    <w:rsid w:val="00C60BF1"/>
    <w:rsid w:val="00C6191B"/>
    <w:rsid w:val="00C63A2E"/>
    <w:rsid w:val="00C63BB6"/>
    <w:rsid w:val="00C64EC2"/>
    <w:rsid w:val="00C6509D"/>
    <w:rsid w:val="00C668F9"/>
    <w:rsid w:val="00C66B4E"/>
    <w:rsid w:val="00C70FE8"/>
    <w:rsid w:val="00C771BB"/>
    <w:rsid w:val="00C77552"/>
    <w:rsid w:val="00C85CBA"/>
    <w:rsid w:val="00C923FA"/>
    <w:rsid w:val="00C9576D"/>
    <w:rsid w:val="00C97876"/>
    <w:rsid w:val="00C979F4"/>
    <w:rsid w:val="00CA13DC"/>
    <w:rsid w:val="00CA226D"/>
    <w:rsid w:val="00CA3442"/>
    <w:rsid w:val="00CA5048"/>
    <w:rsid w:val="00CB00A2"/>
    <w:rsid w:val="00CB6688"/>
    <w:rsid w:val="00CB7326"/>
    <w:rsid w:val="00CC0BCB"/>
    <w:rsid w:val="00CC11AC"/>
    <w:rsid w:val="00CC404B"/>
    <w:rsid w:val="00CD13AF"/>
    <w:rsid w:val="00CD27A7"/>
    <w:rsid w:val="00CD5079"/>
    <w:rsid w:val="00CD5DC9"/>
    <w:rsid w:val="00CD697A"/>
    <w:rsid w:val="00CD7FCB"/>
    <w:rsid w:val="00CF0234"/>
    <w:rsid w:val="00CF2B15"/>
    <w:rsid w:val="00D05DD0"/>
    <w:rsid w:val="00D07173"/>
    <w:rsid w:val="00D11EC1"/>
    <w:rsid w:val="00D17E82"/>
    <w:rsid w:val="00D1BB2D"/>
    <w:rsid w:val="00D261B4"/>
    <w:rsid w:val="00D27BE6"/>
    <w:rsid w:val="00D27C08"/>
    <w:rsid w:val="00D32A43"/>
    <w:rsid w:val="00D33ACD"/>
    <w:rsid w:val="00D345F7"/>
    <w:rsid w:val="00D347D6"/>
    <w:rsid w:val="00D41BB6"/>
    <w:rsid w:val="00D42EB0"/>
    <w:rsid w:val="00D531FB"/>
    <w:rsid w:val="00D5560E"/>
    <w:rsid w:val="00D56E46"/>
    <w:rsid w:val="00D578A6"/>
    <w:rsid w:val="00D60D91"/>
    <w:rsid w:val="00D763A7"/>
    <w:rsid w:val="00D768C6"/>
    <w:rsid w:val="00D8600B"/>
    <w:rsid w:val="00D867DD"/>
    <w:rsid w:val="00D915F4"/>
    <w:rsid w:val="00D9166B"/>
    <w:rsid w:val="00D91CC8"/>
    <w:rsid w:val="00D94236"/>
    <w:rsid w:val="00D9633B"/>
    <w:rsid w:val="00DA3909"/>
    <w:rsid w:val="00DA63E3"/>
    <w:rsid w:val="00DB1891"/>
    <w:rsid w:val="00DB352C"/>
    <w:rsid w:val="00DB70B1"/>
    <w:rsid w:val="00DC0568"/>
    <w:rsid w:val="00DC2741"/>
    <w:rsid w:val="00DC51D2"/>
    <w:rsid w:val="00DC7744"/>
    <w:rsid w:val="00DC7E7D"/>
    <w:rsid w:val="00DD054F"/>
    <w:rsid w:val="00DD0E89"/>
    <w:rsid w:val="00DD186A"/>
    <w:rsid w:val="00DD26AF"/>
    <w:rsid w:val="00DE17C5"/>
    <w:rsid w:val="00DE35CE"/>
    <w:rsid w:val="00DE490C"/>
    <w:rsid w:val="00DE520A"/>
    <w:rsid w:val="00DF07FF"/>
    <w:rsid w:val="00DF3848"/>
    <w:rsid w:val="00DF49BA"/>
    <w:rsid w:val="00DF4E01"/>
    <w:rsid w:val="00DF4EEC"/>
    <w:rsid w:val="00DF5F7E"/>
    <w:rsid w:val="00DF7326"/>
    <w:rsid w:val="00E01E96"/>
    <w:rsid w:val="00E073FC"/>
    <w:rsid w:val="00E07A64"/>
    <w:rsid w:val="00E11A13"/>
    <w:rsid w:val="00E130D7"/>
    <w:rsid w:val="00E1464B"/>
    <w:rsid w:val="00E15CD6"/>
    <w:rsid w:val="00E22FDB"/>
    <w:rsid w:val="00E24477"/>
    <w:rsid w:val="00E25921"/>
    <w:rsid w:val="00E25E03"/>
    <w:rsid w:val="00E26EE2"/>
    <w:rsid w:val="00E3112A"/>
    <w:rsid w:val="00E326F5"/>
    <w:rsid w:val="00E3367C"/>
    <w:rsid w:val="00E35F49"/>
    <w:rsid w:val="00E36041"/>
    <w:rsid w:val="00E407AE"/>
    <w:rsid w:val="00E51639"/>
    <w:rsid w:val="00E5251F"/>
    <w:rsid w:val="00E5609B"/>
    <w:rsid w:val="00E560B5"/>
    <w:rsid w:val="00E56F25"/>
    <w:rsid w:val="00E624AB"/>
    <w:rsid w:val="00E625F0"/>
    <w:rsid w:val="00E64EBD"/>
    <w:rsid w:val="00E74F69"/>
    <w:rsid w:val="00E752C7"/>
    <w:rsid w:val="00E76A9F"/>
    <w:rsid w:val="00E801BC"/>
    <w:rsid w:val="00E833EE"/>
    <w:rsid w:val="00E8554D"/>
    <w:rsid w:val="00E8680B"/>
    <w:rsid w:val="00E91A6B"/>
    <w:rsid w:val="00E91B21"/>
    <w:rsid w:val="00E94955"/>
    <w:rsid w:val="00E9672C"/>
    <w:rsid w:val="00E97A9A"/>
    <w:rsid w:val="00EA02F0"/>
    <w:rsid w:val="00EA358E"/>
    <w:rsid w:val="00EA3E8F"/>
    <w:rsid w:val="00EB379D"/>
    <w:rsid w:val="00EB5D26"/>
    <w:rsid w:val="00EC20DF"/>
    <w:rsid w:val="00EC318D"/>
    <w:rsid w:val="00EC3976"/>
    <w:rsid w:val="00EC4B6B"/>
    <w:rsid w:val="00EC4C88"/>
    <w:rsid w:val="00EC5253"/>
    <w:rsid w:val="00EC5D6F"/>
    <w:rsid w:val="00EC6BE8"/>
    <w:rsid w:val="00EC6CE3"/>
    <w:rsid w:val="00EC78C3"/>
    <w:rsid w:val="00EC7D13"/>
    <w:rsid w:val="00ED0D25"/>
    <w:rsid w:val="00ED5DDF"/>
    <w:rsid w:val="00EE0279"/>
    <w:rsid w:val="00EE0B54"/>
    <w:rsid w:val="00EE2B63"/>
    <w:rsid w:val="00EE356D"/>
    <w:rsid w:val="00EE3E3F"/>
    <w:rsid w:val="00EE490B"/>
    <w:rsid w:val="00EE5E2B"/>
    <w:rsid w:val="00EF073B"/>
    <w:rsid w:val="00EF0CCE"/>
    <w:rsid w:val="00EF506E"/>
    <w:rsid w:val="00EF5EBC"/>
    <w:rsid w:val="00EF7FE8"/>
    <w:rsid w:val="00F06BEE"/>
    <w:rsid w:val="00F06C12"/>
    <w:rsid w:val="00F07225"/>
    <w:rsid w:val="00F15CAF"/>
    <w:rsid w:val="00F16D79"/>
    <w:rsid w:val="00F23B78"/>
    <w:rsid w:val="00F25E96"/>
    <w:rsid w:val="00F26AFB"/>
    <w:rsid w:val="00F309CD"/>
    <w:rsid w:val="00F312B9"/>
    <w:rsid w:val="00F34332"/>
    <w:rsid w:val="00F3494A"/>
    <w:rsid w:val="00F41E94"/>
    <w:rsid w:val="00F43960"/>
    <w:rsid w:val="00F464EC"/>
    <w:rsid w:val="00F46AEA"/>
    <w:rsid w:val="00F478AA"/>
    <w:rsid w:val="00F50C53"/>
    <w:rsid w:val="00F55C28"/>
    <w:rsid w:val="00F56079"/>
    <w:rsid w:val="00F605AA"/>
    <w:rsid w:val="00F64F13"/>
    <w:rsid w:val="00F65B80"/>
    <w:rsid w:val="00F67F2D"/>
    <w:rsid w:val="00F7399A"/>
    <w:rsid w:val="00F75D05"/>
    <w:rsid w:val="00F76D65"/>
    <w:rsid w:val="00F7B479"/>
    <w:rsid w:val="00F821AD"/>
    <w:rsid w:val="00F8499B"/>
    <w:rsid w:val="00F85199"/>
    <w:rsid w:val="00F87389"/>
    <w:rsid w:val="00F91BF3"/>
    <w:rsid w:val="00F9236D"/>
    <w:rsid w:val="00F940CA"/>
    <w:rsid w:val="00FA1DB0"/>
    <w:rsid w:val="00FA25D0"/>
    <w:rsid w:val="00FB4619"/>
    <w:rsid w:val="00FB4629"/>
    <w:rsid w:val="00FB4818"/>
    <w:rsid w:val="00FC18E9"/>
    <w:rsid w:val="00FC2349"/>
    <w:rsid w:val="00FC28C8"/>
    <w:rsid w:val="00FC3522"/>
    <w:rsid w:val="00FC3AE6"/>
    <w:rsid w:val="00FC44B9"/>
    <w:rsid w:val="00FC47BC"/>
    <w:rsid w:val="00FC763B"/>
    <w:rsid w:val="00FD02F3"/>
    <w:rsid w:val="00FD3508"/>
    <w:rsid w:val="00FD415B"/>
    <w:rsid w:val="00FD460D"/>
    <w:rsid w:val="00FD4849"/>
    <w:rsid w:val="00FD48CE"/>
    <w:rsid w:val="00FD7DF6"/>
    <w:rsid w:val="00FE158C"/>
    <w:rsid w:val="00FE20C5"/>
    <w:rsid w:val="00FE3E28"/>
    <w:rsid w:val="00FE5C4E"/>
    <w:rsid w:val="00FE67A1"/>
    <w:rsid w:val="00FE6AC1"/>
    <w:rsid w:val="00FE6EDC"/>
    <w:rsid w:val="00FE75AB"/>
    <w:rsid w:val="00FF05E1"/>
    <w:rsid w:val="00FF1759"/>
    <w:rsid w:val="00FF2686"/>
    <w:rsid w:val="00FF3167"/>
    <w:rsid w:val="00FF6810"/>
    <w:rsid w:val="00FF6E24"/>
    <w:rsid w:val="013063A7"/>
    <w:rsid w:val="013747FF"/>
    <w:rsid w:val="01896CD0"/>
    <w:rsid w:val="01986850"/>
    <w:rsid w:val="01A05FDA"/>
    <w:rsid w:val="01DF7D7F"/>
    <w:rsid w:val="0212AA31"/>
    <w:rsid w:val="021CDE7D"/>
    <w:rsid w:val="0260B878"/>
    <w:rsid w:val="03629F9A"/>
    <w:rsid w:val="038BDD7A"/>
    <w:rsid w:val="03A34785"/>
    <w:rsid w:val="03B8B90E"/>
    <w:rsid w:val="03CE4A6B"/>
    <w:rsid w:val="03D09FB5"/>
    <w:rsid w:val="03E2F7F1"/>
    <w:rsid w:val="040E05CD"/>
    <w:rsid w:val="044D4BCE"/>
    <w:rsid w:val="04E65EA4"/>
    <w:rsid w:val="057AEB0A"/>
    <w:rsid w:val="0587BA35"/>
    <w:rsid w:val="05F93568"/>
    <w:rsid w:val="068123AB"/>
    <w:rsid w:val="06FB73A9"/>
    <w:rsid w:val="07133862"/>
    <w:rsid w:val="07524722"/>
    <w:rsid w:val="07697AD5"/>
    <w:rsid w:val="07B23B9E"/>
    <w:rsid w:val="07C457CF"/>
    <w:rsid w:val="07D87CEB"/>
    <w:rsid w:val="07EE6140"/>
    <w:rsid w:val="07F3AA7F"/>
    <w:rsid w:val="080938FE"/>
    <w:rsid w:val="087F1B29"/>
    <w:rsid w:val="08AA00AB"/>
    <w:rsid w:val="08E4ED80"/>
    <w:rsid w:val="08F5FCCA"/>
    <w:rsid w:val="09081882"/>
    <w:rsid w:val="091B6E5B"/>
    <w:rsid w:val="093B4330"/>
    <w:rsid w:val="093B5D78"/>
    <w:rsid w:val="094CD93F"/>
    <w:rsid w:val="0994C88E"/>
    <w:rsid w:val="09AA4071"/>
    <w:rsid w:val="09E0E43E"/>
    <w:rsid w:val="09EFD0ED"/>
    <w:rsid w:val="0A28DD11"/>
    <w:rsid w:val="0A4F903C"/>
    <w:rsid w:val="0A5BD906"/>
    <w:rsid w:val="0AB6ABD7"/>
    <w:rsid w:val="0B38FF13"/>
    <w:rsid w:val="0B9CFF42"/>
    <w:rsid w:val="0BE9591F"/>
    <w:rsid w:val="0C215DC7"/>
    <w:rsid w:val="0C7EB72B"/>
    <w:rsid w:val="0C98A634"/>
    <w:rsid w:val="0CA54F69"/>
    <w:rsid w:val="0D01DA31"/>
    <w:rsid w:val="0D18CB9A"/>
    <w:rsid w:val="0D6EE622"/>
    <w:rsid w:val="0D9AA957"/>
    <w:rsid w:val="0DC1B710"/>
    <w:rsid w:val="0DCADF88"/>
    <w:rsid w:val="0DE3DA6E"/>
    <w:rsid w:val="0E0C6F82"/>
    <w:rsid w:val="0E0D81F4"/>
    <w:rsid w:val="0E195858"/>
    <w:rsid w:val="0E23CCBB"/>
    <w:rsid w:val="0EAB3548"/>
    <w:rsid w:val="0ECD006A"/>
    <w:rsid w:val="0F1BC44B"/>
    <w:rsid w:val="0F36715B"/>
    <w:rsid w:val="0F3DAC18"/>
    <w:rsid w:val="0F5491EC"/>
    <w:rsid w:val="0F81495B"/>
    <w:rsid w:val="0F98B4EA"/>
    <w:rsid w:val="0FB854B9"/>
    <w:rsid w:val="0FF61D1E"/>
    <w:rsid w:val="101A4CDA"/>
    <w:rsid w:val="1046EC17"/>
    <w:rsid w:val="10A63C94"/>
    <w:rsid w:val="10BC4B17"/>
    <w:rsid w:val="10E5AA38"/>
    <w:rsid w:val="118EC7F6"/>
    <w:rsid w:val="11D180C2"/>
    <w:rsid w:val="122CCEAE"/>
    <w:rsid w:val="1237AB41"/>
    <w:rsid w:val="1303E342"/>
    <w:rsid w:val="131BB70C"/>
    <w:rsid w:val="1375CAEA"/>
    <w:rsid w:val="13B22974"/>
    <w:rsid w:val="13C44985"/>
    <w:rsid w:val="13F8A043"/>
    <w:rsid w:val="140A66F5"/>
    <w:rsid w:val="1435A311"/>
    <w:rsid w:val="145A0D3C"/>
    <w:rsid w:val="14993C4D"/>
    <w:rsid w:val="14C683B9"/>
    <w:rsid w:val="14CFAA81"/>
    <w:rsid w:val="14ED4ECD"/>
    <w:rsid w:val="1523DD05"/>
    <w:rsid w:val="153DCE84"/>
    <w:rsid w:val="1624753B"/>
    <w:rsid w:val="164A2B35"/>
    <w:rsid w:val="164DAF10"/>
    <w:rsid w:val="1678AECF"/>
    <w:rsid w:val="17346CE3"/>
    <w:rsid w:val="176344D6"/>
    <w:rsid w:val="1780E51D"/>
    <w:rsid w:val="17E1490B"/>
    <w:rsid w:val="185CD69F"/>
    <w:rsid w:val="1897C68F"/>
    <w:rsid w:val="19454433"/>
    <w:rsid w:val="19824E43"/>
    <w:rsid w:val="1A314BFD"/>
    <w:rsid w:val="1A5D0EEB"/>
    <w:rsid w:val="1A69F149"/>
    <w:rsid w:val="1A873900"/>
    <w:rsid w:val="1AB5D8A4"/>
    <w:rsid w:val="1AE73B5F"/>
    <w:rsid w:val="1AF76D9A"/>
    <w:rsid w:val="1BCFB926"/>
    <w:rsid w:val="1BD40CBA"/>
    <w:rsid w:val="1BEA7898"/>
    <w:rsid w:val="1CE6883C"/>
    <w:rsid w:val="1CF21BB5"/>
    <w:rsid w:val="1D2F086B"/>
    <w:rsid w:val="1D3F947B"/>
    <w:rsid w:val="1D80D61D"/>
    <w:rsid w:val="1DF7B963"/>
    <w:rsid w:val="1DFAFDEA"/>
    <w:rsid w:val="1DFB08CA"/>
    <w:rsid w:val="1E2D1DEE"/>
    <w:rsid w:val="1E3493B0"/>
    <w:rsid w:val="1E5DADC0"/>
    <w:rsid w:val="1E82056D"/>
    <w:rsid w:val="1E99F366"/>
    <w:rsid w:val="1E9ADC20"/>
    <w:rsid w:val="1EA2CDFB"/>
    <w:rsid w:val="1F6BB324"/>
    <w:rsid w:val="1F76D42F"/>
    <w:rsid w:val="1F9CB706"/>
    <w:rsid w:val="1FC095EF"/>
    <w:rsid w:val="2092091B"/>
    <w:rsid w:val="20A1CF19"/>
    <w:rsid w:val="20F70C90"/>
    <w:rsid w:val="21423EBE"/>
    <w:rsid w:val="214493C5"/>
    <w:rsid w:val="21543223"/>
    <w:rsid w:val="21BB3768"/>
    <w:rsid w:val="21E81119"/>
    <w:rsid w:val="2209D70B"/>
    <w:rsid w:val="22174136"/>
    <w:rsid w:val="2218234B"/>
    <w:rsid w:val="2227EE08"/>
    <w:rsid w:val="22411361"/>
    <w:rsid w:val="22548611"/>
    <w:rsid w:val="22AEFCB9"/>
    <w:rsid w:val="22E58200"/>
    <w:rsid w:val="23222667"/>
    <w:rsid w:val="237F8F06"/>
    <w:rsid w:val="23D1E166"/>
    <w:rsid w:val="2407F57C"/>
    <w:rsid w:val="243020D6"/>
    <w:rsid w:val="2458125D"/>
    <w:rsid w:val="24A9400E"/>
    <w:rsid w:val="24D4129A"/>
    <w:rsid w:val="24FE6C74"/>
    <w:rsid w:val="26A2C1DF"/>
    <w:rsid w:val="26F2892C"/>
    <w:rsid w:val="2747BA81"/>
    <w:rsid w:val="275CC190"/>
    <w:rsid w:val="275FB6D7"/>
    <w:rsid w:val="27731BA9"/>
    <w:rsid w:val="2796B49C"/>
    <w:rsid w:val="27D9E0E6"/>
    <w:rsid w:val="28790A6A"/>
    <w:rsid w:val="28C9D8C0"/>
    <w:rsid w:val="29655921"/>
    <w:rsid w:val="29AD974A"/>
    <w:rsid w:val="29C34CE0"/>
    <w:rsid w:val="29F4DAC5"/>
    <w:rsid w:val="2A020600"/>
    <w:rsid w:val="2A92FA75"/>
    <w:rsid w:val="2A9DDA3D"/>
    <w:rsid w:val="2B3D9DC7"/>
    <w:rsid w:val="2B43295A"/>
    <w:rsid w:val="2B96B45F"/>
    <w:rsid w:val="2BA5F456"/>
    <w:rsid w:val="2BB191C9"/>
    <w:rsid w:val="2BB70EDE"/>
    <w:rsid w:val="2C31E052"/>
    <w:rsid w:val="2C3A480B"/>
    <w:rsid w:val="2C5B9A37"/>
    <w:rsid w:val="2CCE3209"/>
    <w:rsid w:val="2D263188"/>
    <w:rsid w:val="2D545104"/>
    <w:rsid w:val="2D5817E4"/>
    <w:rsid w:val="2DD1C968"/>
    <w:rsid w:val="2E6B5C28"/>
    <w:rsid w:val="2E7863DC"/>
    <w:rsid w:val="2ED2408D"/>
    <w:rsid w:val="2F51CBFF"/>
    <w:rsid w:val="2F5E5313"/>
    <w:rsid w:val="2F9AA2F2"/>
    <w:rsid w:val="2FC19EC1"/>
    <w:rsid w:val="2FDF94F8"/>
    <w:rsid w:val="30C0082C"/>
    <w:rsid w:val="31152522"/>
    <w:rsid w:val="313600EE"/>
    <w:rsid w:val="319CC6D1"/>
    <w:rsid w:val="31BC16A6"/>
    <w:rsid w:val="31E3C251"/>
    <w:rsid w:val="31E7C108"/>
    <w:rsid w:val="322BA80B"/>
    <w:rsid w:val="32D1A9AE"/>
    <w:rsid w:val="32EFE600"/>
    <w:rsid w:val="3309DC5B"/>
    <w:rsid w:val="3313CD2E"/>
    <w:rsid w:val="33A13061"/>
    <w:rsid w:val="33B29B66"/>
    <w:rsid w:val="3416381A"/>
    <w:rsid w:val="345618A4"/>
    <w:rsid w:val="3491335F"/>
    <w:rsid w:val="35105F97"/>
    <w:rsid w:val="352C45EC"/>
    <w:rsid w:val="353DF8EE"/>
    <w:rsid w:val="35B41DBE"/>
    <w:rsid w:val="36435B7B"/>
    <w:rsid w:val="3695A995"/>
    <w:rsid w:val="36A82654"/>
    <w:rsid w:val="37290DE7"/>
    <w:rsid w:val="37431D59"/>
    <w:rsid w:val="374EBF2F"/>
    <w:rsid w:val="37AB48B7"/>
    <w:rsid w:val="37E569CF"/>
    <w:rsid w:val="37E9D819"/>
    <w:rsid w:val="37F52229"/>
    <w:rsid w:val="380350A2"/>
    <w:rsid w:val="380B9C38"/>
    <w:rsid w:val="38500DA7"/>
    <w:rsid w:val="38611A77"/>
    <w:rsid w:val="389D7637"/>
    <w:rsid w:val="38BF8B1E"/>
    <w:rsid w:val="3B34DB1B"/>
    <w:rsid w:val="3B77151E"/>
    <w:rsid w:val="3BFB760B"/>
    <w:rsid w:val="3C161E74"/>
    <w:rsid w:val="3C1B4381"/>
    <w:rsid w:val="3C882A1B"/>
    <w:rsid w:val="3CF1BC1A"/>
    <w:rsid w:val="3D39203D"/>
    <w:rsid w:val="3D5E7D20"/>
    <w:rsid w:val="3D6DF1EE"/>
    <w:rsid w:val="3D9D57E8"/>
    <w:rsid w:val="3D9EA259"/>
    <w:rsid w:val="3DFECB7C"/>
    <w:rsid w:val="3E5BD108"/>
    <w:rsid w:val="3E8B6B56"/>
    <w:rsid w:val="3E97165C"/>
    <w:rsid w:val="3EFAFBD8"/>
    <w:rsid w:val="3F076F6D"/>
    <w:rsid w:val="3F675AC9"/>
    <w:rsid w:val="3F9AB08B"/>
    <w:rsid w:val="3FBB70A2"/>
    <w:rsid w:val="3FEA797F"/>
    <w:rsid w:val="3FFD0A54"/>
    <w:rsid w:val="40C1AD04"/>
    <w:rsid w:val="40F03887"/>
    <w:rsid w:val="4126175B"/>
    <w:rsid w:val="422B7E2C"/>
    <w:rsid w:val="4264F55B"/>
    <w:rsid w:val="4270F208"/>
    <w:rsid w:val="4314C1E1"/>
    <w:rsid w:val="434B30D6"/>
    <w:rsid w:val="435AE562"/>
    <w:rsid w:val="4370602C"/>
    <w:rsid w:val="439CF794"/>
    <w:rsid w:val="44427D10"/>
    <w:rsid w:val="445AFD30"/>
    <w:rsid w:val="4489BE20"/>
    <w:rsid w:val="44958609"/>
    <w:rsid w:val="44C773F7"/>
    <w:rsid w:val="45111504"/>
    <w:rsid w:val="45153FC5"/>
    <w:rsid w:val="4516B3AC"/>
    <w:rsid w:val="4563632E"/>
    <w:rsid w:val="456525B9"/>
    <w:rsid w:val="456F8023"/>
    <w:rsid w:val="45A5FBBE"/>
    <w:rsid w:val="45B966FB"/>
    <w:rsid w:val="464B8F7A"/>
    <w:rsid w:val="464D1125"/>
    <w:rsid w:val="465BCB3B"/>
    <w:rsid w:val="46666A79"/>
    <w:rsid w:val="466D8A7C"/>
    <w:rsid w:val="46A79920"/>
    <w:rsid w:val="4747681B"/>
    <w:rsid w:val="4750D841"/>
    <w:rsid w:val="4751F270"/>
    <w:rsid w:val="4752D500"/>
    <w:rsid w:val="4772B105"/>
    <w:rsid w:val="477B442C"/>
    <w:rsid w:val="47AF11FE"/>
    <w:rsid w:val="47B15009"/>
    <w:rsid w:val="47BC2F87"/>
    <w:rsid w:val="47D0D8C8"/>
    <w:rsid w:val="47EC60ED"/>
    <w:rsid w:val="48BE38B0"/>
    <w:rsid w:val="48FEF680"/>
    <w:rsid w:val="49157E9C"/>
    <w:rsid w:val="49736264"/>
    <w:rsid w:val="49D45709"/>
    <w:rsid w:val="4A2F803D"/>
    <w:rsid w:val="4A5FDCD9"/>
    <w:rsid w:val="4A97E119"/>
    <w:rsid w:val="4AC96034"/>
    <w:rsid w:val="4AD1CA78"/>
    <w:rsid w:val="4AF5A861"/>
    <w:rsid w:val="4B0E8AE4"/>
    <w:rsid w:val="4B21D727"/>
    <w:rsid w:val="4B31F3CE"/>
    <w:rsid w:val="4B491F64"/>
    <w:rsid w:val="4B4FDA11"/>
    <w:rsid w:val="4B5FE1DB"/>
    <w:rsid w:val="4C3D5F01"/>
    <w:rsid w:val="4C50391D"/>
    <w:rsid w:val="4C695E09"/>
    <w:rsid w:val="4CB3763D"/>
    <w:rsid w:val="4D4DA055"/>
    <w:rsid w:val="4D5730C5"/>
    <w:rsid w:val="4DAA9EEC"/>
    <w:rsid w:val="4DC87B46"/>
    <w:rsid w:val="4DE5E7FE"/>
    <w:rsid w:val="4DEC4080"/>
    <w:rsid w:val="4E3138E5"/>
    <w:rsid w:val="4EF12F81"/>
    <w:rsid w:val="4F15B72C"/>
    <w:rsid w:val="4F695520"/>
    <w:rsid w:val="4F8985FF"/>
    <w:rsid w:val="5016D1F9"/>
    <w:rsid w:val="503469C1"/>
    <w:rsid w:val="509B69EA"/>
    <w:rsid w:val="509CC0A1"/>
    <w:rsid w:val="51096ADE"/>
    <w:rsid w:val="5114875A"/>
    <w:rsid w:val="5146873F"/>
    <w:rsid w:val="514B7DBE"/>
    <w:rsid w:val="514EFADE"/>
    <w:rsid w:val="518A535A"/>
    <w:rsid w:val="51AF3B09"/>
    <w:rsid w:val="5254B899"/>
    <w:rsid w:val="52987D82"/>
    <w:rsid w:val="529F1818"/>
    <w:rsid w:val="52CF44D8"/>
    <w:rsid w:val="5336C4B0"/>
    <w:rsid w:val="5340A1D1"/>
    <w:rsid w:val="53453B12"/>
    <w:rsid w:val="538FB05A"/>
    <w:rsid w:val="5391A993"/>
    <w:rsid w:val="53E489A5"/>
    <w:rsid w:val="5400D8DE"/>
    <w:rsid w:val="5406111D"/>
    <w:rsid w:val="5536CCE1"/>
    <w:rsid w:val="5558FD0F"/>
    <w:rsid w:val="5568EFC6"/>
    <w:rsid w:val="557280A1"/>
    <w:rsid w:val="559F4FD6"/>
    <w:rsid w:val="55B879D2"/>
    <w:rsid w:val="55C2DAC0"/>
    <w:rsid w:val="55D63E08"/>
    <w:rsid w:val="55F8291E"/>
    <w:rsid w:val="55F8FD85"/>
    <w:rsid w:val="561EA83E"/>
    <w:rsid w:val="56D74290"/>
    <w:rsid w:val="570ADF35"/>
    <w:rsid w:val="578F1534"/>
    <w:rsid w:val="57BFE9E5"/>
    <w:rsid w:val="57E80564"/>
    <w:rsid w:val="58120C2B"/>
    <w:rsid w:val="582AFC9D"/>
    <w:rsid w:val="590B8E3C"/>
    <w:rsid w:val="596594BA"/>
    <w:rsid w:val="59F018D4"/>
    <w:rsid w:val="5A275266"/>
    <w:rsid w:val="5A7C7140"/>
    <w:rsid w:val="5AFE2825"/>
    <w:rsid w:val="5B48B1E4"/>
    <w:rsid w:val="5B48C19B"/>
    <w:rsid w:val="5B6D23B6"/>
    <w:rsid w:val="5B6E074D"/>
    <w:rsid w:val="5C1A84E0"/>
    <w:rsid w:val="5C663EF7"/>
    <w:rsid w:val="5CA23CFE"/>
    <w:rsid w:val="5CC943EE"/>
    <w:rsid w:val="5CE3D643"/>
    <w:rsid w:val="5CEBC43D"/>
    <w:rsid w:val="5D1B54C5"/>
    <w:rsid w:val="5D54C8D0"/>
    <w:rsid w:val="5D5797E6"/>
    <w:rsid w:val="5DB73A8E"/>
    <w:rsid w:val="5E0252C7"/>
    <w:rsid w:val="5E45DDDD"/>
    <w:rsid w:val="5E776E66"/>
    <w:rsid w:val="5EA1DC32"/>
    <w:rsid w:val="5EDB95CC"/>
    <w:rsid w:val="5F259D0E"/>
    <w:rsid w:val="5F6B817D"/>
    <w:rsid w:val="5FA56F91"/>
    <w:rsid w:val="5FAFD232"/>
    <w:rsid w:val="5FC8B9B3"/>
    <w:rsid w:val="5FD925BF"/>
    <w:rsid w:val="604112CA"/>
    <w:rsid w:val="60417210"/>
    <w:rsid w:val="604CAD07"/>
    <w:rsid w:val="608446C1"/>
    <w:rsid w:val="6158404E"/>
    <w:rsid w:val="618197E5"/>
    <w:rsid w:val="62017F29"/>
    <w:rsid w:val="620A29C8"/>
    <w:rsid w:val="62221385"/>
    <w:rsid w:val="626FFF11"/>
    <w:rsid w:val="62947671"/>
    <w:rsid w:val="62D2C793"/>
    <w:rsid w:val="631007D0"/>
    <w:rsid w:val="63385AF4"/>
    <w:rsid w:val="63591236"/>
    <w:rsid w:val="638833CA"/>
    <w:rsid w:val="638DEB8C"/>
    <w:rsid w:val="63C5EBCF"/>
    <w:rsid w:val="644A7DE3"/>
    <w:rsid w:val="6488C610"/>
    <w:rsid w:val="649FB625"/>
    <w:rsid w:val="64F8CE3C"/>
    <w:rsid w:val="650497EA"/>
    <w:rsid w:val="6513007F"/>
    <w:rsid w:val="65370DB3"/>
    <w:rsid w:val="65BB0E32"/>
    <w:rsid w:val="65EFB715"/>
    <w:rsid w:val="661CFEF6"/>
    <w:rsid w:val="6625B9C6"/>
    <w:rsid w:val="667D53FA"/>
    <w:rsid w:val="66B31229"/>
    <w:rsid w:val="66D44048"/>
    <w:rsid w:val="674FB4DB"/>
    <w:rsid w:val="677576AF"/>
    <w:rsid w:val="67825008"/>
    <w:rsid w:val="6784738D"/>
    <w:rsid w:val="68AC7038"/>
    <w:rsid w:val="68C34656"/>
    <w:rsid w:val="692371F3"/>
    <w:rsid w:val="6996158E"/>
    <w:rsid w:val="69ACCEF0"/>
    <w:rsid w:val="6A03E430"/>
    <w:rsid w:val="6A3A1F06"/>
    <w:rsid w:val="6A504EB0"/>
    <w:rsid w:val="6B65C061"/>
    <w:rsid w:val="6C43F219"/>
    <w:rsid w:val="6C4F65DD"/>
    <w:rsid w:val="6C8E3C25"/>
    <w:rsid w:val="6CF6E126"/>
    <w:rsid w:val="6D14F8AB"/>
    <w:rsid w:val="6D280414"/>
    <w:rsid w:val="6D952954"/>
    <w:rsid w:val="6DBF3CB7"/>
    <w:rsid w:val="6DD0980E"/>
    <w:rsid w:val="6E0B2171"/>
    <w:rsid w:val="6E75E4B4"/>
    <w:rsid w:val="6E875840"/>
    <w:rsid w:val="6EADAD3D"/>
    <w:rsid w:val="6F84F57E"/>
    <w:rsid w:val="6FC32F8A"/>
    <w:rsid w:val="6FE5B0BD"/>
    <w:rsid w:val="70072769"/>
    <w:rsid w:val="70102197"/>
    <w:rsid w:val="70723F64"/>
    <w:rsid w:val="707D0A3D"/>
    <w:rsid w:val="708090B9"/>
    <w:rsid w:val="70EC1866"/>
    <w:rsid w:val="7175C723"/>
    <w:rsid w:val="718F7E9C"/>
    <w:rsid w:val="71B765E7"/>
    <w:rsid w:val="71D96406"/>
    <w:rsid w:val="71E21255"/>
    <w:rsid w:val="71F0B308"/>
    <w:rsid w:val="71F1BC79"/>
    <w:rsid w:val="720ADDFF"/>
    <w:rsid w:val="720F5CCB"/>
    <w:rsid w:val="722D57CA"/>
    <w:rsid w:val="723D1430"/>
    <w:rsid w:val="726A4AB4"/>
    <w:rsid w:val="727724A5"/>
    <w:rsid w:val="72851F85"/>
    <w:rsid w:val="72C61AB0"/>
    <w:rsid w:val="731567D6"/>
    <w:rsid w:val="73629FDD"/>
    <w:rsid w:val="7363F215"/>
    <w:rsid w:val="739BEFFA"/>
    <w:rsid w:val="73A6A587"/>
    <w:rsid w:val="73C7A866"/>
    <w:rsid w:val="73DA1001"/>
    <w:rsid w:val="744E964F"/>
    <w:rsid w:val="7459136F"/>
    <w:rsid w:val="74954210"/>
    <w:rsid w:val="74AE4862"/>
    <w:rsid w:val="74C2CF9E"/>
    <w:rsid w:val="74F96B5C"/>
    <w:rsid w:val="75232768"/>
    <w:rsid w:val="75265E2D"/>
    <w:rsid w:val="7542139F"/>
    <w:rsid w:val="75836793"/>
    <w:rsid w:val="75974FC1"/>
    <w:rsid w:val="760AE112"/>
    <w:rsid w:val="763C6E9D"/>
    <w:rsid w:val="76A0FBCA"/>
    <w:rsid w:val="772C90FC"/>
    <w:rsid w:val="774F7E57"/>
    <w:rsid w:val="7756E821"/>
    <w:rsid w:val="7764744D"/>
    <w:rsid w:val="778CA664"/>
    <w:rsid w:val="7799AB12"/>
    <w:rsid w:val="780A1E94"/>
    <w:rsid w:val="782A2A0B"/>
    <w:rsid w:val="785D0D3B"/>
    <w:rsid w:val="7877386E"/>
    <w:rsid w:val="792F5DF3"/>
    <w:rsid w:val="7935EC0C"/>
    <w:rsid w:val="7970DEB9"/>
    <w:rsid w:val="797AAA89"/>
    <w:rsid w:val="7A30D733"/>
    <w:rsid w:val="7A3387E0"/>
    <w:rsid w:val="7AFB9BC0"/>
    <w:rsid w:val="7B68320E"/>
    <w:rsid w:val="7C21198E"/>
    <w:rsid w:val="7C59BF3E"/>
    <w:rsid w:val="7C8455C0"/>
    <w:rsid w:val="7CAC5A2C"/>
    <w:rsid w:val="7CAFF6E1"/>
    <w:rsid w:val="7D103A64"/>
    <w:rsid w:val="7D1C3465"/>
    <w:rsid w:val="7D5BB1A1"/>
    <w:rsid w:val="7DDDB1F9"/>
    <w:rsid w:val="7E0822C6"/>
    <w:rsid w:val="7E106761"/>
    <w:rsid w:val="7E1ED27A"/>
    <w:rsid w:val="7E5B6F23"/>
    <w:rsid w:val="7E652928"/>
    <w:rsid w:val="7ED041FB"/>
    <w:rsid w:val="7ED41ACD"/>
    <w:rsid w:val="7EFABCA1"/>
    <w:rsid w:val="7F204515"/>
    <w:rsid w:val="7F52ABF6"/>
    <w:rsid w:val="7F7895EB"/>
    <w:rsid w:val="7F9BFD20"/>
    <w:rsid w:val="7FC75EBA"/>
    <w:rsid w:val="7FF0B7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614A"/>
  <w15:chartTrackingRefBased/>
  <w15:docId w15:val="{D5668AE2-5D96-4514-BB8C-E7A395F9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5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2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12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4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F0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7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07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DF07FF"/>
    <w:pPr>
      <w:ind w:left="720"/>
      <w:contextualSpacing/>
    </w:pPr>
  </w:style>
  <w:style w:type="character" w:customStyle="1" w:styleId="Heading2Char">
    <w:name w:val="Heading 2 Char"/>
    <w:basedOn w:val="DefaultParagraphFont"/>
    <w:link w:val="Heading2"/>
    <w:uiPriority w:val="9"/>
    <w:rsid w:val="00DF07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5C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F0234"/>
    <w:rPr>
      <w:color w:val="0563C1" w:themeColor="hyperlink"/>
      <w:u w:val="single"/>
    </w:rPr>
  </w:style>
  <w:style w:type="character" w:styleId="FollowedHyperlink">
    <w:name w:val="FollowedHyperlink"/>
    <w:basedOn w:val="DefaultParagraphFont"/>
    <w:uiPriority w:val="99"/>
    <w:semiHidden/>
    <w:unhideWhenUsed/>
    <w:rsid w:val="00CF0234"/>
    <w:rPr>
      <w:color w:val="954F72" w:themeColor="followedHyperlink"/>
      <w:u w:val="single"/>
    </w:rPr>
  </w:style>
  <w:style w:type="character" w:styleId="UnresolvedMention">
    <w:name w:val="Unresolved Mention"/>
    <w:basedOn w:val="DefaultParagraphFont"/>
    <w:uiPriority w:val="99"/>
    <w:unhideWhenUsed/>
    <w:rsid w:val="001C14BD"/>
    <w:rPr>
      <w:color w:val="605E5C"/>
      <w:shd w:val="clear" w:color="auto" w:fill="E1DFDD"/>
    </w:rPr>
  </w:style>
  <w:style w:type="character" w:customStyle="1" w:styleId="Heading4Char">
    <w:name w:val="Heading 4 Char"/>
    <w:basedOn w:val="DefaultParagraphFont"/>
    <w:link w:val="Heading4"/>
    <w:uiPriority w:val="9"/>
    <w:rsid w:val="009422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0571E"/>
    <w:rPr>
      <w:sz w:val="16"/>
      <w:szCs w:val="16"/>
    </w:rPr>
  </w:style>
  <w:style w:type="paragraph" w:styleId="CommentText">
    <w:name w:val="annotation text"/>
    <w:basedOn w:val="Normal"/>
    <w:link w:val="CommentTextChar"/>
    <w:uiPriority w:val="99"/>
    <w:semiHidden/>
    <w:unhideWhenUsed/>
    <w:rsid w:val="0060571E"/>
    <w:pPr>
      <w:spacing w:line="240" w:lineRule="auto"/>
    </w:pPr>
    <w:rPr>
      <w:sz w:val="20"/>
      <w:szCs w:val="20"/>
      <w:lang w:bidi="he-IL"/>
    </w:rPr>
  </w:style>
  <w:style w:type="character" w:customStyle="1" w:styleId="CommentTextChar">
    <w:name w:val="Comment Text Char"/>
    <w:basedOn w:val="DefaultParagraphFont"/>
    <w:link w:val="CommentText"/>
    <w:uiPriority w:val="99"/>
    <w:semiHidden/>
    <w:rsid w:val="0060571E"/>
    <w:rPr>
      <w:sz w:val="20"/>
      <w:szCs w:val="20"/>
      <w:lang w:bidi="he-IL"/>
    </w:rPr>
  </w:style>
  <w:style w:type="character" w:customStyle="1" w:styleId="ListParagraphChar">
    <w:name w:val="List Paragraph Char"/>
    <w:basedOn w:val="DefaultParagraphFont"/>
    <w:link w:val="ListParagraph"/>
    <w:uiPriority w:val="34"/>
    <w:rsid w:val="0060571E"/>
  </w:style>
  <w:style w:type="paragraph" w:styleId="BalloonText">
    <w:name w:val="Balloon Text"/>
    <w:basedOn w:val="Normal"/>
    <w:link w:val="BalloonTextChar"/>
    <w:uiPriority w:val="99"/>
    <w:semiHidden/>
    <w:unhideWhenUsed/>
    <w:rsid w:val="0060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71E"/>
    <w:rPr>
      <w:rFonts w:ascii="Segoe UI" w:hAnsi="Segoe UI" w:cs="Segoe UI"/>
      <w:sz w:val="18"/>
      <w:szCs w:val="18"/>
    </w:rPr>
  </w:style>
  <w:style w:type="character" w:customStyle="1" w:styleId="Heading5Char">
    <w:name w:val="Heading 5 Char"/>
    <w:basedOn w:val="DefaultParagraphFont"/>
    <w:link w:val="Heading5"/>
    <w:uiPriority w:val="9"/>
    <w:rsid w:val="003312F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semiHidden/>
    <w:unhideWhenUsed/>
    <w:rsid w:val="00FD48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4849"/>
  </w:style>
  <w:style w:type="paragraph" w:styleId="Footer">
    <w:name w:val="footer"/>
    <w:basedOn w:val="Normal"/>
    <w:link w:val="FooterChar"/>
    <w:uiPriority w:val="99"/>
    <w:semiHidden/>
    <w:unhideWhenUsed/>
    <w:rsid w:val="00FD48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4849"/>
  </w:style>
  <w:style w:type="character" w:styleId="Mention">
    <w:name w:val="Mention"/>
    <w:basedOn w:val="DefaultParagraphFont"/>
    <w:uiPriority w:val="99"/>
    <w:unhideWhenUsed/>
    <w:rsid w:val="008E0D2E"/>
    <w:rPr>
      <w:color w:val="2B579A"/>
      <w:shd w:val="clear" w:color="auto" w:fill="E1DFDD"/>
    </w:rPr>
  </w:style>
  <w:style w:type="paragraph" w:styleId="CommentSubject">
    <w:name w:val="annotation subject"/>
    <w:basedOn w:val="CommentText"/>
    <w:next w:val="CommentText"/>
    <w:link w:val="CommentSubjectChar"/>
    <w:uiPriority w:val="99"/>
    <w:semiHidden/>
    <w:unhideWhenUsed/>
    <w:rsid w:val="003F1CA3"/>
    <w:rPr>
      <w:b/>
      <w:bCs/>
      <w:lang w:bidi="ar-SA"/>
    </w:rPr>
  </w:style>
  <w:style w:type="character" w:customStyle="1" w:styleId="CommentSubjectChar">
    <w:name w:val="Comment Subject Char"/>
    <w:basedOn w:val="CommentTextChar"/>
    <w:link w:val="CommentSubject"/>
    <w:uiPriority w:val="99"/>
    <w:semiHidden/>
    <w:rsid w:val="003F1CA3"/>
    <w:rPr>
      <w:b/>
      <w:bCs/>
      <w:sz w:val="20"/>
      <w:szCs w:val="20"/>
      <w:lang w:bidi="he-IL"/>
    </w:rPr>
  </w:style>
  <w:style w:type="character" w:styleId="PlaceholderText">
    <w:name w:val="Placeholder Text"/>
    <w:basedOn w:val="DefaultParagraphFont"/>
    <w:uiPriority w:val="99"/>
    <w:semiHidden/>
    <w:rsid w:val="0003018C"/>
    <w:rPr>
      <w:color w:val="808080"/>
    </w:rPr>
  </w:style>
  <w:style w:type="paragraph" w:customStyle="1" w:styleId="paragraph">
    <w:name w:val="paragraph"/>
    <w:basedOn w:val="Normal"/>
    <w:rsid w:val="00B93A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93A76"/>
  </w:style>
  <w:style w:type="character" w:customStyle="1" w:styleId="eop">
    <w:name w:val="eop"/>
    <w:basedOn w:val="DefaultParagraphFont"/>
    <w:rsid w:val="00B93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998">
      <w:bodyDiv w:val="1"/>
      <w:marLeft w:val="0"/>
      <w:marRight w:val="0"/>
      <w:marTop w:val="0"/>
      <w:marBottom w:val="0"/>
      <w:divBdr>
        <w:top w:val="none" w:sz="0" w:space="0" w:color="auto"/>
        <w:left w:val="none" w:sz="0" w:space="0" w:color="auto"/>
        <w:bottom w:val="none" w:sz="0" w:space="0" w:color="auto"/>
        <w:right w:val="none" w:sz="0" w:space="0" w:color="auto"/>
      </w:divBdr>
    </w:div>
    <w:div w:id="335771006">
      <w:bodyDiv w:val="1"/>
      <w:marLeft w:val="0"/>
      <w:marRight w:val="0"/>
      <w:marTop w:val="0"/>
      <w:marBottom w:val="0"/>
      <w:divBdr>
        <w:top w:val="none" w:sz="0" w:space="0" w:color="auto"/>
        <w:left w:val="none" w:sz="0" w:space="0" w:color="auto"/>
        <w:bottom w:val="none" w:sz="0" w:space="0" w:color="auto"/>
        <w:right w:val="none" w:sz="0" w:space="0" w:color="auto"/>
      </w:divBdr>
    </w:div>
    <w:div w:id="406614321">
      <w:bodyDiv w:val="1"/>
      <w:marLeft w:val="0"/>
      <w:marRight w:val="0"/>
      <w:marTop w:val="0"/>
      <w:marBottom w:val="0"/>
      <w:divBdr>
        <w:top w:val="none" w:sz="0" w:space="0" w:color="auto"/>
        <w:left w:val="none" w:sz="0" w:space="0" w:color="auto"/>
        <w:bottom w:val="none" w:sz="0" w:space="0" w:color="auto"/>
        <w:right w:val="none" w:sz="0" w:space="0" w:color="auto"/>
      </w:divBdr>
    </w:div>
    <w:div w:id="427119821">
      <w:bodyDiv w:val="1"/>
      <w:marLeft w:val="0"/>
      <w:marRight w:val="0"/>
      <w:marTop w:val="0"/>
      <w:marBottom w:val="0"/>
      <w:divBdr>
        <w:top w:val="none" w:sz="0" w:space="0" w:color="auto"/>
        <w:left w:val="none" w:sz="0" w:space="0" w:color="auto"/>
        <w:bottom w:val="none" w:sz="0" w:space="0" w:color="auto"/>
        <w:right w:val="none" w:sz="0" w:space="0" w:color="auto"/>
      </w:divBdr>
    </w:div>
    <w:div w:id="459036963">
      <w:bodyDiv w:val="1"/>
      <w:marLeft w:val="0"/>
      <w:marRight w:val="0"/>
      <w:marTop w:val="0"/>
      <w:marBottom w:val="0"/>
      <w:divBdr>
        <w:top w:val="none" w:sz="0" w:space="0" w:color="auto"/>
        <w:left w:val="none" w:sz="0" w:space="0" w:color="auto"/>
        <w:bottom w:val="none" w:sz="0" w:space="0" w:color="auto"/>
        <w:right w:val="none" w:sz="0" w:space="0" w:color="auto"/>
      </w:divBdr>
    </w:div>
    <w:div w:id="715784242">
      <w:bodyDiv w:val="1"/>
      <w:marLeft w:val="0"/>
      <w:marRight w:val="0"/>
      <w:marTop w:val="0"/>
      <w:marBottom w:val="0"/>
      <w:divBdr>
        <w:top w:val="none" w:sz="0" w:space="0" w:color="auto"/>
        <w:left w:val="none" w:sz="0" w:space="0" w:color="auto"/>
        <w:bottom w:val="none" w:sz="0" w:space="0" w:color="auto"/>
        <w:right w:val="none" w:sz="0" w:space="0" w:color="auto"/>
      </w:divBdr>
    </w:div>
    <w:div w:id="770777010">
      <w:bodyDiv w:val="1"/>
      <w:marLeft w:val="0"/>
      <w:marRight w:val="0"/>
      <w:marTop w:val="0"/>
      <w:marBottom w:val="0"/>
      <w:divBdr>
        <w:top w:val="none" w:sz="0" w:space="0" w:color="auto"/>
        <w:left w:val="none" w:sz="0" w:space="0" w:color="auto"/>
        <w:bottom w:val="none" w:sz="0" w:space="0" w:color="auto"/>
        <w:right w:val="none" w:sz="0" w:space="0" w:color="auto"/>
      </w:divBdr>
    </w:div>
    <w:div w:id="814952757">
      <w:bodyDiv w:val="1"/>
      <w:marLeft w:val="0"/>
      <w:marRight w:val="0"/>
      <w:marTop w:val="0"/>
      <w:marBottom w:val="0"/>
      <w:divBdr>
        <w:top w:val="none" w:sz="0" w:space="0" w:color="auto"/>
        <w:left w:val="none" w:sz="0" w:space="0" w:color="auto"/>
        <w:bottom w:val="none" w:sz="0" w:space="0" w:color="auto"/>
        <w:right w:val="none" w:sz="0" w:space="0" w:color="auto"/>
      </w:divBdr>
    </w:div>
    <w:div w:id="1099911223">
      <w:bodyDiv w:val="1"/>
      <w:marLeft w:val="0"/>
      <w:marRight w:val="0"/>
      <w:marTop w:val="0"/>
      <w:marBottom w:val="0"/>
      <w:divBdr>
        <w:top w:val="none" w:sz="0" w:space="0" w:color="auto"/>
        <w:left w:val="none" w:sz="0" w:space="0" w:color="auto"/>
        <w:bottom w:val="none" w:sz="0" w:space="0" w:color="auto"/>
        <w:right w:val="none" w:sz="0" w:space="0" w:color="auto"/>
      </w:divBdr>
    </w:div>
    <w:div w:id="1300841883">
      <w:bodyDiv w:val="1"/>
      <w:marLeft w:val="0"/>
      <w:marRight w:val="0"/>
      <w:marTop w:val="0"/>
      <w:marBottom w:val="0"/>
      <w:divBdr>
        <w:top w:val="none" w:sz="0" w:space="0" w:color="auto"/>
        <w:left w:val="none" w:sz="0" w:space="0" w:color="auto"/>
        <w:bottom w:val="none" w:sz="0" w:space="0" w:color="auto"/>
        <w:right w:val="none" w:sz="0" w:space="0" w:color="auto"/>
      </w:divBdr>
    </w:div>
    <w:div w:id="1363356364">
      <w:bodyDiv w:val="1"/>
      <w:marLeft w:val="0"/>
      <w:marRight w:val="0"/>
      <w:marTop w:val="0"/>
      <w:marBottom w:val="0"/>
      <w:divBdr>
        <w:top w:val="none" w:sz="0" w:space="0" w:color="auto"/>
        <w:left w:val="none" w:sz="0" w:space="0" w:color="auto"/>
        <w:bottom w:val="none" w:sz="0" w:space="0" w:color="auto"/>
        <w:right w:val="none" w:sz="0" w:space="0" w:color="auto"/>
      </w:divBdr>
    </w:div>
    <w:div w:id="1437672138">
      <w:bodyDiv w:val="1"/>
      <w:marLeft w:val="0"/>
      <w:marRight w:val="0"/>
      <w:marTop w:val="0"/>
      <w:marBottom w:val="0"/>
      <w:divBdr>
        <w:top w:val="none" w:sz="0" w:space="0" w:color="auto"/>
        <w:left w:val="none" w:sz="0" w:space="0" w:color="auto"/>
        <w:bottom w:val="none" w:sz="0" w:space="0" w:color="auto"/>
        <w:right w:val="none" w:sz="0" w:space="0" w:color="auto"/>
      </w:divBdr>
    </w:div>
    <w:div w:id="1707438494">
      <w:bodyDiv w:val="1"/>
      <w:marLeft w:val="0"/>
      <w:marRight w:val="0"/>
      <w:marTop w:val="0"/>
      <w:marBottom w:val="0"/>
      <w:divBdr>
        <w:top w:val="none" w:sz="0" w:space="0" w:color="auto"/>
        <w:left w:val="none" w:sz="0" w:space="0" w:color="auto"/>
        <w:bottom w:val="none" w:sz="0" w:space="0" w:color="auto"/>
        <w:right w:val="none" w:sz="0" w:space="0" w:color="auto"/>
      </w:divBdr>
      <w:divsChild>
        <w:div w:id="28995684">
          <w:marLeft w:val="0"/>
          <w:marRight w:val="0"/>
          <w:marTop w:val="0"/>
          <w:marBottom w:val="0"/>
          <w:divBdr>
            <w:top w:val="none" w:sz="0" w:space="0" w:color="auto"/>
            <w:left w:val="none" w:sz="0" w:space="0" w:color="auto"/>
            <w:bottom w:val="none" w:sz="0" w:space="0" w:color="auto"/>
            <w:right w:val="none" w:sz="0" w:space="0" w:color="auto"/>
          </w:divBdr>
          <w:divsChild>
            <w:div w:id="1696149908">
              <w:marLeft w:val="0"/>
              <w:marRight w:val="0"/>
              <w:marTop w:val="0"/>
              <w:marBottom w:val="0"/>
              <w:divBdr>
                <w:top w:val="none" w:sz="0" w:space="0" w:color="auto"/>
                <w:left w:val="none" w:sz="0" w:space="0" w:color="auto"/>
                <w:bottom w:val="none" w:sz="0" w:space="0" w:color="auto"/>
                <w:right w:val="none" w:sz="0" w:space="0" w:color="auto"/>
              </w:divBdr>
              <w:divsChild>
                <w:div w:id="1947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7037">
      <w:bodyDiv w:val="1"/>
      <w:marLeft w:val="0"/>
      <w:marRight w:val="0"/>
      <w:marTop w:val="0"/>
      <w:marBottom w:val="0"/>
      <w:divBdr>
        <w:top w:val="none" w:sz="0" w:space="0" w:color="auto"/>
        <w:left w:val="none" w:sz="0" w:space="0" w:color="auto"/>
        <w:bottom w:val="none" w:sz="0" w:space="0" w:color="auto"/>
        <w:right w:val="none" w:sz="0" w:space="0" w:color="auto"/>
      </w:divBdr>
    </w:div>
    <w:div w:id="1773432105">
      <w:bodyDiv w:val="1"/>
      <w:marLeft w:val="0"/>
      <w:marRight w:val="0"/>
      <w:marTop w:val="0"/>
      <w:marBottom w:val="0"/>
      <w:divBdr>
        <w:top w:val="none" w:sz="0" w:space="0" w:color="auto"/>
        <w:left w:val="none" w:sz="0" w:space="0" w:color="auto"/>
        <w:bottom w:val="none" w:sz="0" w:space="0" w:color="auto"/>
        <w:right w:val="none" w:sz="0" w:space="0" w:color="auto"/>
      </w:divBdr>
    </w:div>
    <w:div w:id="1869290953">
      <w:bodyDiv w:val="1"/>
      <w:marLeft w:val="0"/>
      <w:marRight w:val="0"/>
      <w:marTop w:val="0"/>
      <w:marBottom w:val="0"/>
      <w:divBdr>
        <w:top w:val="none" w:sz="0" w:space="0" w:color="auto"/>
        <w:left w:val="none" w:sz="0" w:space="0" w:color="auto"/>
        <w:bottom w:val="none" w:sz="0" w:space="0" w:color="auto"/>
        <w:right w:val="none" w:sz="0" w:space="0" w:color="auto"/>
      </w:divBdr>
      <w:divsChild>
        <w:div w:id="139930363">
          <w:marLeft w:val="0"/>
          <w:marRight w:val="0"/>
          <w:marTop w:val="0"/>
          <w:marBottom w:val="0"/>
          <w:divBdr>
            <w:top w:val="none" w:sz="0" w:space="0" w:color="auto"/>
            <w:left w:val="none" w:sz="0" w:space="0" w:color="auto"/>
            <w:bottom w:val="none" w:sz="0" w:space="0" w:color="auto"/>
            <w:right w:val="none" w:sz="0" w:space="0" w:color="auto"/>
          </w:divBdr>
        </w:div>
        <w:div w:id="317537181">
          <w:marLeft w:val="0"/>
          <w:marRight w:val="0"/>
          <w:marTop w:val="0"/>
          <w:marBottom w:val="0"/>
          <w:divBdr>
            <w:top w:val="none" w:sz="0" w:space="0" w:color="auto"/>
            <w:left w:val="none" w:sz="0" w:space="0" w:color="auto"/>
            <w:bottom w:val="none" w:sz="0" w:space="0" w:color="auto"/>
            <w:right w:val="none" w:sz="0" w:space="0" w:color="auto"/>
          </w:divBdr>
        </w:div>
        <w:div w:id="319962609">
          <w:marLeft w:val="0"/>
          <w:marRight w:val="0"/>
          <w:marTop w:val="0"/>
          <w:marBottom w:val="0"/>
          <w:divBdr>
            <w:top w:val="none" w:sz="0" w:space="0" w:color="auto"/>
            <w:left w:val="none" w:sz="0" w:space="0" w:color="auto"/>
            <w:bottom w:val="none" w:sz="0" w:space="0" w:color="auto"/>
            <w:right w:val="none" w:sz="0" w:space="0" w:color="auto"/>
          </w:divBdr>
        </w:div>
        <w:div w:id="481893023">
          <w:marLeft w:val="0"/>
          <w:marRight w:val="0"/>
          <w:marTop w:val="0"/>
          <w:marBottom w:val="0"/>
          <w:divBdr>
            <w:top w:val="none" w:sz="0" w:space="0" w:color="auto"/>
            <w:left w:val="none" w:sz="0" w:space="0" w:color="auto"/>
            <w:bottom w:val="none" w:sz="0" w:space="0" w:color="auto"/>
            <w:right w:val="none" w:sz="0" w:space="0" w:color="auto"/>
          </w:divBdr>
        </w:div>
        <w:div w:id="607977591">
          <w:marLeft w:val="0"/>
          <w:marRight w:val="0"/>
          <w:marTop w:val="0"/>
          <w:marBottom w:val="0"/>
          <w:divBdr>
            <w:top w:val="none" w:sz="0" w:space="0" w:color="auto"/>
            <w:left w:val="none" w:sz="0" w:space="0" w:color="auto"/>
            <w:bottom w:val="none" w:sz="0" w:space="0" w:color="auto"/>
            <w:right w:val="none" w:sz="0" w:space="0" w:color="auto"/>
          </w:divBdr>
        </w:div>
        <w:div w:id="671179874">
          <w:marLeft w:val="0"/>
          <w:marRight w:val="0"/>
          <w:marTop w:val="0"/>
          <w:marBottom w:val="0"/>
          <w:divBdr>
            <w:top w:val="none" w:sz="0" w:space="0" w:color="auto"/>
            <w:left w:val="none" w:sz="0" w:space="0" w:color="auto"/>
            <w:bottom w:val="none" w:sz="0" w:space="0" w:color="auto"/>
            <w:right w:val="none" w:sz="0" w:space="0" w:color="auto"/>
          </w:divBdr>
        </w:div>
        <w:div w:id="1050106955">
          <w:marLeft w:val="0"/>
          <w:marRight w:val="0"/>
          <w:marTop w:val="0"/>
          <w:marBottom w:val="0"/>
          <w:divBdr>
            <w:top w:val="none" w:sz="0" w:space="0" w:color="auto"/>
            <w:left w:val="none" w:sz="0" w:space="0" w:color="auto"/>
            <w:bottom w:val="none" w:sz="0" w:space="0" w:color="auto"/>
            <w:right w:val="none" w:sz="0" w:space="0" w:color="auto"/>
          </w:divBdr>
        </w:div>
        <w:div w:id="1187060849">
          <w:marLeft w:val="0"/>
          <w:marRight w:val="0"/>
          <w:marTop w:val="0"/>
          <w:marBottom w:val="0"/>
          <w:divBdr>
            <w:top w:val="none" w:sz="0" w:space="0" w:color="auto"/>
            <w:left w:val="none" w:sz="0" w:space="0" w:color="auto"/>
            <w:bottom w:val="none" w:sz="0" w:space="0" w:color="auto"/>
            <w:right w:val="none" w:sz="0" w:space="0" w:color="auto"/>
          </w:divBdr>
        </w:div>
        <w:div w:id="1203058054">
          <w:marLeft w:val="0"/>
          <w:marRight w:val="0"/>
          <w:marTop w:val="0"/>
          <w:marBottom w:val="0"/>
          <w:divBdr>
            <w:top w:val="none" w:sz="0" w:space="0" w:color="auto"/>
            <w:left w:val="none" w:sz="0" w:space="0" w:color="auto"/>
            <w:bottom w:val="none" w:sz="0" w:space="0" w:color="auto"/>
            <w:right w:val="none" w:sz="0" w:space="0" w:color="auto"/>
          </w:divBdr>
        </w:div>
        <w:div w:id="1298072361">
          <w:marLeft w:val="0"/>
          <w:marRight w:val="0"/>
          <w:marTop w:val="0"/>
          <w:marBottom w:val="0"/>
          <w:divBdr>
            <w:top w:val="none" w:sz="0" w:space="0" w:color="auto"/>
            <w:left w:val="none" w:sz="0" w:space="0" w:color="auto"/>
            <w:bottom w:val="none" w:sz="0" w:space="0" w:color="auto"/>
            <w:right w:val="none" w:sz="0" w:space="0" w:color="auto"/>
          </w:divBdr>
        </w:div>
        <w:div w:id="1323116840">
          <w:marLeft w:val="0"/>
          <w:marRight w:val="0"/>
          <w:marTop w:val="0"/>
          <w:marBottom w:val="0"/>
          <w:divBdr>
            <w:top w:val="none" w:sz="0" w:space="0" w:color="auto"/>
            <w:left w:val="none" w:sz="0" w:space="0" w:color="auto"/>
            <w:bottom w:val="none" w:sz="0" w:space="0" w:color="auto"/>
            <w:right w:val="none" w:sz="0" w:space="0" w:color="auto"/>
          </w:divBdr>
        </w:div>
        <w:div w:id="1363242545">
          <w:marLeft w:val="0"/>
          <w:marRight w:val="0"/>
          <w:marTop w:val="0"/>
          <w:marBottom w:val="0"/>
          <w:divBdr>
            <w:top w:val="none" w:sz="0" w:space="0" w:color="auto"/>
            <w:left w:val="none" w:sz="0" w:space="0" w:color="auto"/>
            <w:bottom w:val="none" w:sz="0" w:space="0" w:color="auto"/>
            <w:right w:val="none" w:sz="0" w:space="0" w:color="auto"/>
          </w:divBdr>
        </w:div>
        <w:div w:id="1398893362">
          <w:marLeft w:val="0"/>
          <w:marRight w:val="0"/>
          <w:marTop w:val="0"/>
          <w:marBottom w:val="0"/>
          <w:divBdr>
            <w:top w:val="none" w:sz="0" w:space="0" w:color="auto"/>
            <w:left w:val="none" w:sz="0" w:space="0" w:color="auto"/>
            <w:bottom w:val="none" w:sz="0" w:space="0" w:color="auto"/>
            <w:right w:val="none" w:sz="0" w:space="0" w:color="auto"/>
          </w:divBdr>
        </w:div>
        <w:div w:id="1660769746">
          <w:marLeft w:val="0"/>
          <w:marRight w:val="0"/>
          <w:marTop w:val="0"/>
          <w:marBottom w:val="0"/>
          <w:divBdr>
            <w:top w:val="none" w:sz="0" w:space="0" w:color="auto"/>
            <w:left w:val="none" w:sz="0" w:space="0" w:color="auto"/>
            <w:bottom w:val="none" w:sz="0" w:space="0" w:color="auto"/>
            <w:right w:val="none" w:sz="0" w:space="0" w:color="auto"/>
          </w:divBdr>
        </w:div>
        <w:div w:id="1670983032">
          <w:marLeft w:val="0"/>
          <w:marRight w:val="0"/>
          <w:marTop w:val="0"/>
          <w:marBottom w:val="0"/>
          <w:divBdr>
            <w:top w:val="none" w:sz="0" w:space="0" w:color="auto"/>
            <w:left w:val="none" w:sz="0" w:space="0" w:color="auto"/>
            <w:bottom w:val="none" w:sz="0" w:space="0" w:color="auto"/>
            <w:right w:val="none" w:sz="0" w:space="0" w:color="auto"/>
          </w:divBdr>
        </w:div>
        <w:div w:id="1691373790">
          <w:marLeft w:val="0"/>
          <w:marRight w:val="0"/>
          <w:marTop w:val="0"/>
          <w:marBottom w:val="0"/>
          <w:divBdr>
            <w:top w:val="none" w:sz="0" w:space="0" w:color="auto"/>
            <w:left w:val="none" w:sz="0" w:space="0" w:color="auto"/>
            <w:bottom w:val="none" w:sz="0" w:space="0" w:color="auto"/>
            <w:right w:val="none" w:sz="0" w:space="0" w:color="auto"/>
          </w:divBdr>
        </w:div>
        <w:div w:id="1694040876">
          <w:marLeft w:val="0"/>
          <w:marRight w:val="0"/>
          <w:marTop w:val="0"/>
          <w:marBottom w:val="0"/>
          <w:divBdr>
            <w:top w:val="none" w:sz="0" w:space="0" w:color="auto"/>
            <w:left w:val="none" w:sz="0" w:space="0" w:color="auto"/>
            <w:bottom w:val="none" w:sz="0" w:space="0" w:color="auto"/>
            <w:right w:val="none" w:sz="0" w:space="0" w:color="auto"/>
          </w:divBdr>
        </w:div>
        <w:div w:id="1701084682">
          <w:marLeft w:val="0"/>
          <w:marRight w:val="0"/>
          <w:marTop w:val="0"/>
          <w:marBottom w:val="0"/>
          <w:divBdr>
            <w:top w:val="none" w:sz="0" w:space="0" w:color="auto"/>
            <w:left w:val="none" w:sz="0" w:space="0" w:color="auto"/>
            <w:bottom w:val="none" w:sz="0" w:space="0" w:color="auto"/>
            <w:right w:val="none" w:sz="0" w:space="0" w:color="auto"/>
          </w:divBdr>
        </w:div>
        <w:div w:id="1703093440">
          <w:marLeft w:val="0"/>
          <w:marRight w:val="0"/>
          <w:marTop w:val="0"/>
          <w:marBottom w:val="0"/>
          <w:divBdr>
            <w:top w:val="none" w:sz="0" w:space="0" w:color="auto"/>
            <w:left w:val="none" w:sz="0" w:space="0" w:color="auto"/>
            <w:bottom w:val="none" w:sz="0" w:space="0" w:color="auto"/>
            <w:right w:val="none" w:sz="0" w:space="0" w:color="auto"/>
          </w:divBdr>
        </w:div>
        <w:div w:id="1739280105">
          <w:marLeft w:val="0"/>
          <w:marRight w:val="0"/>
          <w:marTop w:val="0"/>
          <w:marBottom w:val="0"/>
          <w:divBdr>
            <w:top w:val="none" w:sz="0" w:space="0" w:color="auto"/>
            <w:left w:val="none" w:sz="0" w:space="0" w:color="auto"/>
            <w:bottom w:val="none" w:sz="0" w:space="0" w:color="auto"/>
            <w:right w:val="none" w:sz="0" w:space="0" w:color="auto"/>
          </w:divBdr>
        </w:div>
        <w:div w:id="1763136853">
          <w:marLeft w:val="0"/>
          <w:marRight w:val="0"/>
          <w:marTop w:val="0"/>
          <w:marBottom w:val="0"/>
          <w:divBdr>
            <w:top w:val="none" w:sz="0" w:space="0" w:color="auto"/>
            <w:left w:val="none" w:sz="0" w:space="0" w:color="auto"/>
            <w:bottom w:val="none" w:sz="0" w:space="0" w:color="auto"/>
            <w:right w:val="none" w:sz="0" w:space="0" w:color="auto"/>
          </w:divBdr>
        </w:div>
        <w:div w:id="1888909641">
          <w:marLeft w:val="0"/>
          <w:marRight w:val="0"/>
          <w:marTop w:val="0"/>
          <w:marBottom w:val="0"/>
          <w:divBdr>
            <w:top w:val="none" w:sz="0" w:space="0" w:color="auto"/>
            <w:left w:val="none" w:sz="0" w:space="0" w:color="auto"/>
            <w:bottom w:val="none" w:sz="0" w:space="0" w:color="auto"/>
            <w:right w:val="none" w:sz="0" w:space="0" w:color="auto"/>
          </w:divBdr>
        </w:div>
        <w:div w:id="1933929005">
          <w:marLeft w:val="0"/>
          <w:marRight w:val="0"/>
          <w:marTop w:val="0"/>
          <w:marBottom w:val="0"/>
          <w:divBdr>
            <w:top w:val="none" w:sz="0" w:space="0" w:color="auto"/>
            <w:left w:val="none" w:sz="0" w:space="0" w:color="auto"/>
            <w:bottom w:val="none" w:sz="0" w:space="0" w:color="auto"/>
            <w:right w:val="none" w:sz="0" w:space="0" w:color="auto"/>
          </w:divBdr>
        </w:div>
        <w:div w:id="2075816696">
          <w:marLeft w:val="0"/>
          <w:marRight w:val="0"/>
          <w:marTop w:val="0"/>
          <w:marBottom w:val="0"/>
          <w:divBdr>
            <w:top w:val="none" w:sz="0" w:space="0" w:color="auto"/>
            <w:left w:val="none" w:sz="0" w:space="0" w:color="auto"/>
            <w:bottom w:val="none" w:sz="0" w:space="0" w:color="auto"/>
            <w:right w:val="none" w:sz="0" w:space="0" w:color="auto"/>
          </w:divBdr>
        </w:div>
      </w:divsChild>
    </w:div>
    <w:div w:id="1896156626">
      <w:bodyDiv w:val="1"/>
      <w:marLeft w:val="0"/>
      <w:marRight w:val="0"/>
      <w:marTop w:val="0"/>
      <w:marBottom w:val="0"/>
      <w:divBdr>
        <w:top w:val="none" w:sz="0" w:space="0" w:color="auto"/>
        <w:left w:val="none" w:sz="0" w:space="0" w:color="auto"/>
        <w:bottom w:val="none" w:sz="0" w:space="0" w:color="auto"/>
        <w:right w:val="none" w:sz="0" w:space="0" w:color="auto"/>
      </w:divBdr>
    </w:div>
    <w:div w:id="1936286770">
      <w:bodyDiv w:val="1"/>
      <w:marLeft w:val="0"/>
      <w:marRight w:val="0"/>
      <w:marTop w:val="0"/>
      <w:marBottom w:val="0"/>
      <w:divBdr>
        <w:top w:val="none" w:sz="0" w:space="0" w:color="auto"/>
        <w:left w:val="none" w:sz="0" w:space="0" w:color="auto"/>
        <w:bottom w:val="none" w:sz="0" w:space="0" w:color="auto"/>
        <w:right w:val="none" w:sz="0" w:space="0" w:color="auto"/>
      </w:divBdr>
    </w:div>
    <w:div w:id="195317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Anurag.Soni@microsoft.com"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2.jp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hyperlink" Target="https://microsoft.sharepoint.com/:w:/r/teams/AzureIDC/AzureIDC_CRP/_layouts/15/Doc.aspx?sourcedoc=%7BCAA0A085-50DA-4FFB-8336-3EB253612175%7D&amp;file=ColocationAllocatorActivity%20and%20ColocationPipeline%20Design%20Document.docx&amp;action=default&amp;mobileredirect=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microsoft-my.sharepoint.com/:p:/r/personal/chagarw_microsoft_com/_layouts/15/Doc.aspx?sourcedoc=%7BE31D5266-4E76-457D-9E0C-61E570753640%7D&amp;file=Colocationv2.pptx&amp;action=edit&amp;mobileredirect=true"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mailto:vikramd@micro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icrosoft.sharepoint.com/:w:/r/teams/AZCompute/_layouts/15/Doc.aspx?sourcedoc=%7BE35DB4B1-4142-4D55-AFE4-12CCDCF7591A%7D&amp;file=Placement%20Groups%20-%20PM%20Spec.docx&amp;action=edit&amp;mobileredirect=tru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4B3064E5294036827D06686A395322"/>
        <w:category>
          <w:name w:val="General"/>
          <w:gallery w:val="placeholder"/>
        </w:category>
        <w:types>
          <w:type w:val="bbPlcHdr"/>
        </w:types>
        <w:behaviors>
          <w:behavior w:val="content"/>
        </w:behaviors>
        <w:guid w:val="{841609D9-62A9-4E91-A40C-B91D026DDEB4}"/>
      </w:docPartPr>
      <w:docPartBody>
        <w:p w:rsidR="00A4345C" w:rsidRDefault="003622F7">
          <w:pPr>
            <w:pStyle w:val="D34B3064E5294036827D06686A395322"/>
          </w:pPr>
          <w:r w:rsidRPr="00B979C5">
            <w:rPr>
              <w:rStyle w:val="PlaceholderText"/>
            </w:rPr>
            <w:t>Add a description. Press tab when you are done.</w:t>
          </w:r>
        </w:p>
      </w:docPartBody>
    </w:docPart>
    <w:docPart>
      <w:docPartPr>
        <w:name w:val="106F856DB5FE45C797535EB09FE190A1"/>
        <w:category>
          <w:name w:val="General"/>
          <w:gallery w:val="placeholder"/>
        </w:category>
        <w:types>
          <w:type w:val="bbPlcHdr"/>
        </w:types>
        <w:behaviors>
          <w:behavior w:val="content"/>
        </w:behaviors>
        <w:guid w:val="{0DF68393-CD4E-4F72-9250-D764D510DDA0}"/>
      </w:docPartPr>
      <w:docPartBody>
        <w:p w:rsidR="00A4345C" w:rsidRDefault="003622F7">
          <w:pPr>
            <w:pStyle w:val="106F856DB5FE45C797535EB09FE190A1"/>
          </w:pPr>
          <w:r w:rsidRPr="004537A4">
            <w:rPr>
              <w:rStyle w:val="PlaceholderText"/>
            </w:rPr>
            <w:t>Add a description. Press tab when you are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Times New Roman">
    <w:altName w:val="Calibri"/>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8C"/>
    <w:rsid w:val="001030C0"/>
    <w:rsid w:val="001D0855"/>
    <w:rsid w:val="00263E89"/>
    <w:rsid w:val="003622F7"/>
    <w:rsid w:val="0036268C"/>
    <w:rsid w:val="003E384A"/>
    <w:rsid w:val="00620DE1"/>
    <w:rsid w:val="00690169"/>
    <w:rsid w:val="00820F28"/>
    <w:rsid w:val="00A4345C"/>
    <w:rsid w:val="00B36D91"/>
    <w:rsid w:val="00C001DC"/>
    <w:rsid w:val="00C12CE2"/>
    <w:rsid w:val="00DF3F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4B3064E5294036827D06686A395322">
    <w:name w:val="D34B3064E5294036827D06686A395322"/>
  </w:style>
  <w:style w:type="paragraph" w:customStyle="1" w:styleId="106F856DB5FE45C797535EB09FE190A1">
    <w:name w:val="106F856DB5FE45C797535EB09FE19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6ecdc34c-ca0c-4b61-9350-0fc8583e2244" xsi:nil="true"/>
    <_ip_UnifiedCompliancePolicyProperties xmlns="http://schemas.microsoft.com/sharepoint/v3" xsi:nil="true"/>
    <MediaServiceTranscript xmlns="6ecdc34c-ca0c-4b61-9350-0fc8583e22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391FB41A9EDB42BE281DFD8FDD4027" ma:contentTypeVersion="16" ma:contentTypeDescription="Create a new document." ma:contentTypeScope="" ma:versionID="6ac17b316ff966d62b9bdad92cb8ca42">
  <xsd:schema xmlns:xsd="http://www.w3.org/2001/XMLSchema" xmlns:xs="http://www.w3.org/2001/XMLSchema" xmlns:p="http://schemas.microsoft.com/office/2006/metadata/properties" xmlns:ns1="http://schemas.microsoft.com/sharepoint/v3" xmlns:ns2="326e0cca-d05a-44c1-9106-a32e6d010106" xmlns:ns3="6ecdc34c-ca0c-4b61-9350-0fc8583e2244" targetNamespace="http://schemas.microsoft.com/office/2006/metadata/properties" ma:root="true" ma:fieldsID="1ab814259826fe223cabd4f83cc7a283" ns1:_="" ns2:_="" ns3:_="">
    <xsd:import namespace="http://schemas.microsoft.com/sharepoint/v3"/>
    <xsd:import namespace="326e0cca-d05a-44c1-9106-a32e6d010106"/>
    <xsd:import namespace="6ecdc34c-ca0c-4b61-9350-0fc8583e224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OCR" minOccurs="0"/>
                <xsd:element ref="ns3:MediaServiceTranscript"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e0cca-d05a-44c1-9106-a32e6d0101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ecdc34c-ca0c-4b61-9350-0fc8583e224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Transcript" ma:index="22" nillable="true" ma:displayName="MediaServiceTranscript" ma:hidden="true" ma:internalName="MediaServiceTranscript" ma:readOnly="false">
      <xsd:simpleType>
        <xsd:restriction base="dms:Note"/>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5CEA9-35C1-4974-B879-472570EF5130}">
  <ds:schemaRefs>
    <ds:schemaRef ds:uri="http://schemas.microsoft.com/office/2006/metadata/properties"/>
    <ds:schemaRef ds:uri="http://schemas.microsoft.com/office/infopath/2007/PartnerControls"/>
    <ds:schemaRef ds:uri="http://schemas.microsoft.com/sharepoint/v3"/>
    <ds:schemaRef ds:uri="6ecdc34c-ca0c-4b61-9350-0fc8583e2244"/>
  </ds:schemaRefs>
</ds:datastoreItem>
</file>

<file path=customXml/itemProps2.xml><?xml version="1.0" encoding="utf-8"?>
<ds:datastoreItem xmlns:ds="http://schemas.openxmlformats.org/officeDocument/2006/customXml" ds:itemID="{1402DEA5-CB6E-4D37-B1BD-40F87EACD06F}">
  <ds:schemaRefs>
    <ds:schemaRef ds:uri="http://schemas.microsoft.com/sharepoint/v3/contenttype/forms"/>
  </ds:schemaRefs>
</ds:datastoreItem>
</file>

<file path=customXml/itemProps3.xml><?xml version="1.0" encoding="utf-8"?>
<ds:datastoreItem xmlns:ds="http://schemas.openxmlformats.org/officeDocument/2006/customXml" ds:itemID="{FF1F7015-BBC3-4277-A8F3-00DEEFF2C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6e0cca-d05a-44c1-9106-a32e6d010106"/>
    <ds:schemaRef ds:uri="6ecdc34c-ca0c-4b61-9350-0fc8583e2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7</Pages>
  <Words>8850</Words>
  <Characters>50448</Characters>
  <Application>Microsoft Office Word</Application>
  <DocSecurity>0</DocSecurity>
  <Lines>420</Lines>
  <Paragraphs>118</Paragraphs>
  <ScaleCrop>false</ScaleCrop>
  <Company/>
  <LinksUpToDate>false</LinksUpToDate>
  <CharactersWithSpaces>59180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Shah</dc:creator>
  <cp:keywords/>
  <dc:description/>
  <cp:lastModifiedBy>Vani Murarishetty</cp:lastModifiedBy>
  <cp:revision>2</cp:revision>
  <dcterms:created xsi:type="dcterms:W3CDTF">2021-11-05T12:50:00Z</dcterms:created>
  <dcterms:modified xsi:type="dcterms:W3CDTF">2021-11-05T12:50:00Z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shahja@microsoft.com</vt:lpwstr>
  </property>
  <property fmtid="{D5CDD505-2E9C-101B-9397-08002B2CF9AE}" pid="5" name="MSIP_Label_f42aa342-8706-4288-bd11-ebb85995028c_SetDate">
    <vt:lpwstr>2018-08-14T12:44:01.1529288Z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0x010100CF391FB41A9EDB42BE281DFD8FDD4027</vt:lpwstr>
  </property>
  <property fmtid="{D5CDD505-2E9C-101B-9397-08002B2CF9AE}" pid="11" name="AuthorIds_UIVersion_3584">
    <vt:lpwstr>95</vt:lpwstr>
  </property>
</Properties>
</file>