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BEF" w:rsidRDefault="00B20BEF" w:rsidP="00284700">
      <w:pPr>
        <w:pStyle w:val="Titre1"/>
      </w:pPr>
      <w:r>
        <w:t>Introduction</w:t>
      </w:r>
    </w:p>
    <w:p w:rsidR="00B20BEF" w:rsidRDefault="00B20BEF" w:rsidP="00B20BEF"/>
    <w:p w:rsidR="008C2F7E" w:rsidRDefault="008C2F7E" w:rsidP="00EB3D1E">
      <w:pPr>
        <w:jc w:val="both"/>
        <w:rPr>
          <w:sz w:val="20"/>
        </w:rPr>
      </w:pPr>
      <w:r>
        <w:rPr>
          <w:sz w:val="20"/>
        </w:rPr>
        <w:t xml:space="preserve">En fin de projet, avant la mise en service finale, une formation complète aux utilisateurs est nécessaire. </w:t>
      </w:r>
    </w:p>
    <w:p w:rsidR="008C2F7E" w:rsidRDefault="008C2F7E" w:rsidP="00EB3D1E">
      <w:pPr>
        <w:jc w:val="both"/>
        <w:rPr>
          <w:sz w:val="20"/>
        </w:rPr>
      </w:pPr>
    </w:p>
    <w:p w:rsidR="008C2F7E" w:rsidRDefault="008C2F7E" w:rsidP="00EB3D1E">
      <w:pPr>
        <w:jc w:val="both"/>
        <w:rPr>
          <w:sz w:val="20"/>
        </w:rPr>
      </w:pPr>
      <w:r>
        <w:rPr>
          <w:sz w:val="20"/>
        </w:rPr>
        <w:t xml:space="preserve">Cette formation, généralement effectuée par le chargé d’affaires, est la dernière image que nous donnons au client. </w:t>
      </w:r>
      <w:r w:rsidR="006C248A">
        <w:rPr>
          <w:sz w:val="20"/>
        </w:rPr>
        <w:t xml:space="preserve">Elle doit donc être </w:t>
      </w:r>
      <w:r w:rsidR="006C7A56">
        <w:rPr>
          <w:sz w:val="20"/>
        </w:rPr>
        <w:t xml:space="preserve">en accord avec les valeurs que nous souhaitons transmettre et doit donner envie aux clients de nous </w:t>
      </w:r>
      <w:proofErr w:type="gramStart"/>
      <w:r w:rsidR="006C7A56">
        <w:rPr>
          <w:sz w:val="20"/>
        </w:rPr>
        <w:t>recommander</w:t>
      </w:r>
      <w:proofErr w:type="gramEnd"/>
      <w:r w:rsidR="006C7A56">
        <w:rPr>
          <w:sz w:val="20"/>
        </w:rPr>
        <w:t xml:space="preserve"> à leurs connaissances</w:t>
      </w:r>
      <w:r w:rsidR="006C248A">
        <w:rPr>
          <w:sz w:val="20"/>
        </w:rPr>
        <w:t>.</w:t>
      </w:r>
    </w:p>
    <w:p w:rsidR="008C2F7E" w:rsidRDefault="008C2F7E" w:rsidP="00EB3D1E">
      <w:pPr>
        <w:jc w:val="both"/>
        <w:rPr>
          <w:sz w:val="20"/>
        </w:rPr>
      </w:pPr>
    </w:p>
    <w:p w:rsidR="00C80EC7" w:rsidRPr="002437CB" w:rsidRDefault="008C2F7E" w:rsidP="00EB3D1E">
      <w:pPr>
        <w:jc w:val="both"/>
        <w:rPr>
          <w:sz w:val="20"/>
        </w:rPr>
      </w:pPr>
      <w:r>
        <w:rPr>
          <w:sz w:val="20"/>
        </w:rPr>
        <w:t xml:space="preserve">Elle permet </w:t>
      </w:r>
      <w:r w:rsidR="006C7A56">
        <w:rPr>
          <w:sz w:val="20"/>
        </w:rPr>
        <w:t xml:space="preserve">surtout </w:t>
      </w:r>
      <w:r>
        <w:rPr>
          <w:sz w:val="20"/>
        </w:rPr>
        <w:t>aux utilisateurs</w:t>
      </w:r>
      <w:r w:rsidR="006C7A56">
        <w:rPr>
          <w:sz w:val="20"/>
        </w:rPr>
        <w:t xml:space="preserve"> finaux</w:t>
      </w:r>
      <w:r>
        <w:rPr>
          <w:sz w:val="20"/>
        </w:rPr>
        <w:t xml:space="preserve"> de bien appréhender </w:t>
      </w:r>
      <w:r w:rsidR="006C7A56">
        <w:rPr>
          <w:sz w:val="20"/>
        </w:rPr>
        <w:t>leur</w:t>
      </w:r>
      <w:r>
        <w:rPr>
          <w:sz w:val="20"/>
        </w:rPr>
        <w:t xml:space="preserve"> système d’extinction incendie par brouillard d’eau et d’éviter qu’ils ne fassent des erreurs d’utilisation qui pourraient être dommageables à </w:t>
      </w:r>
      <w:r w:rsidR="006C7A56">
        <w:rPr>
          <w:sz w:val="20"/>
        </w:rPr>
        <w:t>leurs</w:t>
      </w:r>
      <w:r>
        <w:rPr>
          <w:sz w:val="20"/>
        </w:rPr>
        <w:t xml:space="preserve"> installations.</w:t>
      </w:r>
    </w:p>
    <w:p w:rsidR="00C80EC7" w:rsidRPr="002437CB" w:rsidRDefault="00C80EC7" w:rsidP="00EB3D1E">
      <w:pPr>
        <w:jc w:val="both"/>
        <w:rPr>
          <w:sz w:val="20"/>
        </w:rPr>
      </w:pPr>
    </w:p>
    <w:p w:rsidR="00ED7D6D" w:rsidRDefault="008C2F7E" w:rsidP="00ED7D6D">
      <w:pPr>
        <w:pStyle w:val="Titre1"/>
      </w:pPr>
      <w:r>
        <w:t>Déroulé de la formation</w:t>
      </w:r>
    </w:p>
    <w:p w:rsidR="00ED7D6D" w:rsidRDefault="00ED7D6D" w:rsidP="00ED7D6D">
      <w:pPr>
        <w:rPr>
          <w:rFonts w:cs="Arial"/>
          <w:sz w:val="20"/>
        </w:rPr>
      </w:pPr>
    </w:p>
    <w:p w:rsidR="007E2177" w:rsidRDefault="007E2177" w:rsidP="007E2177">
      <w:pPr>
        <w:rPr>
          <w:rFonts w:cs="Arial"/>
          <w:sz w:val="20"/>
        </w:rPr>
      </w:pPr>
      <w:r>
        <w:rPr>
          <w:rFonts w:cs="Arial"/>
          <w:sz w:val="20"/>
        </w:rPr>
        <w:t>La formation peut se dérouler en suivant les étapes ci-dessous (à moduler suivant les attentes du client):</w:t>
      </w:r>
    </w:p>
    <w:p w:rsidR="007E2177" w:rsidRDefault="007E2177" w:rsidP="007E2177">
      <w:pPr>
        <w:pStyle w:val="Paragraphedeliste"/>
        <w:numPr>
          <w:ilvl w:val="0"/>
          <w:numId w:val="36"/>
        </w:numPr>
        <w:jc w:val="both"/>
        <w:rPr>
          <w:rFonts w:cs="Arial"/>
          <w:sz w:val="20"/>
        </w:rPr>
      </w:pPr>
      <w:r>
        <w:rPr>
          <w:rFonts w:cs="Arial"/>
          <w:sz w:val="20"/>
        </w:rPr>
        <w:t>Théorie en salle</w:t>
      </w:r>
    </w:p>
    <w:p w:rsidR="007E2177" w:rsidRDefault="007E2177" w:rsidP="007E2177">
      <w:pPr>
        <w:pStyle w:val="Paragraphedeliste"/>
        <w:numPr>
          <w:ilvl w:val="1"/>
          <w:numId w:val="39"/>
        </w:numPr>
        <w:rPr>
          <w:rFonts w:cs="Arial"/>
          <w:sz w:val="20"/>
        </w:rPr>
      </w:pPr>
      <w:r>
        <w:rPr>
          <w:rFonts w:cs="Arial"/>
          <w:sz w:val="20"/>
        </w:rPr>
        <w:t>Présentation du groupe UTC et de la société CHUBB / MARIOFF</w:t>
      </w:r>
    </w:p>
    <w:p w:rsidR="007E2177" w:rsidRDefault="007E2177" w:rsidP="007E2177">
      <w:pPr>
        <w:pStyle w:val="Paragraphedeliste"/>
        <w:numPr>
          <w:ilvl w:val="1"/>
          <w:numId w:val="39"/>
        </w:numPr>
        <w:rPr>
          <w:rFonts w:cs="Arial"/>
          <w:sz w:val="20"/>
        </w:rPr>
      </w:pPr>
      <w:r>
        <w:rPr>
          <w:rFonts w:cs="Arial"/>
          <w:sz w:val="20"/>
        </w:rPr>
        <w:t>Origine du développement du brouillard d’eau</w:t>
      </w:r>
    </w:p>
    <w:p w:rsidR="007E2177" w:rsidRDefault="007E2177" w:rsidP="007E2177">
      <w:pPr>
        <w:pStyle w:val="Paragraphedeliste"/>
        <w:numPr>
          <w:ilvl w:val="1"/>
          <w:numId w:val="39"/>
        </w:numPr>
        <w:rPr>
          <w:rFonts w:cs="Arial"/>
          <w:sz w:val="20"/>
        </w:rPr>
      </w:pPr>
      <w:r>
        <w:rPr>
          <w:rFonts w:cs="Arial"/>
          <w:sz w:val="20"/>
        </w:rPr>
        <w:t>Historique du hi-</w:t>
      </w:r>
      <w:proofErr w:type="spellStart"/>
      <w:r>
        <w:rPr>
          <w:rFonts w:cs="Arial"/>
          <w:sz w:val="20"/>
        </w:rPr>
        <w:t>fog</w:t>
      </w:r>
      <w:proofErr w:type="spellEnd"/>
    </w:p>
    <w:p w:rsidR="007E2177" w:rsidRDefault="007E2177" w:rsidP="007E2177">
      <w:pPr>
        <w:pStyle w:val="Paragraphedeliste"/>
        <w:numPr>
          <w:ilvl w:val="1"/>
          <w:numId w:val="39"/>
        </w:numPr>
        <w:rPr>
          <w:rFonts w:cs="Arial"/>
          <w:sz w:val="20"/>
        </w:rPr>
      </w:pPr>
      <w:r>
        <w:rPr>
          <w:rFonts w:cs="Arial"/>
          <w:sz w:val="20"/>
        </w:rPr>
        <w:t>Principe de fonctionnement de la technologie hi-</w:t>
      </w:r>
      <w:proofErr w:type="spellStart"/>
      <w:r>
        <w:rPr>
          <w:rFonts w:cs="Arial"/>
          <w:sz w:val="20"/>
        </w:rPr>
        <w:t>fog</w:t>
      </w:r>
      <w:proofErr w:type="spellEnd"/>
    </w:p>
    <w:p w:rsidR="007E2177" w:rsidRDefault="007E2177" w:rsidP="007E2177">
      <w:pPr>
        <w:pStyle w:val="Paragraphedeliste"/>
        <w:numPr>
          <w:ilvl w:val="1"/>
          <w:numId w:val="39"/>
        </w:numPr>
        <w:rPr>
          <w:rFonts w:cs="Arial"/>
          <w:sz w:val="20"/>
        </w:rPr>
      </w:pPr>
      <w:r>
        <w:rPr>
          <w:rFonts w:cs="Arial"/>
          <w:sz w:val="20"/>
        </w:rPr>
        <w:t>Les domaines d’applications et références</w:t>
      </w:r>
    </w:p>
    <w:p w:rsidR="007E2177" w:rsidRDefault="007E2177" w:rsidP="007E2177">
      <w:pPr>
        <w:pStyle w:val="Paragraphedeliste"/>
        <w:numPr>
          <w:ilvl w:val="1"/>
          <w:numId w:val="39"/>
        </w:numPr>
        <w:rPr>
          <w:rFonts w:cs="Arial"/>
          <w:sz w:val="20"/>
        </w:rPr>
      </w:pPr>
      <w:r>
        <w:rPr>
          <w:rFonts w:cs="Arial"/>
          <w:sz w:val="20"/>
        </w:rPr>
        <w:t>Présentation du service SAV et des prestations proposées (contrat de maintenance, astreinte, etc…)</w:t>
      </w:r>
    </w:p>
    <w:p w:rsidR="007E2177" w:rsidRDefault="007E2177" w:rsidP="007E2177">
      <w:pPr>
        <w:pStyle w:val="Paragraphedeliste"/>
        <w:numPr>
          <w:ilvl w:val="0"/>
          <w:numId w:val="36"/>
        </w:numPr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Explications du fonctionnement sur site </w:t>
      </w:r>
    </w:p>
    <w:p w:rsidR="007E2177" w:rsidRDefault="007E2177" w:rsidP="007E2177">
      <w:pPr>
        <w:pStyle w:val="Paragraphedeliste"/>
        <w:numPr>
          <w:ilvl w:val="1"/>
          <w:numId w:val="39"/>
        </w:numPr>
        <w:rPr>
          <w:rFonts w:cs="Arial"/>
          <w:sz w:val="20"/>
        </w:rPr>
      </w:pPr>
      <w:r>
        <w:rPr>
          <w:rFonts w:cs="Arial"/>
          <w:sz w:val="20"/>
        </w:rPr>
        <w:t>De l’unité de pompes</w:t>
      </w:r>
    </w:p>
    <w:p w:rsidR="007E2177" w:rsidRDefault="007E2177" w:rsidP="007E2177">
      <w:pPr>
        <w:pStyle w:val="Paragraphedeliste"/>
        <w:numPr>
          <w:ilvl w:val="1"/>
          <w:numId w:val="39"/>
        </w:numPr>
        <w:rPr>
          <w:rFonts w:cs="Arial"/>
          <w:sz w:val="20"/>
        </w:rPr>
      </w:pPr>
      <w:r>
        <w:rPr>
          <w:rFonts w:cs="Arial"/>
          <w:sz w:val="20"/>
        </w:rPr>
        <w:t>Des vannes de section</w:t>
      </w:r>
    </w:p>
    <w:p w:rsidR="007E2177" w:rsidRDefault="007E2177" w:rsidP="007E2177">
      <w:pPr>
        <w:pStyle w:val="Paragraphedeliste"/>
        <w:numPr>
          <w:ilvl w:val="1"/>
          <w:numId w:val="39"/>
        </w:numPr>
        <w:rPr>
          <w:rFonts w:cs="Arial"/>
          <w:sz w:val="20"/>
        </w:rPr>
      </w:pPr>
      <w:r>
        <w:rPr>
          <w:rFonts w:cs="Arial"/>
          <w:sz w:val="20"/>
        </w:rPr>
        <w:t>Autres (unité pré-action, vannes manuelles, coffret d’alarmes, etc…)</w:t>
      </w:r>
    </w:p>
    <w:p w:rsidR="007E2177" w:rsidRDefault="007E2177" w:rsidP="007E2177">
      <w:pPr>
        <w:pStyle w:val="Paragraphedeliste"/>
        <w:numPr>
          <w:ilvl w:val="0"/>
          <w:numId w:val="36"/>
        </w:numPr>
        <w:jc w:val="both"/>
        <w:rPr>
          <w:rFonts w:cs="Arial"/>
          <w:sz w:val="20"/>
        </w:rPr>
      </w:pPr>
      <w:r>
        <w:rPr>
          <w:rFonts w:cs="Arial"/>
          <w:sz w:val="20"/>
        </w:rPr>
        <w:t>Inspection et essais mensuels à faire avec les utilisateurs (à moduler suivant le type de pompe)</w:t>
      </w:r>
    </w:p>
    <w:p w:rsidR="007E2177" w:rsidRDefault="007E2177" w:rsidP="007E2177">
      <w:pPr>
        <w:pStyle w:val="Paragraphedeliste"/>
        <w:numPr>
          <w:ilvl w:val="1"/>
          <w:numId w:val="39"/>
        </w:numPr>
        <w:rPr>
          <w:rFonts w:cs="Arial"/>
          <w:sz w:val="20"/>
        </w:rPr>
      </w:pPr>
      <w:r>
        <w:rPr>
          <w:rFonts w:cs="Arial"/>
          <w:sz w:val="20"/>
        </w:rPr>
        <w:t>Vérification de la position des vannes</w:t>
      </w:r>
    </w:p>
    <w:p w:rsidR="007E2177" w:rsidRDefault="007E2177" w:rsidP="007E2177">
      <w:pPr>
        <w:pStyle w:val="Paragraphedeliste"/>
        <w:numPr>
          <w:ilvl w:val="1"/>
          <w:numId w:val="39"/>
        </w:numPr>
        <w:rPr>
          <w:rFonts w:cs="Arial"/>
          <w:sz w:val="20"/>
        </w:rPr>
      </w:pPr>
      <w:r>
        <w:rPr>
          <w:rFonts w:cs="Arial"/>
          <w:sz w:val="20"/>
        </w:rPr>
        <w:t xml:space="preserve">Alarmes </w:t>
      </w:r>
    </w:p>
    <w:p w:rsidR="007E2177" w:rsidRDefault="007E2177" w:rsidP="007E2177">
      <w:pPr>
        <w:pStyle w:val="Paragraphedeliste"/>
        <w:numPr>
          <w:ilvl w:val="1"/>
          <w:numId w:val="39"/>
        </w:numPr>
        <w:rPr>
          <w:rFonts w:cs="Arial"/>
          <w:sz w:val="20"/>
        </w:rPr>
      </w:pPr>
      <w:r>
        <w:rPr>
          <w:rFonts w:cs="Arial"/>
          <w:sz w:val="20"/>
        </w:rPr>
        <w:t>Niveau d’huile des pompes</w:t>
      </w:r>
    </w:p>
    <w:p w:rsidR="007E2177" w:rsidRDefault="007E2177" w:rsidP="007E2177">
      <w:pPr>
        <w:pStyle w:val="Paragraphedeliste"/>
        <w:numPr>
          <w:ilvl w:val="1"/>
          <w:numId w:val="39"/>
        </w:numPr>
        <w:rPr>
          <w:rFonts w:cs="Arial"/>
          <w:sz w:val="20"/>
        </w:rPr>
      </w:pPr>
      <w:r>
        <w:rPr>
          <w:rFonts w:cs="Arial"/>
          <w:sz w:val="20"/>
        </w:rPr>
        <w:t>Pression sur les bouteilles de gaz comprimé</w:t>
      </w:r>
    </w:p>
    <w:p w:rsidR="007E2177" w:rsidRDefault="007E2177" w:rsidP="007E2177">
      <w:pPr>
        <w:pStyle w:val="Paragraphedeliste"/>
        <w:numPr>
          <w:ilvl w:val="1"/>
          <w:numId w:val="39"/>
        </w:numPr>
        <w:rPr>
          <w:rFonts w:cs="Arial"/>
          <w:sz w:val="20"/>
        </w:rPr>
      </w:pPr>
      <w:r>
        <w:rPr>
          <w:rFonts w:cs="Arial"/>
          <w:sz w:val="20"/>
        </w:rPr>
        <w:t>Démarrage des pompes en automatique</w:t>
      </w:r>
    </w:p>
    <w:p w:rsidR="007E2177" w:rsidRDefault="007E2177" w:rsidP="007E2177">
      <w:pPr>
        <w:pStyle w:val="Paragraphedeliste"/>
        <w:numPr>
          <w:ilvl w:val="1"/>
          <w:numId w:val="39"/>
        </w:numPr>
        <w:rPr>
          <w:rFonts w:cs="Arial"/>
          <w:sz w:val="20"/>
        </w:rPr>
      </w:pPr>
      <w:r>
        <w:rPr>
          <w:rFonts w:cs="Arial"/>
          <w:sz w:val="20"/>
        </w:rPr>
        <w:t>Essais sur les vannes de section</w:t>
      </w:r>
    </w:p>
    <w:p w:rsidR="007E2177" w:rsidRDefault="007E2177" w:rsidP="007E2177">
      <w:pPr>
        <w:pStyle w:val="Paragraphedeliste"/>
        <w:numPr>
          <w:ilvl w:val="1"/>
          <w:numId w:val="39"/>
        </w:numPr>
        <w:rPr>
          <w:rFonts w:cs="Arial"/>
          <w:sz w:val="20"/>
        </w:rPr>
      </w:pPr>
      <w:r>
        <w:rPr>
          <w:rFonts w:cs="Arial"/>
          <w:sz w:val="20"/>
        </w:rPr>
        <w:t>Autres (compresseur, RIA, réserves d’eau, etc…)</w:t>
      </w:r>
    </w:p>
    <w:p w:rsidR="007E2177" w:rsidRPr="00EC3C2A" w:rsidRDefault="007E2177" w:rsidP="007E2177">
      <w:pPr>
        <w:pStyle w:val="Paragraphedeliste"/>
        <w:numPr>
          <w:ilvl w:val="0"/>
          <w:numId w:val="36"/>
        </w:numPr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Conduite à tenir en cas de déclenchement (levé de doute, fermeture de la vanne de section, arrêt de la pompe, changement du sprinkler cassé) </w:t>
      </w:r>
    </w:p>
    <w:p w:rsidR="007E2177" w:rsidRDefault="007E2177" w:rsidP="007E2177">
      <w:pPr>
        <w:pStyle w:val="Paragraphedeliste"/>
        <w:numPr>
          <w:ilvl w:val="0"/>
          <w:numId w:val="36"/>
        </w:numPr>
        <w:jc w:val="both"/>
        <w:rPr>
          <w:rFonts w:cs="Arial"/>
          <w:sz w:val="20"/>
        </w:rPr>
      </w:pPr>
      <w:r>
        <w:rPr>
          <w:rFonts w:cs="Arial"/>
          <w:sz w:val="20"/>
        </w:rPr>
        <w:t>Présentation des pièces détachées</w:t>
      </w:r>
    </w:p>
    <w:p w:rsidR="007E2177" w:rsidRDefault="007E2177" w:rsidP="007E2177">
      <w:pPr>
        <w:pStyle w:val="Paragraphedeliste"/>
        <w:numPr>
          <w:ilvl w:val="0"/>
          <w:numId w:val="36"/>
        </w:numPr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Remise en main propre aux utilisateurs et explications du manuel d’essais adapté au site par le chargé d’affaires (photos du projet et chapitres inutiles supprimés)  </w:t>
      </w:r>
    </w:p>
    <w:p w:rsidR="003669A9" w:rsidRDefault="003669A9" w:rsidP="00ED7D6D">
      <w:pPr>
        <w:rPr>
          <w:rFonts w:cs="Arial"/>
          <w:sz w:val="20"/>
        </w:rPr>
      </w:pPr>
      <w:bookmarkStart w:id="0" w:name="_GoBack"/>
      <w:bookmarkEnd w:id="0"/>
    </w:p>
    <w:p w:rsidR="003669A9" w:rsidRDefault="003669A9" w:rsidP="00ED7D6D">
      <w:pPr>
        <w:rPr>
          <w:rFonts w:cs="Arial"/>
          <w:sz w:val="20"/>
        </w:rPr>
      </w:pPr>
    </w:p>
    <w:p w:rsidR="00284700" w:rsidRDefault="003669A9" w:rsidP="00284700">
      <w:pPr>
        <w:pStyle w:val="Titre1"/>
      </w:pPr>
      <w:r>
        <w:lastRenderedPageBreak/>
        <w:t>Manuel d’essais</w:t>
      </w:r>
    </w:p>
    <w:p w:rsidR="00091AF3" w:rsidRDefault="00091AF3" w:rsidP="00284700">
      <w:pPr>
        <w:rPr>
          <w:rFonts w:cs="Arial"/>
          <w:sz w:val="20"/>
        </w:rPr>
      </w:pPr>
    </w:p>
    <w:p w:rsidR="003669A9" w:rsidRDefault="003669A9" w:rsidP="00B97955">
      <w:pPr>
        <w:jc w:val="both"/>
        <w:rPr>
          <w:sz w:val="20"/>
        </w:rPr>
      </w:pPr>
      <w:r>
        <w:rPr>
          <w:sz w:val="20"/>
        </w:rPr>
        <w:t>Les manuels d’essais sont disponibles sur la GED :</w:t>
      </w:r>
    </w:p>
    <w:p w:rsidR="00BF7402" w:rsidRDefault="00BF7402" w:rsidP="00B97955">
      <w:pPr>
        <w:jc w:val="both"/>
        <w:rPr>
          <w:sz w:val="20"/>
        </w:rPr>
      </w:pPr>
    </w:p>
    <w:tbl>
      <w:tblPr>
        <w:tblW w:w="6748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1"/>
        <w:gridCol w:w="5457"/>
      </w:tblGrid>
      <w:tr w:rsidR="00060648" w:rsidTr="00060648">
        <w:trPr>
          <w:trHeight w:val="433"/>
        </w:trPr>
        <w:tc>
          <w:tcPr>
            <w:tcW w:w="12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60648" w:rsidRDefault="007E2177">
            <w:pPr>
              <w:rPr>
                <w:rFonts w:eastAsiaTheme="minorHAnsi" w:cs="Arial"/>
                <w:color w:val="1F497D"/>
                <w:sz w:val="20"/>
              </w:rPr>
            </w:pPr>
            <w:hyperlink r:id="rId9" w:history="1">
              <w:r w:rsidR="00060648" w:rsidRPr="00005811">
                <w:rPr>
                  <w:rStyle w:val="Lienhypertexte"/>
                  <w:rFonts w:cs="Arial"/>
                  <w:sz w:val="20"/>
                </w:rPr>
                <w:t>GUID-5115</w:t>
              </w:r>
            </w:hyperlink>
          </w:p>
        </w:tc>
        <w:tc>
          <w:tcPr>
            <w:tcW w:w="54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60648" w:rsidRDefault="00060648" w:rsidP="00060648">
            <w:pPr>
              <w:rPr>
                <w:rFonts w:eastAsiaTheme="minorHAnsi" w:cs="Arial"/>
                <w:color w:val="1F497D"/>
                <w:sz w:val="20"/>
              </w:rPr>
            </w:pPr>
            <w:r>
              <w:rPr>
                <w:rFonts w:cs="Arial"/>
                <w:color w:val="1F497D"/>
                <w:sz w:val="20"/>
              </w:rPr>
              <w:t>Manuel d’essais mensuels – GPU Version : 0</w:t>
            </w:r>
          </w:p>
        </w:tc>
      </w:tr>
      <w:tr w:rsidR="00060648" w:rsidTr="00060648">
        <w:trPr>
          <w:trHeight w:val="410"/>
        </w:trPr>
        <w:tc>
          <w:tcPr>
            <w:tcW w:w="12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60648" w:rsidRDefault="007E2177">
            <w:pPr>
              <w:rPr>
                <w:rFonts w:eastAsiaTheme="minorHAnsi" w:cs="Arial"/>
                <w:color w:val="1F497D"/>
                <w:sz w:val="20"/>
              </w:rPr>
            </w:pPr>
            <w:hyperlink r:id="rId10" w:history="1">
              <w:r w:rsidR="00060648" w:rsidRPr="00005811">
                <w:rPr>
                  <w:rStyle w:val="Lienhypertexte"/>
                  <w:rFonts w:cs="Arial"/>
                  <w:sz w:val="20"/>
                </w:rPr>
                <w:t>GUID-5116</w:t>
              </w:r>
            </w:hyperlink>
          </w:p>
        </w:tc>
        <w:tc>
          <w:tcPr>
            <w:tcW w:w="54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60648" w:rsidRDefault="00060648" w:rsidP="00060648">
            <w:pPr>
              <w:rPr>
                <w:rFonts w:eastAsiaTheme="minorHAnsi" w:cs="Arial"/>
                <w:color w:val="1F497D"/>
                <w:sz w:val="20"/>
              </w:rPr>
            </w:pPr>
            <w:r>
              <w:rPr>
                <w:rFonts w:cs="Arial"/>
                <w:color w:val="1F497D"/>
                <w:sz w:val="20"/>
              </w:rPr>
              <w:t>Manuel d’essais mensuels – MSPU Version : 0</w:t>
            </w:r>
          </w:p>
        </w:tc>
      </w:tr>
      <w:tr w:rsidR="00060648" w:rsidTr="00060648">
        <w:trPr>
          <w:trHeight w:val="403"/>
        </w:trPr>
        <w:tc>
          <w:tcPr>
            <w:tcW w:w="12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60648" w:rsidRDefault="007E2177">
            <w:pPr>
              <w:rPr>
                <w:rFonts w:eastAsiaTheme="minorHAnsi" w:cs="Arial"/>
                <w:color w:val="1F497D"/>
                <w:sz w:val="20"/>
              </w:rPr>
            </w:pPr>
            <w:hyperlink r:id="rId11" w:history="1">
              <w:r w:rsidR="00060648" w:rsidRPr="00005811">
                <w:rPr>
                  <w:rStyle w:val="Lienhypertexte"/>
                  <w:rFonts w:cs="Arial"/>
                  <w:sz w:val="20"/>
                </w:rPr>
                <w:t>GUID-5117</w:t>
              </w:r>
            </w:hyperlink>
          </w:p>
        </w:tc>
        <w:tc>
          <w:tcPr>
            <w:tcW w:w="54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60648" w:rsidRDefault="00060648" w:rsidP="00060648">
            <w:pPr>
              <w:rPr>
                <w:rFonts w:eastAsiaTheme="minorHAnsi" w:cs="Arial"/>
                <w:color w:val="1F497D"/>
                <w:sz w:val="20"/>
              </w:rPr>
            </w:pPr>
            <w:r>
              <w:rPr>
                <w:rFonts w:cs="Arial"/>
                <w:color w:val="1F497D"/>
                <w:sz w:val="20"/>
              </w:rPr>
              <w:t>Manuel d’essais mensuels – SPU Version : 0</w:t>
            </w:r>
          </w:p>
        </w:tc>
      </w:tr>
      <w:tr w:rsidR="00060648" w:rsidTr="00060648">
        <w:trPr>
          <w:trHeight w:val="395"/>
        </w:trPr>
        <w:tc>
          <w:tcPr>
            <w:tcW w:w="12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60648" w:rsidRDefault="007E2177">
            <w:pPr>
              <w:rPr>
                <w:rFonts w:eastAsiaTheme="minorHAnsi" w:cs="Arial"/>
                <w:color w:val="1F497D"/>
                <w:sz w:val="20"/>
              </w:rPr>
            </w:pPr>
            <w:hyperlink r:id="rId12" w:history="1">
              <w:r w:rsidR="00060648" w:rsidRPr="00005811">
                <w:rPr>
                  <w:rStyle w:val="Lienhypertexte"/>
                  <w:rFonts w:cs="Arial"/>
                  <w:sz w:val="20"/>
                </w:rPr>
                <w:t>GUID-5118</w:t>
              </w:r>
            </w:hyperlink>
          </w:p>
        </w:tc>
        <w:tc>
          <w:tcPr>
            <w:tcW w:w="54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60648" w:rsidRDefault="00060648" w:rsidP="00060648">
            <w:pPr>
              <w:rPr>
                <w:rFonts w:eastAsiaTheme="minorHAnsi" w:cs="Arial"/>
                <w:color w:val="1F497D"/>
                <w:sz w:val="20"/>
              </w:rPr>
            </w:pPr>
            <w:r>
              <w:rPr>
                <w:rFonts w:cs="Arial"/>
                <w:color w:val="1F497D"/>
                <w:sz w:val="20"/>
              </w:rPr>
              <w:t>Manuel d’essais mensuels - SPU FM Version : 0</w:t>
            </w:r>
          </w:p>
        </w:tc>
      </w:tr>
      <w:tr w:rsidR="00060648" w:rsidTr="00060648">
        <w:trPr>
          <w:trHeight w:val="414"/>
        </w:trPr>
        <w:tc>
          <w:tcPr>
            <w:tcW w:w="12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60648" w:rsidRDefault="007E2177">
            <w:pPr>
              <w:rPr>
                <w:rFonts w:eastAsiaTheme="minorHAnsi" w:cs="Arial"/>
                <w:color w:val="1F497D"/>
                <w:sz w:val="20"/>
              </w:rPr>
            </w:pPr>
            <w:hyperlink r:id="rId13" w:history="1">
              <w:r w:rsidR="00060648" w:rsidRPr="00005811">
                <w:rPr>
                  <w:rStyle w:val="Lienhypertexte"/>
                  <w:rFonts w:cs="Arial"/>
                  <w:sz w:val="20"/>
                </w:rPr>
                <w:t>GUID-5119</w:t>
              </w:r>
            </w:hyperlink>
          </w:p>
        </w:tc>
        <w:tc>
          <w:tcPr>
            <w:tcW w:w="54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60648" w:rsidRDefault="00060648" w:rsidP="00060648">
            <w:pPr>
              <w:rPr>
                <w:rFonts w:eastAsiaTheme="minorHAnsi" w:cs="Arial"/>
                <w:color w:val="1F497D"/>
                <w:sz w:val="20"/>
              </w:rPr>
            </w:pPr>
            <w:r>
              <w:rPr>
                <w:rFonts w:cs="Arial"/>
                <w:color w:val="1F497D"/>
                <w:sz w:val="20"/>
              </w:rPr>
              <w:t>Manuel d’essais mensuels – EPU Version : 0</w:t>
            </w:r>
          </w:p>
        </w:tc>
      </w:tr>
    </w:tbl>
    <w:p w:rsidR="000A59B9" w:rsidRDefault="000A59B9" w:rsidP="00B97955">
      <w:pPr>
        <w:jc w:val="both"/>
        <w:rPr>
          <w:sz w:val="20"/>
        </w:rPr>
      </w:pPr>
    </w:p>
    <w:p w:rsidR="000A59B9" w:rsidRDefault="000A59B9" w:rsidP="00B97955">
      <w:pPr>
        <w:jc w:val="both"/>
        <w:rPr>
          <w:sz w:val="20"/>
        </w:rPr>
      </w:pPr>
    </w:p>
    <w:p w:rsidR="00A55D6E" w:rsidRDefault="00A55D6E" w:rsidP="00B97955">
      <w:pPr>
        <w:jc w:val="both"/>
        <w:rPr>
          <w:sz w:val="20"/>
        </w:rPr>
      </w:pPr>
    </w:p>
    <w:p w:rsidR="00A55D6E" w:rsidRDefault="00A55D6E" w:rsidP="00B97955">
      <w:pPr>
        <w:jc w:val="both"/>
        <w:rPr>
          <w:sz w:val="20"/>
        </w:rPr>
      </w:pPr>
    </w:p>
    <w:p w:rsidR="006D2D41" w:rsidRPr="006D2D41" w:rsidRDefault="006D2D41" w:rsidP="006D2D41">
      <w:pPr>
        <w:jc w:val="both"/>
        <w:rPr>
          <w:rFonts w:cs="Arial"/>
          <w:sz w:val="20"/>
        </w:rPr>
      </w:pPr>
    </w:p>
    <w:sectPr w:rsidR="006D2D41" w:rsidRPr="006D2D41" w:rsidSect="009B376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418" w:right="1134" w:bottom="1134" w:left="1134" w:header="720" w:footer="28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071F" w:rsidRDefault="00B2071F">
      <w:r>
        <w:separator/>
      </w:r>
    </w:p>
  </w:endnote>
  <w:endnote w:type="continuationSeparator" w:id="0">
    <w:p w:rsidR="00B2071F" w:rsidRDefault="00B20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92D" w:rsidRDefault="00C6692D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C6692D" w:rsidRDefault="00C6692D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C6692D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C6692D" w:rsidRDefault="00C6692D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C6692D" w:rsidRPr="004C33A0" w:rsidRDefault="00C6692D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C6692D" w:rsidRPr="004C33A0" w:rsidRDefault="00A86029" w:rsidP="00C56C0B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Nicolas BRIAND</w:t>
          </w:r>
        </w:p>
      </w:tc>
      <w:tc>
        <w:tcPr>
          <w:tcW w:w="1843" w:type="dxa"/>
          <w:vAlign w:val="center"/>
        </w:tcPr>
        <w:p w:rsidR="00C6692D" w:rsidRPr="004C33A0" w:rsidRDefault="00154E37" w:rsidP="005C0B13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</w:t>
          </w:r>
          <w:r w:rsidR="00A86029">
            <w:rPr>
              <w:color w:val="000000"/>
              <w:sz w:val="14"/>
              <w:szCs w:val="14"/>
            </w:rPr>
            <w:t>MAR/TEC/</w:t>
          </w:r>
          <w:r w:rsidR="005C0B13">
            <w:rPr>
              <w:color w:val="000000"/>
              <w:sz w:val="14"/>
              <w:szCs w:val="14"/>
            </w:rPr>
            <w:t>18/010</w:t>
          </w:r>
        </w:p>
      </w:tc>
      <w:tc>
        <w:tcPr>
          <w:tcW w:w="1559" w:type="dxa"/>
          <w:vAlign w:val="center"/>
        </w:tcPr>
        <w:p w:rsidR="00C6692D" w:rsidRPr="004C33A0" w:rsidRDefault="00154E37" w:rsidP="005C0B13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5C0B13">
            <w:rPr>
              <w:color w:val="000000"/>
              <w:sz w:val="14"/>
              <w:szCs w:val="14"/>
            </w:rPr>
            <w:t>01/03/18</w:t>
          </w:r>
        </w:p>
      </w:tc>
      <w:tc>
        <w:tcPr>
          <w:tcW w:w="994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7E2177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7E2177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C6692D" w:rsidRPr="00801277" w:rsidRDefault="00C6692D" w:rsidP="0080127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C6692D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C6692D" w:rsidRDefault="00C6692D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C6692D" w:rsidRPr="004C33A0" w:rsidRDefault="00C6692D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C6692D" w:rsidRPr="004C33A0" w:rsidRDefault="00A86029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Nicolas BRIAND</w:t>
          </w:r>
        </w:p>
      </w:tc>
      <w:tc>
        <w:tcPr>
          <w:tcW w:w="1843" w:type="dxa"/>
          <w:vAlign w:val="center"/>
        </w:tcPr>
        <w:p w:rsidR="00C6692D" w:rsidRPr="004C33A0" w:rsidRDefault="00C6692D" w:rsidP="005C0B13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</w:t>
          </w:r>
          <w:r w:rsidR="00A86029">
            <w:rPr>
              <w:color w:val="000000"/>
              <w:sz w:val="14"/>
              <w:szCs w:val="14"/>
            </w:rPr>
            <w:t>MAR/TEC/</w:t>
          </w:r>
          <w:r w:rsidR="005C0B13">
            <w:rPr>
              <w:color w:val="000000"/>
              <w:sz w:val="14"/>
              <w:szCs w:val="14"/>
            </w:rPr>
            <w:t>18/010</w:t>
          </w:r>
        </w:p>
      </w:tc>
      <w:tc>
        <w:tcPr>
          <w:tcW w:w="1559" w:type="dxa"/>
          <w:vAlign w:val="center"/>
        </w:tcPr>
        <w:p w:rsidR="00C6692D" w:rsidRPr="00A51975" w:rsidRDefault="00072D39" w:rsidP="005C0B13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5C0B13">
            <w:rPr>
              <w:color w:val="000000"/>
              <w:sz w:val="14"/>
              <w:szCs w:val="14"/>
            </w:rPr>
            <w:t>01/03/18</w:t>
          </w:r>
        </w:p>
      </w:tc>
      <w:tc>
        <w:tcPr>
          <w:tcW w:w="994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7E2177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7E2177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C6692D" w:rsidRPr="00801277" w:rsidRDefault="00C6692D" w:rsidP="0080127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071F" w:rsidRDefault="00B2071F">
      <w:r>
        <w:separator/>
      </w:r>
    </w:p>
  </w:footnote>
  <w:footnote w:type="continuationSeparator" w:id="0">
    <w:p w:rsidR="00B2071F" w:rsidRDefault="00B207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92D" w:rsidRDefault="00C6692D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C6692D" w:rsidRDefault="00C6692D">
    <w:pPr>
      <w:pStyle w:val="En-tte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0B13" w:rsidRDefault="005C0B13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693"/>
      <w:gridCol w:w="3261"/>
      <w:gridCol w:w="1842"/>
    </w:tblGrid>
    <w:tr w:rsidR="00C6692D">
      <w:trPr>
        <w:cantSplit/>
        <w:trHeight w:hRule="exact" w:val="1304"/>
      </w:trPr>
      <w:tc>
        <w:tcPr>
          <w:tcW w:w="7797" w:type="dxa"/>
          <w:gridSpan w:val="3"/>
          <w:vMerge w:val="restart"/>
          <w:tcBorders>
            <w:top w:val="nil"/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C6692D" w:rsidRPr="00BF26DD" w:rsidRDefault="00C6692D" w:rsidP="00984821">
          <w:pPr>
            <w:pStyle w:val="En-tte"/>
            <w:rPr>
              <w:color w:val="FFFFFF"/>
            </w:rPr>
          </w:pPr>
          <w:r>
            <w:rPr>
              <w:noProof/>
            </w:rPr>
            <w:drawing>
              <wp:inline distT="0" distB="0" distL="0" distR="0" wp14:anchorId="3F81AAB1" wp14:editId="6C7E19BF">
                <wp:extent cx="4913630" cy="1343660"/>
                <wp:effectExtent l="0" t="0" r="1270" b="889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13630" cy="1343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C6692D" w:rsidRPr="00AE07DA" w:rsidRDefault="006870EB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noProof/>
              <w:sz w:val="36"/>
            </w:rPr>
            <w:drawing>
              <wp:inline distT="0" distB="0" distL="0" distR="0" wp14:anchorId="3CAE9F3C" wp14:editId="121F9B8A">
                <wp:extent cx="1026543" cy="305189"/>
                <wp:effectExtent l="0" t="0" r="254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arioff PMS+White_EPS.JP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333" cy="306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C6692D">
      <w:trPr>
        <w:cantSplit/>
        <w:trHeight w:hRule="exact" w:val="567"/>
      </w:trPr>
      <w:tc>
        <w:tcPr>
          <w:tcW w:w="7797" w:type="dxa"/>
          <w:gridSpan w:val="3"/>
          <w:vMerge/>
          <w:tcBorders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C6692D" w:rsidRDefault="00C6692D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C6692D" w:rsidRPr="003A3B9C" w:rsidRDefault="00C6692D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rFonts w:cs="Arial"/>
              <w:b/>
              <w:bCs/>
              <w:color w:val="0060AE"/>
              <w:sz w:val="24"/>
              <w:szCs w:val="24"/>
            </w:rPr>
            <w:t xml:space="preserve">EXTINCTION </w:t>
          </w:r>
        </w:p>
      </w:tc>
    </w:tr>
    <w:tr w:rsidR="00C6692D">
      <w:trPr>
        <w:cantSplit/>
        <w:trHeight w:hRule="exact" w:val="284"/>
      </w:trPr>
      <w:tc>
        <w:tcPr>
          <w:tcW w:w="7797" w:type="dxa"/>
          <w:gridSpan w:val="3"/>
          <w:vMerge/>
          <w:tcBorders>
            <w:left w:val="nil"/>
            <w:bottom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C6692D" w:rsidRDefault="00C6692D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C6692D" w:rsidRPr="003A3B9C" w:rsidRDefault="00A86029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b/>
              <w:bCs/>
              <w:color w:val="FF9900"/>
              <w:w w:val="80"/>
              <w:sz w:val="16"/>
              <w:szCs w:val="16"/>
              <w:lang w:val="en-GB"/>
            </w:rPr>
            <w:t>TECHNIQUE</w:t>
          </w:r>
        </w:p>
      </w:tc>
    </w:tr>
    <w:tr w:rsidR="00C6692D">
      <w:trPr>
        <w:cantSplit/>
        <w:trHeight w:hRule="exact" w:val="340"/>
      </w:trPr>
      <w:tc>
        <w:tcPr>
          <w:tcW w:w="9639" w:type="dxa"/>
          <w:gridSpan w:val="4"/>
          <w:tcBorders>
            <w:top w:val="nil"/>
            <w:left w:val="nil"/>
            <w:bottom w:val="single" w:sz="4" w:space="0" w:color="E6E6E6"/>
            <w:right w:val="nil"/>
          </w:tcBorders>
          <w:shd w:val="clear" w:color="auto" w:fill="auto"/>
          <w:vAlign w:val="center"/>
        </w:tcPr>
        <w:p w:rsidR="00C6692D" w:rsidRPr="00BC1BBA" w:rsidRDefault="00C6692D" w:rsidP="00B042CF">
          <w:pPr>
            <w:pStyle w:val="En-tte"/>
            <w:jc w:val="center"/>
            <w:rPr>
              <w:sz w:val="18"/>
              <w:szCs w:val="18"/>
            </w:rPr>
          </w:pPr>
        </w:p>
      </w:tc>
    </w:tr>
    <w:tr w:rsidR="00C6692D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C6692D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 xml:space="preserve">De : </w:t>
          </w:r>
        </w:p>
      </w:tc>
      <w:tc>
        <w:tcPr>
          <w:tcW w:w="269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6870EB" w:rsidP="00D9736A">
          <w:pPr>
            <w:pStyle w:val="En-tte"/>
            <w:rPr>
              <w:sz w:val="18"/>
              <w:szCs w:val="18"/>
            </w:rPr>
          </w:pPr>
          <w:r>
            <w:rPr>
              <w:sz w:val="18"/>
              <w:szCs w:val="18"/>
            </w:rPr>
            <w:t>N. BRIAND</w:t>
          </w:r>
          <w:r w:rsidR="00C6692D">
            <w:rPr>
              <w:sz w:val="18"/>
              <w:szCs w:val="18"/>
            </w:rPr>
            <w:t xml:space="preserve"> </w:t>
          </w:r>
        </w:p>
      </w:tc>
      <w:tc>
        <w:tcPr>
          <w:tcW w:w="3261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C6692D" w:rsidP="002A3455">
          <w:pPr>
            <w:pStyle w:val="En-tte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Réf</w:t>
          </w:r>
          <w:r w:rsidRPr="001721E0">
            <w:rPr>
              <w:sz w:val="18"/>
              <w:szCs w:val="18"/>
            </w:rPr>
            <w:t xml:space="preserve">. </w:t>
          </w:r>
          <w:r w:rsidR="00421817">
            <w:rPr>
              <w:sz w:val="18"/>
              <w:szCs w:val="18"/>
            </w:rPr>
            <w:t>MAR/TEC</w:t>
          </w:r>
          <w:r w:rsidR="005C0B13">
            <w:rPr>
              <w:sz w:val="18"/>
              <w:szCs w:val="18"/>
            </w:rPr>
            <w:t>/18/010</w:t>
          </w:r>
        </w:p>
      </w:tc>
      <w:tc>
        <w:tcPr>
          <w:tcW w:w="1842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C6692D" w:rsidP="005C0B13">
          <w:pPr>
            <w:pStyle w:val="En-tte"/>
            <w:jc w:val="center"/>
            <w:rPr>
              <w:sz w:val="18"/>
              <w:szCs w:val="18"/>
            </w:rPr>
          </w:pPr>
          <w:r w:rsidRPr="001721E0">
            <w:rPr>
              <w:sz w:val="18"/>
              <w:szCs w:val="18"/>
            </w:rPr>
            <w:t xml:space="preserve">Date </w:t>
          </w:r>
          <w:r>
            <w:rPr>
              <w:sz w:val="18"/>
              <w:szCs w:val="18"/>
            </w:rPr>
            <w:t>:</w:t>
          </w:r>
          <w:r w:rsidR="00091AF3">
            <w:rPr>
              <w:sz w:val="18"/>
              <w:szCs w:val="18"/>
            </w:rPr>
            <w:t> </w:t>
          </w:r>
          <w:r w:rsidR="005C0B13">
            <w:rPr>
              <w:sz w:val="18"/>
              <w:szCs w:val="18"/>
            </w:rPr>
            <w:t>01/03/18</w:t>
          </w:r>
        </w:p>
      </w:tc>
    </w:tr>
    <w:tr w:rsidR="00C6692D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FFFFFF"/>
            <w:right w:val="single" w:sz="4" w:space="0" w:color="FFFFFF"/>
          </w:tcBorders>
          <w:shd w:val="clear" w:color="auto" w:fill="E6E6F0"/>
          <w:vAlign w:val="center"/>
        </w:tcPr>
        <w:p w:rsidR="00C6692D" w:rsidRPr="00BC1BBA" w:rsidRDefault="00C6692D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>Produits :</w:t>
          </w:r>
        </w:p>
      </w:tc>
      <w:tc>
        <w:tcPr>
          <w:tcW w:w="7796" w:type="dxa"/>
          <w:gridSpan w:val="3"/>
          <w:tcBorders>
            <w:top w:val="single" w:sz="4" w:space="0" w:color="E6E6E6"/>
            <w:left w:val="single" w:sz="4" w:space="0" w:color="FFFFFF"/>
            <w:bottom w:val="single" w:sz="4" w:space="0" w:color="FFFFFF"/>
            <w:right w:val="single" w:sz="4" w:space="0" w:color="E6E6E6"/>
          </w:tcBorders>
          <w:shd w:val="clear" w:color="auto" w:fill="E6E6F0"/>
          <w:vAlign w:val="center"/>
        </w:tcPr>
        <w:p w:rsidR="00C6692D" w:rsidRPr="00BC1BBA" w:rsidRDefault="006870EB" w:rsidP="00770B4E">
          <w:pPr>
            <w:pStyle w:val="En-tte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HI-FOG</w:t>
          </w:r>
          <w:r>
            <w:rPr>
              <w:rFonts w:cs="Arial"/>
              <w:b/>
              <w:sz w:val="18"/>
              <w:szCs w:val="18"/>
            </w:rPr>
            <w:t>®</w:t>
          </w:r>
        </w:p>
      </w:tc>
    </w:tr>
    <w:tr w:rsidR="00C6692D" w:rsidRPr="006A6799">
      <w:trPr>
        <w:cantSplit/>
        <w:trHeight w:hRule="exact" w:val="340"/>
      </w:trPr>
      <w:tc>
        <w:tcPr>
          <w:tcW w:w="1843" w:type="dxa"/>
          <w:tcBorders>
            <w:top w:val="single" w:sz="4" w:space="0" w:color="FFFFFF"/>
            <w:left w:val="single" w:sz="4" w:space="0" w:color="E6E6E6"/>
            <w:bottom w:val="single" w:sz="4" w:space="0" w:color="E6E6E6"/>
            <w:right w:val="single" w:sz="4" w:space="0" w:color="FFFFFF"/>
          </w:tcBorders>
          <w:shd w:val="clear" w:color="auto" w:fill="E6E6F0"/>
          <w:vAlign w:val="center"/>
        </w:tcPr>
        <w:p w:rsidR="00C6692D" w:rsidRPr="00BC1BBA" w:rsidRDefault="00C6692D" w:rsidP="009D6B93">
          <w:pPr>
            <w:pStyle w:val="En-tte"/>
            <w:rPr>
              <w:i/>
              <w:iCs/>
              <w:color w:val="000000"/>
              <w:sz w:val="18"/>
              <w:szCs w:val="18"/>
            </w:rPr>
          </w:pPr>
          <w:r w:rsidRPr="00BC1BBA">
            <w:rPr>
              <w:i/>
              <w:iCs/>
              <w:color w:val="000000"/>
              <w:sz w:val="18"/>
              <w:szCs w:val="18"/>
            </w:rPr>
            <w:t>Objet :</w:t>
          </w:r>
        </w:p>
      </w:tc>
      <w:tc>
        <w:tcPr>
          <w:tcW w:w="7796" w:type="dxa"/>
          <w:gridSpan w:val="3"/>
          <w:tcBorders>
            <w:top w:val="single" w:sz="4" w:space="0" w:color="FFFFFF"/>
            <w:left w:val="single" w:sz="4" w:space="0" w:color="FFFFFF"/>
            <w:bottom w:val="single" w:sz="4" w:space="0" w:color="E6E6E6"/>
            <w:right w:val="single" w:sz="4" w:space="0" w:color="E6E6E6"/>
          </w:tcBorders>
          <w:shd w:val="clear" w:color="auto" w:fill="E6E6F0"/>
          <w:vAlign w:val="center"/>
        </w:tcPr>
        <w:p w:rsidR="00C6692D" w:rsidRPr="006A6799" w:rsidRDefault="00060648" w:rsidP="00060648">
          <w:pPr>
            <w:pStyle w:val="En-tte"/>
            <w:rPr>
              <w:b/>
              <w:i/>
              <w:iCs/>
              <w:sz w:val="18"/>
              <w:szCs w:val="18"/>
            </w:rPr>
          </w:pPr>
          <w:r>
            <w:rPr>
              <w:b/>
              <w:i/>
              <w:iCs/>
              <w:sz w:val="18"/>
              <w:szCs w:val="18"/>
            </w:rPr>
            <w:t>Formation utilisateurs et m</w:t>
          </w:r>
          <w:r w:rsidR="008C2F7E">
            <w:rPr>
              <w:b/>
              <w:i/>
              <w:iCs/>
              <w:sz w:val="18"/>
              <w:szCs w:val="18"/>
            </w:rPr>
            <w:t>anuels d’essais mensuels</w:t>
          </w:r>
          <w:r w:rsidR="00116710">
            <w:rPr>
              <w:b/>
              <w:i/>
              <w:iCs/>
              <w:sz w:val="18"/>
              <w:szCs w:val="18"/>
            </w:rPr>
            <w:t xml:space="preserve"> pour les systèmes HI-FOG</w:t>
          </w:r>
          <w:r w:rsidR="00116710">
            <w:rPr>
              <w:rFonts w:cs="Arial"/>
              <w:b/>
              <w:i/>
              <w:iCs/>
              <w:sz w:val="18"/>
              <w:szCs w:val="18"/>
            </w:rPr>
            <w:t>®</w:t>
          </w:r>
          <w:r w:rsidR="00CC1D98">
            <w:rPr>
              <w:b/>
              <w:i/>
              <w:iCs/>
              <w:sz w:val="18"/>
              <w:szCs w:val="18"/>
            </w:rPr>
            <w:t xml:space="preserve"> </w:t>
          </w:r>
        </w:p>
      </w:tc>
    </w:tr>
  </w:tbl>
  <w:p w:rsidR="00C6692D" w:rsidRPr="006A6799" w:rsidRDefault="00C6692D" w:rsidP="0010705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4FE268E"/>
    <w:multiLevelType w:val="hybridMultilevel"/>
    <w:tmpl w:val="BEA41B16"/>
    <w:lvl w:ilvl="0" w:tplc="C60C40C8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>
    <w:nsid w:val="05A4257C"/>
    <w:multiLevelType w:val="hybridMultilevel"/>
    <w:tmpl w:val="A52C03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7F3733"/>
    <w:multiLevelType w:val="hybridMultilevel"/>
    <w:tmpl w:val="158878AE"/>
    <w:lvl w:ilvl="0" w:tplc="4C66771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C2F123D"/>
    <w:multiLevelType w:val="hybridMultilevel"/>
    <w:tmpl w:val="5CA222CE"/>
    <w:lvl w:ilvl="0" w:tplc="65A4B8D2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E382CA9"/>
    <w:multiLevelType w:val="singleLevel"/>
    <w:tmpl w:val="329E64DA"/>
    <w:lvl w:ilvl="0">
      <w:start w:val="1"/>
      <w:numFmt w:val="bullet"/>
      <w:pStyle w:val="Puceniveau2"/>
      <w:lvlText w:val="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9999A3"/>
        <w:sz w:val="16"/>
      </w:rPr>
    </w:lvl>
  </w:abstractNum>
  <w:abstractNum w:abstractNumId="8">
    <w:nsid w:val="1A7662EF"/>
    <w:multiLevelType w:val="hybridMultilevel"/>
    <w:tmpl w:val="F6606474"/>
    <w:lvl w:ilvl="0" w:tplc="65A4B8D2">
      <w:start w:val="1"/>
      <w:numFmt w:val="bullet"/>
      <w:lvlText w:val="o"/>
      <w:lvlJc w:val="left"/>
      <w:pPr>
        <w:tabs>
          <w:tab w:val="num" w:pos="6483"/>
        </w:tabs>
        <w:ind w:left="6483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5560"/>
        </w:tabs>
        <w:ind w:left="55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7000"/>
        </w:tabs>
        <w:ind w:left="7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7720"/>
        </w:tabs>
        <w:ind w:left="7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8440"/>
        </w:tabs>
        <w:ind w:left="8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9160"/>
        </w:tabs>
        <w:ind w:left="9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9880"/>
        </w:tabs>
        <w:ind w:left="9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10600"/>
        </w:tabs>
        <w:ind w:left="10600" w:hanging="360"/>
      </w:pPr>
      <w:rPr>
        <w:rFonts w:ascii="Wingdings" w:hAnsi="Wingdings" w:hint="default"/>
      </w:rPr>
    </w:lvl>
  </w:abstractNum>
  <w:abstractNum w:abstractNumId="9">
    <w:nsid w:val="1C256C8A"/>
    <w:multiLevelType w:val="multilevel"/>
    <w:tmpl w:val="7248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AD59D4"/>
    <w:multiLevelType w:val="hybridMultilevel"/>
    <w:tmpl w:val="B15CACE8"/>
    <w:lvl w:ilvl="0" w:tplc="040C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1">
    <w:nsid w:val="21724BAA"/>
    <w:multiLevelType w:val="multilevel"/>
    <w:tmpl w:val="040C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>
    <w:nsid w:val="2AEC4D0E"/>
    <w:multiLevelType w:val="hybridMultilevel"/>
    <w:tmpl w:val="9A5A09C6"/>
    <w:lvl w:ilvl="0" w:tplc="71D2EE88">
      <w:start w:val="1"/>
      <w:numFmt w:val="bullet"/>
      <w:lvlText w:val=""/>
      <w:lvlJc w:val="left"/>
      <w:pPr>
        <w:ind w:left="2136" w:hanging="360"/>
      </w:pPr>
      <w:rPr>
        <w:rFonts w:ascii="Wingdings" w:hAnsi="Wingdings" w:hint="default"/>
        <w:color w:val="0060AE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>
    <w:nsid w:val="2B7D245B"/>
    <w:multiLevelType w:val="hybridMultilevel"/>
    <w:tmpl w:val="74CE8190"/>
    <w:lvl w:ilvl="0" w:tplc="824C264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196748"/>
    <w:multiLevelType w:val="hybridMultilevel"/>
    <w:tmpl w:val="06ECE6E2"/>
    <w:lvl w:ilvl="0" w:tplc="AE6CDE5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3011B6"/>
    <w:multiLevelType w:val="hybridMultilevel"/>
    <w:tmpl w:val="B55ADCEC"/>
    <w:lvl w:ilvl="0" w:tplc="5D88812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7874E8"/>
    <w:multiLevelType w:val="hybridMultilevel"/>
    <w:tmpl w:val="4DEE19BA"/>
    <w:lvl w:ilvl="0" w:tplc="8676C87C">
      <w:start w:val="2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45A139B"/>
    <w:multiLevelType w:val="hybridMultilevel"/>
    <w:tmpl w:val="CA9A23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9">
    <w:nsid w:val="3E6B5A01"/>
    <w:multiLevelType w:val="hybridMultilevel"/>
    <w:tmpl w:val="5BA4126C"/>
    <w:lvl w:ilvl="0" w:tplc="432E9736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0">
    <w:nsid w:val="414F39CF"/>
    <w:multiLevelType w:val="hybridMultilevel"/>
    <w:tmpl w:val="02BA1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1542F6"/>
    <w:multiLevelType w:val="hybridMultilevel"/>
    <w:tmpl w:val="1DC2F68A"/>
    <w:lvl w:ilvl="0" w:tplc="0EC27FFA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2">
    <w:nsid w:val="44D26042"/>
    <w:multiLevelType w:val="hybridMultilevel"/>
    <w:tmpl w:val="4218208A"/>
    <w:lvl w:ilvl="0" w:tplc="71D2EE88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60AE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5B57368"/>
    <w:multiLevelType w:val="hybridMultilevel"/>
    <w:tmpl w:val="3D7AF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9D96043"/>
    <w:multiLevelType w:val="hybridMultilevel"/>
    <w:tmpl w:val="7428C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2E2979"/>
    <w:multiLevelType w:val="hybridMultilevel"/>
    <w:tmpl w:val="6498A4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27">
    <w:nsid w:val="56E72BDB"/>
    <w:multiLevelType w:val="hybridMultilevel"/>
    <w:tmpl w:val="470CECB2"/>
    <w:lvl w:ilvl="0" w:tplc="C948862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576C70"/>
    <w:multiLevelType w:val="hybridMultilevel"/>
    <w:tmpl w:val="10A252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43C1232"/>
    <w:multiLevelType w:val="hybridMultilevel"/>
    <w:tmpl w:val="B43AA5A6"/>
    <w:lvl w:ilvl="0" w:tplc="CFFEBE44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0">
    <w:nsid w:val="666E4959"/>
    <w:multiLevelType w:val="hybridMultilevel"/>
    <w:tmpl w:val="6B029620"/>
    <w:lvl w:ilvl="0" w:tplc="77F09CB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37F17F1"/>
    <w:multiLevelType w:val="hybridMultilevel"/>
    <w:tmpl w:val="38600F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9C71DD"/>
    <w:multiLevelType w:val="hybridMultilevel"/>
    <w:tmpl w:val="19D4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83C732D"/>
    <w:multiLevelType w:val="hybridMultilevel"/>
    <w:tmpl w:val="C43E3BEE"/>
    <w:lvl w:ilvl="0" w:tplc="A90A88A6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>
    <w:nsid w:val="792D1191"/>
    <w:multiLevelType w:val="singleLevel"/>
    <w:tmpl w:val="71D2EE88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35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18"/>
  </w:num>
  <w:num w:numId="5">
    <w:abstractNumId w:val="35"/>
  </w:num>
  <w:num w:numId="6">
    <w:abstractNumId w:val="2"/>
  </w:num>
  <w:num w:numId="7">
    <w:abstractNumId w:val="26"/>
  </w:num>
  <w:num w:numId="8">
    <w:abstractNumId w:val="7"/>
  </w:num>
  <w:num w:numId="9">
    <w:abstractNumId w:val="23"/>
  </w:num>
  <w:num w:numId="10">
    <w:abstractNumId w:val="19"/>
  </w:num>
  <w:num w:numId="11">
    <w:abstractNumId w:val="34"/>
  </w:num>
  <w:num w:numId="12">
    <w:abstractNumId w:val="17"/>
  </w:num>
  <w:num w:numId="13">
    <w:abstractNumId w:val="25"/>
  </w:num>
  <w:num w:numId="14">
    <w:abstractNumId w:val="31"/>
  </w:num>
  <w:num w:numId="15">
    <w:abstractNumId w:val="20"/>
  </w:num>
  <w:num w:numId="16">
    <w:abstractNumId w:val="32"/>
  </w:num>
  <w:num w:numId="17">
    <w:abstractNumId w:val="24"/>
  </w:num>
  <w:num w:numId="18">
    <w:abstractNumId w:val="8"/>
  </w:num>
  <w:num w:numId="19">
    <w:abstractNumId w:val="16"/>
  </w:num>
  <w:num w:numId="20">
    <w:abstractNumId w:val="10"/>
  </w:num>
  <w:num w:numId="21">
    <w:abstractNumId w:val="6"/>
  </w:num>
  <w:num w:numId="22">
    <w:abstractNumId w:val="4"/>
  </w:num>
  <w:num w:numId="23">
    <w:abstractNumId w:val="28"/>
  </w:num>
  <w:num w:numId="24">
    <w:abstractNumId w:val="9"/>
  </w:num>
  <w:num w:numId="25">
    <w:abstractNumId w:val="29"/>
  </w:num>
  <w:num w:numId="26">
    <w:abstractNumId w:val="33"/>
  </w:num>
  <w:num w:numId="27">
    <w:abstractNumId w:val="3"/>
  </w:num>
  <w:num w:numId="28">
    <w:abstractNumId w:val="21"/>
  </w:num>
  <w:num w:numId="29">
    <w:abstractNumId w:val="13"/>
  </w:num>
  <w:num w:numId="30">
    <w:abstractNumId w:val="30"/>
  </w:num>
  <w:num w:numId="31">
    <w:abstractNumId w:val="12"/>
  </w:num>
  <w:num w:numId="32">
    <w:abstractNumId w:val="7"/>
  </w:num>
  <w:num w:numId="33">
    <w:abstractNumId w:val="7"/>
  </w:num>
  <w:num w:numId="34">
    <w:abstractNumId w:val="7"/>
  </w:num>
  <w:num w:numId="35">
    <w:abstractNumId w:val="27"/>
  </w:num>
  <w:num w:numId="36">
    <w:abstractNumId w:val="22"/>
  </w:num>
  <w:num w:numId="37">
    <w:abstractNumId w:val="15"/>
  </w:num>
  <w:num w:numId="38">
    <w:abstractNumId w:val="5"/>
  </w:num>
  <w:num w:numId="39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89"/>
    <w:rsid w:val="00003A4D"/>
    <w:rsid w:val="0000419B"/>
    <w:rsid w:val="00005811"/>
    <w:rsid w:val="00007E4C"/>
    <w:rsid w:val="00010684"/>
    <w:rsid w:val="000116FC"/>
    <w:rsid w:val="00012060"/>
    <w:rsid w:val="0001261C"/>
    <w:rsid w:val="00013414"/>
    <w:rsid w:val="000138E4"/>
    <w:rsid w:val="00013A33"/>
    <w:rsid w:val="00013E51"/>
    <w:rsid w:val="00026960"/>
    <w:rsid w:val="000302D9"/>
    <w:rsid w:val="00033F2C"/>
    <w:rsid w:val="0003626E"/>
    <w:rsid w:val="00037083"/>
    <w:rsid w:val="000456C7"/>
    <w:rsid w:val="000457C3"/>
    <w:rsid w:val="00045F5D"/>
    <w:rsid w:val="00046140"/>
    <w:rsid w:val="000502AF"/>
    <w:rsid w:val="00052FDA"/>
    <w:rsid w:val="0005681A"/>
    <w:rsid w:val="00057BA9"/>
    <w:rsid w:val="00060648"/>
    <w:rsid w:val="000608A5"/>
    <w:rsid w:val="00064898"/>
    <w:rsid w:val="00072352"/>
    <w:rsid w:val="00072D39"/>
    <w:rsid w:val="00074630"/>
    <w:rsid w:val="000770DC"/>
    <w:rsid w:val="00077784"/>
    <w:rsid w:val="00077D8C"/>
    <w:rsid w:val="00077F1C"/>
    <w:rsid w:val="00087251"/>
    <w:rsid w:val="00087913"/>
    <w:rsid w:val="00087E64"/>
    <w:rsid w:val="00091AF3"/>
    <w:rsid w:val="00092707"/>
    <w:rsid w:val="000939AE"/>
    <w:rsid w:val="00094893"/>
    <w:rsid w:val="0009792F"/>
    <w:rsid w:val="000A26E3"/>
    <w:rsid w:val="000A33B1"/>
    <w:rsid w:val="000A52B0"/>
    <w:rsid w:val="000A59B9"/>
    <w:rsid w:val="000A5A0F"/>
    <w:rsid w:val="000A6D7F"/>
    <w:rsid w:val="000B0CB9"/>
    <w:rsid w:val="000B0E47"/>
    <w:rsid w:val="000B11CE"/>
    <w:rsid w:val="000B25FC"/>
    <w:rsid w:val="000B3C99"/>
    <w:rsid w:val="000C0AFB"/>
    <w:rsid w:val="000C0DF2"/>
    <w:rsid w:val="000C252F"/>
    <w:rsid w:val="000C7A65"/>
    <w:rsid w:val="000D1874"/>
    <w:rsid w:val="000D2314"/>
    <w:rsid w:val="000D23DB"/>
    <w:rsid w:val="000D4869"/>
    <w:rsid w:val="000D49C1"/>
    <w:rsid w:val="000D5001"/>
    <w:rsid w:val="000E06D4"/>
    <w:rsid w:val="000F076C"/>
    <w:rsid w:val="000F185D"/>
    <w:rsid w:val="000F49BE"/>
    <w:rsid w:val="00102101"/>
    <w:rsid w:val="00104A35"/>
    <w:rsid w:val="001055F6"/>
    <w:rsid w:val="00107050"/>
    <w:rsid w:val="00115832"/>
    <w:rsid w:val="00115901"/>
    <w:rsid w:val="00116710"/>
    <w:rsid w:val="001205FA"/>
    <w:rsid w:val="00124ACA"/>
    <w:rsid w:val="00124FC3"/>
    <w:rsid w:val="0013057A"/>
    <w:rsid w:val="00132012"/>
    <w:rsid w:val="001322DE"/>
    <w:rsid w:val="001326A8"/>
    <w:rsid w:val="00134F41"/>
    <w:rsid w:val="001351AE"/>
    <w:rsid w:val="001351AF"/>
    <w:rsid w:val="00136CD6"/>
    <w:rsid w:val="001373D4"/>
    <w:rsid w:val="001373E0"/>
    <w:rsid w:val="00140D3F"/>
    <w:rsid w:val="001450A3"/>
    <w:rsid w:val="001476DA"/>
    <w:rsid w:val="001514FF"/>
    <w:rsid w:val="00154E37"/>
    <w:rsid w:val="001563AA"/>
    <w:rsid w:val="0015791C"/>
    <w:rsid w:val="00163B1E"/>
    <w:rsid w:val="00167DA5"/>
    <w:rsid w:val="00170FC0"/>
    <w:rsid w:val="001719F0"/>
    <w:rsid w:val="001721DA"/>
    <w:rsid w:val="001721E0"/>
    <w:rsid w:val="00173648"/>
    <w:rsid w:val="001741B9"/>
    <w:rsid w:val="001746D3"/>
    <w:rsid w:val="00176FF6"/>
    <w:rsid w:val="001831F9"/>
    <w:rsid w:val="00183260"/>
    <w:rsid w:val="00184346"/>
    <w:rsid w:val="00186DFD"/>
    <w:rsid w:val="001965E7"/>
    <w:rsid w:val="0019743F"/>
    <w:rsid w:val="00197601"/>
    <w:rsid w:val="001A3748"/>
    <w:rsid w:val="001A49E7"/>
    <w:rsid w:val="001A530A"/>
    <w:rsid w:val="001A6227"/>
    <w:rsid w:val="001A6CFD"/>
    <w:rsid w:val="001B50CA"/>
    <w:rsid w:val="001C006D"/>
    <w:rsid w:val="001C15AB"/>
    <w:rsid w:val="001C4101"/>
    <w:rsid w:val="001C45CE"/>
    <w:rsid w:val="001C4F7D"/>
    <w:rsid w:val="001D108D"/>
    <w:rsid w:val="001D1605"/>
    <w:rsid w:val="001D3871"/>
    <w:rsid w:val="001D3CCC"/>
    <w:rsid w:val="001D4398"/>
    <w:rsid w:val="001D5E12"/>
    <w:rsid w:val="001D60C8"/>
    <w:rsid w:val="001D6655"/>
    <w:rsid w:val="001D6D74"/>
    <w:rsid w:val="001D78FC"/>
    <w:rsid w:val="001D7A5F"/>
    <w:rsid w:val="001E31CF"/>
    <w:rsid w:val="001E3622"/>
    <w:rsid w:val="001F02C0"/>
    <w:rsid w:val="001F06FB"/>
    <w:rsid w:val="001F0FAC"/>
    <w:rsid w:val="001F1771"/>
    <w:rsid w:val="001F1BEF"/>
    <w:rsid w:val="001F25D1"/>
    <w:rsid w:val="001F5BBF"/>
    <w:rsid w:val="001F71AA"/>
    <w:rsid w:val="001F7D68"/>
    <w:rsid w:val="00204734"/>
    <w:rsid w:val="00205C42"/>
    <w:rsid w:val="0021003E"/>
    <w:rsid w:val="0021025E"/>
    <w:rsid w:val="00210998"/>
    <w:rsid w:val="002109E3"/>
    <w:rsid w:val="00211093"/>
    <w:rsid w:val="002125DA"/>
    <w:rsid w:val="00217275"/>
    <w:rsid w:val="00217C66"/>
    <w:rsid w:val="00217D36"/>
    <w:rsid w:val="002200DB"/>
    <w:rsid w:val="00222C9D"/>
    <w:rsid w:val="00224E07"/>
    <w:rsid w:val="0022571C"/>
    <w:rsid w:val="00226C1C"/>
    <w:rsid w:val="00227ECA"/>
    <w:rsid w:val="002320B0"/>
    <w:rsid w:val="00233C13"/>
    <w:rsid w:val="00233C14"/>
    <w:rsid w:val="0023487E"/>
    <w:rsid w:val="00235071"/>
    <w:rsid w:val="002355DD"/>
    <w:rsid w:val="0023620F"/>
    <w:rsid w:val="00241B72"/>
    <w:rsid w:val="002429D2"/>
    <w:rsid w:val="00243514"/>
    <w:rsid w:val="002437CB"/>
    <w:rsid w:val="00244E81"/>
    <w:rsid w:val="00245675"/>
    <w:rsid w:val="00245AC8"/>
    <w:rsid w:val="002501D0"/>
    <w:rsid w:val="00252264"/>
    <w:rsid w:val="00252A04"/>
    <w:rsid w:val="00252C67"/>
    <w:rsid w:val="002601F8"/>
    <w:rsid w:val="00265A57"/>
    <w:rsid w:val="002661CF"/>
    <w:rsid w:val="002714D5"/>
    <w:rsid w:val="00283451"/>
    <w:rsid w:val="00284700"/>
    <w:rsid w:val="0028792B"/>
    <w:rsid w:val="00287E07"/>
    <w:rsid w:val="0029195D"/>
    <w:rsid w:val="00293B83"/>
    <w:rsid w:val="002947C0"/>
    <w:rsid w:val="00296606"/>
    <w:rsid w:val="002A181E"/>
    <w:rsid w:val="002A19F3"/>
    <w:rsid w:val="002A3455"/>
    <w:rsid w:val="002A3674"/>
    <w:rsid w:val="002A7E08"/>
    <w:rsid w:val="002B41B9"/>
    <w:rsid w:val="002B5ECC"/>
    <w:rsid w:val="002B72FF"/>
    <w:rsid w:val="002C29FE"/>
    <w:rsid w:val="002C439F"/>
    <w:rsid w:val="002C4ECA"/>
    <w:rsid w:val="002C5451"/>
    <w:rsid w:val="002C55FE"/>
    <w:rsid w:val="002C5C2E"/>
    <w:rsid w:val="002C790A"/>
    <w:rsid w:val="002C7FE6"/>
    <w:rsid w:val="002D023D"/>
    <w:rsid w:val="002D45B2"/>
    <w:rsid w:val="002E0FBE"/>
    <w:rsid w:val="002E4DB0"/>
    <w:rsid w:val="002E55C7"/>
    <w:rsid w:val="002E69FC"/>
    <w:rsid w:val="002E7221"/>
    <w:rsid w:val="002F1961"/>
    <w:rsid w:val="002F20C8"/>
    <w:rsid w:val="002F29F1"/>
    <w:rsid w:val="002F3474"/>
    <w:rsid w:val="002F387F"/>
    <w:rsid w:val="002F48A1"/>
    <w:rsid w:val="00301689"/>
    <w:rsid w:val="00301CB5"/>
    <w:rsid w:val="003023F5"/>
    <w:rsid w:val="003048F2"/>
    <w:rsid w:val="0031021B"/>
    <w:rsid w:val="00310B4C"/>
    <w:rsid w:val="00311D06"/>
    <w:rsid w:val="00315B98"/>
    <w:rsid w:val="00320253"/>
    <w:rsid w:val="00330877"/>
    <w:rsid w:val="003312C9"/>
    <w:rsid w:val="0033617B"/>
    <w:rsid w:val="00340EA5"/>
    <w:rsid w:val="00344751"/>
    <w:rsid w:val="00346E31"/>
    <w:rsid w:val="00347396"/>
    <w:rsid w:val="003475EA"/>
    <w:rsid w:val="00350807"/>
    <w:rsid w:val="00351AE5"/>
    <w:rsid w:val="00351C1F"/>
    <w:rsid w:val="003529D8"/>
    <w:rsid w:val="00352B59"/>
    <w:rsid w:val="00355466"/>
    <w:rsid w:val="00357DFC"/>
    <w:rsid w:val="00357EBB"/>
    <w:rsid w:val="003607D3"/>
    <w:rsid w:val="00360B7A"/>
    <w:rsid w:val="003669A9"/>
    <w:rsid w:val="0036733D"/>
    <w:rsid w:val="00373CCE"/>
    <w:rsid w:val="00376A14"/>
    <w:rsid w:val="00381219"/>
    <w:rsid w:val="0038255A"/>
    <w:rsid w:val="003852FA"/>
    <w:rsid w:val="003856F3"/>
    <w:rsid w:val="00391F23"/>
    <w:rsid w:val="003969BA"/>
    <w:rsid w:val="003A3B9C"/>
    <w:rsid w:val="003A56EC"/>
    <w:rsid w:val="003B1364"/>
    <w:rsid w:val="003B1BAF"/>
    <w:rsid w:val="003B1F2D"/>
    <w:rsid w:val="003B2EEB"/>
    <w:rsid w:val="003B3B64"/>
    <w:rsid w:val="003B6AC2"/>
    <w:rsid w:val="003C071C"/>
    <w:rsid w:val="003C119C"/>
    <w:rsid w:val="003C1859"/>
    <w:rsid w:val="003C198F"/>
    <w:rsid w:val="003C2910"/>
    <w:rsid w:val="003C347C"/>
    <w:rsid w:val="003C5717"/>
    <w:rsid w:val="003C5ED6"/>
    <w:rsid w:val="003D04C4"/>
    <w:rsid w:val="003D3051"/>
    <w:rsid w:val="003D3E52"/>
    <w:rsid w:val="003D5DA9"/>
    <w:rsid w:val="003D5EFE"/>
    <w:rsid w:val="003D6776"/>
    <w:rsid w:val="003D6E6E"/>
    <w:rsid w:val="003D78E6"/>
    <w:rsid w:val="003D7B6C"/>
    <w:rsid w:val="003E0CCB"/>
    <w:rsid w:val="003E22D5"/>
    <w:rsid w:val="003E3826"/>
    <w:rsid w:val="003E4C9A"/>
    <w:rsid w:val="003E4E36"/>
    <w:rsid w:val="003E53F6"/>
    <w:rsid w:val="003E7B06"/>
    <w:rsid w:val="003F0A8D"/>
    <w:rsid w:val="003F23C2"/>
    <w:rsid w:val="003F4766"/>
    <w:rsid w:val="003F5F0A"/>
    <w:rsid w:val="00401477"/>
    <w:rsid w:val="004016DE"/>
    <w:rsid w:val="00401D62"/>
    <w:rsid w:val="0040264E"/>
    <w:rsid w:val="00402ED8"/>
    <w:rsid w:val="004035B4"/>
    <w:rsid w:val="00404ABA"/>
    <w:rsid w:val="00405ECB"/>
    <w:rsid w:val="0040669F"/>
    <w:rsid w:val="00406FF9"/>
    <w:rsid w:val="0040793E"/>
    <w:rsid w:val="004079CF"/>
    <w:rsid w:val="0041463A"/>
    <w:rsid w:val="0041536C"/>
    <w:rsid w:val="00415DEC"/>
    <w:rsid w:val="00420E8D"/>
    <w:rsid w:val="00420EDA"/>
    <w:rsid w:val="00421817"/>
    <w:rsid w:val="00421876"/>
    <w:rsid w:val="0042278A"/>
    <w:rsid w:val="00423241"/>
    <w:rsid w:val="00425AF6"/>
    <w:rsid w:val="0043102A"/>
    <w:rsid w:val="00431D72"/>
    <w:rsid w:val="00444008"/>
    <w:rsid w:val="00444AA0"/>
    <w:rsid w:val="00444B06"/>
    <w:rsid w:val="004451CB"/>
    <w:rsid w:val="004508B8"/>
    <w:rsid w:val="004509AE"/>
    <w:rsid w:val="004547BA"/>
    <w:rsid w:val="00454B10"/>
    <w:rsid w:val="004561B0"/>
    <w:rsid w:val="004665A5"/>
    <w:rsid w:val="00473B16"/>
    <w:rsid w:val="00473D9E"/>
    <w:rsid w:val="004765F2"/>
    <w:rsid w:val="00477C68"/>
    <w:rsid w:val="00480FC2"/>
    <w:rsid w:val="0048241A"/>
    <w:rsid w:val="00482922"/>
    <w:rsid w:val="00482A14"/>
    <w:rsid w:val="00483C30"/>
    <w:rsid w:val="00484093"/>
    <w:rsid w:val="004862C8"/>
    <w:rsid w:val="0048689E"/>
    <w:rsid w:val="00486BFC"/>
    <w:rsid w:val="004925B4"/>
    <w:rsid w:val="00492A3C"/>
    <w:rsid w:val="00493BD8"/>
    <w:rsid w:val="00493E13"/>
    <w:rsid w:val="00495C36"/>
    <w:rsid w:val="00497147"/>
    <w:rsid w:val="004A555D"/>
    <w:rsid w:val="004A5A2A"/>
    <w:rsid w:val="004C1D60"/>
    <w:rsid w:val="004C1D81"/>
    <w:rsid w:val="004D3689"/>
    <w:rsid w:val="004D4A7C"/>
    <w:rsid w:val="004D5476"/>
    <w:rsid w:val="004D5A53"/>
    <w:rsid w:val="004D5C3F"/>
    <w:rsid w:val="004E5887"/>
    <w:rsid w:val="004F03AA"/>
    <w:rsid w:val="004F1015"/>
    <w:rsid w:val="004F3975"/>
    <w:rsid w:val="004F4BBB"/>
    <w:rsid w:val="004F5F46"/>
    <w:rsid w:val="00503A18"/>
    <w:rsid w:val="00504CA0"/>
    <w:rsid w:val="00507E15"/>
    <w:rsid w:val="00511E05"/>
    <w:rsid w:val="00514218"/>
    <w:rsid w:val="00517493"/>
    <w:rsid w:val="00517D7C"/>
    <w:rsid w:val="00522B58"/>
    <w:rsid w:val="00522EC8"/>
    <w:rsid w:val="005244DA"/>
    <w:rsid w:val="005277C9"/>
    <w:rsid w:val="00527ECD"/>
    <w:rsid w:val="00531B95"/>
    <w:rsid w:val="0053768A"/>
    <w:rsid w:val="0054412D"/>
    <w:rsid w:val="00545172"/>
    <w:rsid w:val="005467C1"/>
    <w:rsid w:val="00547672"/>
    <w:rsid w:val="005477F8"/>
    <w:rsid w:val="00550D27"/>
    <w:rsid w:val="00551577"/>
    <w:rsid w:val="00551821"/>
    <w:rsid w:val="00552151"/>
    <w:rsid w:val="0055646F"/>
    <w:rsid w:val="00556B8A"/>
    <w:rsid w:val="00556C28"/>
    <w:rsid w:val="00562127"/>
    <w:rsid w:val="00563A17"/>
    <w:rsid w:val="00564673"/>
    <w:rsid w:val="0057059F"/>
    <w:rsid w:val="00570863"/>
    <w:rsid w:val="00571FFC"/>
    <w:rsid w:val="00576794"/>
    <w:rsid w:val="0057723C"/>
    <w:rsid w:val="00580018"/>
    <w:rsid w:val="00581478"/>
    <w:rsid w:val="0058710B"/>
    <w:rsid w:val="0059008D"/>
    <w:rsid w:val="005926D6"/>
    <w:rsid w:val="00594714"/>
    <w:rsid w:val="005A044C"/>
    <w:rsid w:val="005A0B57"/>
    <w:rsid w:val="005A3E7B"/>
    <w:rsid w:val="005A73B1"/>
    <w:rsid w:val="005A7AD4"/>
    <w:rsid w:val="005A7D2F"/>
    <w:rsid w:val="005B0A55"/>
    <w:rsid w:val="005B1944"/>
    <w:rsid w:val="005B1D00"/>
    <w:rsid w:val="005B313F"/>
    <w:rsid w:val="005B37C0"/>
    <w:rsid w:val="005B68F4"/>
    <w:rsid w:val="005B7213"/>
    <w:rsid w:val="005B7DB6"/>
    <w:rsid w:val="005C0B13"/>
    <w:rsid w:val="005C2092"/>
    <w:rsid w:val="005C25D8"/>
    <w:rsid w:val="005C2D82"/>
    <w:rsid w:val="005C4253"/>
    <w:rsid w:val="005C5023"/>
    <w:rsid w:val="005C65A9"/>
    <w:rsid w:val="005D1189"/>
    <w:rsid w:val="005D3201"/>
    <w:rsid w:val="005D398C"/>
    <w:rsid w:val="005D635A"/>
    <w:rsid w:val="005E033F"/>
    <w:rsid w:val="005E4FB5"/>
    <w:rsid w:val="005E5101"/>
    <w:rsid w:val="005E58F8"/>
    <w:rsid w:val="005E7603"/>
    <w:rsid w:val="005F1779"/>
    <w:rsid w:val="005F3904"/>
    <w:rsid w:val="005F4979"/>
    <w:rsid w:val="00601FB0"/>
    <w:rsid w:val="006034C7"/>
    <w:rsid w:val="00613CF0"/>
    <w:rsid w:val="00616A5B"/>
    <w:rsid w:val="00622615"/>
    <w:rsid w:val="00624A27"/>
    <w:rsid w:val="00630418"/>
    <w:rsid w:val="0063486A"/>
    <w:rsid w:val="0064065A"/>
    <w:rsid w:val="00644FED"/>
    <w:rsid w:val="00645FB2"/>
    <w:rsid w:val="00646B8D"/>
    <w:rsid w:val="0065051F"/>
    <w:rsid w:val="0065179E"/>
    <w:rsid w:val="00651C09"/>
    <w:rsid w:val="00662124"/>
    <w:rsid w:val="00663316"/>
    <w:rsid w:val="00663CA1"/>
    <w:rsid w:val="00664135"/>
    <w:rsid w:val="006649E9"/>
    <w:rsid w:val="00664A5D"/>
    <w:rsid w:val="006701B2"/>
    <w:rsid w:val="0067114C"/>
    <w:rsid w:val="00671841"/>
    <w:rsid w:val="006740EF"/>
    <w:rsid w:val="00676599"/>
    <w:rsid w:val="00677CE1"/>
    <w:rsid w:val="00683B28"/>
    <w:rsid w:val="006854B1"/>
    <w:rsid w:val="006870EB"/>
    <w:rsid w:val="00693C3D"/>
    <w:rsid w:val="006954F3"/>
    <w:rsid w:val="006A0455"/>
    <w:rsid w:val="006A045C"/>
    <w:rsid w:val="006A159F"/>
    <w:rsid w:val="006A6516"/>
    <w:rsid w:val="006A6799"/>
    <w:rsid w:val="006C00F2"/>
    <w:rsid w:val="006C1AA2"/>
    <w:rsid w:val="006C248A"/>
    <w:rsid w:val="006C4117"/>
    <w:rsid w:val="006C7A56"/>
    <w:rsid w:val="006C7C63"/>
    <w:rsid w:val="006D0656"/>
    <w:rsid w:val="006D07CA"/>
    <w:rsid w:val="006D2D41"/>
    <w:rsid w:val="006D4246"/>
    <w:rsid w:val="006D53C6"/>
    <w:rsid w:val="006D5CBF"/>
    <w:rsid w:val="006D6BDC"/>
    <w:rsid w:val="006D75A8"/>
    <w:rsid w:val="006E6FD4"/>
    <w:rsid w:val="006E7E08"/>
    <w:rsid w:val="006F07D1"/>
    <w:rsid w:val="006F10E2"/>
    <w:rsid w:val="006F34AB"/>
    <w:rsid w:val="006F3843"/>
    <w:rsid w:val="007014F5"/>
    <w:rsid w:val="00705BFF"/>
    <w:rsid w:val="00710A92"/>
    <w:rsid w:val="00713443"/>
    <w:rsid w:val="00715A30"/>
    <w:rsid w:val="00716BB4"/>
    <w:rsid w:val="00717E79"/>
    <w:rsid w:val="007211C8"/>
    <w:rsid w:val="00723FC2"/>
    <w:rsid w:val="0072492D"/>
    <w:rsid w:val="00725728"/>
    <w:rsid w:val="007328A2"/>
    <w:rsid w:val="007365FC"/>
    <w:rsid w:val="00745F29"/>
    <w:rsid w:val="00746768"/>
    <w:rsid w:val="007529DE"/>
    <w:rsid w:val="00752FF8"/>
    <w:rsid w:val="007535B4"/>
    <w:rsid w:val="0076060E"/>
    <w:rsid w:val="0076149A"/>
    <w:rsid w:val="007618AA"/>
    <w:rsid w:val="00767950"/>
    <w:rsid w:val="00770066"/>
    <w:rsid w:val="00770B4E"/>
    <w:rsid w:val="00775563"/>
    <w:rsid w:val="00780AC5"/>
    <w:rsid w:val="00781282"/>
    <w:rsid w:val="00782158"/>
    <w:rsid w:val="00787796"/>
    <w:rsid w:val="00790D95"/>
    <w:rsid w:val="007923FE"/>
    <w:rsid w:val="00792693"/>
    <w:rsid w:val="00793C76"/>
    <w:rsid w:val="00796116"/>
    <w:rsid w:val="007A3287"/>
    <w:rsid w:val="007A668F"/>
    <w:rsid w:val="007B0585"/>
    <w:rsid w:val="007B0BBB"/>
    <w:rsid w:val="007B57FD"/>
    <w:rsid w:val="007C1492"/>
    <w:rsid w:val="007C2077"/>
    <w:rsid w:val="007C251B"/>
    <w:rsid w:val="007C2734"/>
    <w:rsid w:val="007D1E80"/>
    <w:rsid w:val="007D49FF"/>
    <w:rsid w:val="007D4FBE"/>
    <w:rsid w:val="007D6C8A"/>
    <w:rsid w:val="007D7F54"/>
    <w:rsid w:val="007E1E84"/>
    <w:rsid w:val="007E2177"/>
    <w:rsid w:val="007E25D7"/>
    <w:rsid w:val="007F588C"/>
    <w:rsid w:val="007F7C92"/>
    <w:rsid w:val="00801277"/>
    <w:rsid w:val="008064B7"/>
    <w:rsid w:val="00815809"/>
    <w:rsid w:val="00821479"/>
    <w:rsid w:val="008219F0"/>
    <w:rsid w:val="00822C3D"/>
    <w:rsid w:val="0082674C"/>
    <w:rsid w:val="0083396C"/>
    <w:rsid w:val="00836637"/>
    <w:rsid w:val="00843E3A"/>
    <w:rsid w:val="0084566A"/>
    <w:rsid w:val="00847FAA"/>
    <w:rsid w:val="00854C46"/>
    <w:rsid w:val="0085690A"/>
    <w:rsid w:val="008577D8"/>
    <w:rsid w:val="00857B83"/>
    <w:rsid w:val="00863FE6"/>
    <w:rsid w:val="00865584"/>
    <w:rsid w:val="00866083"/>
    <w:rsid w:val="00866F3E"/>
    <w:rsid w:val="00867C24"/>
    <w:rsid w:val="00870AE9"/>
    <w:rsid w:val="008711C2"/>
    <w:rsid w:val="00871A2E"/>
    <w:rsid w:val="00876423"/>
    <w:rsid w:val="0087688B"/>
    <w:rsid w:val="00876907"/>
    <w:rsid w:val="00876F3E"/>
    <w:rsid w:val="008770ED"/>
    <w:rsid w:val="00880F19"/>
    <w:rsid w:val="00883C4C"/>
    <w:rsid w:val="00885CE0"/>
    <w:rsid w:val="00886A6E"/>
    <w:rsid w:val="0089383B"/>
    <w:rsid w:val="00895524"/>
    <w:rsid w:val="0089621A"/>
    <w:rsid w:val="008964FD"/>
    <w:rsid w:val="008B0CB3"/>
    <w:rsid w:val="008B3064"/>
    <w:rsid w:val="008B37B6"/>
    <w:rsid w:val="008B54E5"/>
    <w:rsid w:val="008B6920"/>
    <w:rsid w:val="008C1261"/>
    <w:rsid w:val="008C26F3"/>
    <w:rsid w:val="008C2F7E"/>
    <w:rsid w:val="008C4E92"/>
    <w:rsid w:val="008D42FE"/>
    <w:rsid w:val="008E1A15"/>
    <w:rsid w:val="008E1F86"/>
    <w:rsid w:val="008E5296"/>
    <w:rsid w:val="008F3DA6"/>
    <w:rsid w:val="008F51BC"/>
    <w:rsid w:val="009021FA"/>
    <w:rsid w:val="00904778"/>
    <w:rsid w:val="0090531E"/>
    <w:rsid w:val="00907352"/>
    <w:rsid w:val="009079C8"/>
    <w:rsid w:val="00907A3A"/>
    <w:rsid w:val="00913683"/>
    <w:rsid w:val="00916719"/>
    <w:rsid w:val="009169CD"/>
    <w:rsid w:val="009202BC"/>
    <w:rsid w:val="00920E5B"/>
    <w:rsid w:val="009210AF"/>
    <w:rsid w:val="00921769"/>
    <w:rsid w:val="00923A34"/>
    <w:rsid w:val="009241A7"/>
    <w:rsid w:val="00926DAE"/>
    <w:rsid w:val="0092742F"/>
    <w:rsid w:val="00927BB3"/>
    <w:rsid w:val="009304C1"/>
    <w:rsid w:val="0093308A"/>
    <w:rsid w:val="009369A7"/>
    <w:rsid w:val="00937764"/>
    <w:rsid w:val="00942559"/>
    <w:rsid w:val="00943906"/>
    <w:rsid w:val="009446FD"/>
    <w:rsid w:val="00945698"/>
    <w:rsid w:val="00950069"/>
    <w:rsid w:val="009506F8"/>
    <w:rsid w:val="00951AD0"/>
    <w:rsid w:val="00955EB1"/>
    <w:rsid w:val="00963AA8"/>
    <w:rsid w:val="00964D23"/>
    <w:rsid w:val="00965DE8"/>
    <w:rsid w:val="00966066"/>
    <w:rsid w:val="0096745F"/>
    <w:rsid w:val="00970F60"/>
    <w:rsid w:val="00972472"/>
    <w:rsid w:val="00974AE2"/>
    <w:rsid w:val="00974C16"/>
    <w:rsid w:val="00975119"/>
    <w:rsid w:val="0097525A"/>
    <w:rsid w:val="009763B1"/>
    <w:rsid w:val="00980007"/>
    <w:rsid w:val="00982510"/>
    <w:rsid w:val="00983DFF"/>
    <w:rsid w:val="00984821"/>
    <w:rsid w:val="00985247"/>
    <w:rsid w:val="0098622E"/>
    <w:rsid w:val="00990339"/>
    <w:rsid w:val="00990F3C"/>
    <w:rsid w:val="00991D02"/>
    <w:rsid w:val="00994D80"/>
    <w:rsid w:val="00994D86"/>
    <w:rsid w:val="009950EF"/>
    <w:rsid w:val="00997F3D"/>
    <w:rsid w:val="009A0910"/>
    <w:rsid w:val="009A2F00"/>
    <w:rsid w:val="009A39E8"/>
    <w:rsid w:val="009A5F55"/>
    <w:rsid w:val="009A69DC"/>
    <w:rsid w:val="009A749D"/>
    <w:rsid w:val="009B08ED"/>
    <w:rsid w:val="009B290F"/>
    <w:rsid w:val="009B376B"/>
    <w:rsid w:val="009B6A73"/>
    <w:rsid w:val="009B7227"/>
    <w:rsid w:val="009B7659"/>
    <w:rsid w:val="009C11FF"/>
    <w:rsid w:val="009C209B"/>
    <w:rsid w:val="009C41ED"/>
    <w:rsid w:val="009D4CAF"/>
    <w:rsid w:val="009D580C"/>
    <w:rsid w:val="009D6352"/>
    <w:rsid w:val="009D675E"/>
    <w:rsid w:val="009D6B93"/>
    <w:rsid w:val="009D6D01"/>
    <w:rsid w:val="009E29E9"/>
    <w:rsid w:val="009F2065"/>
    <w:rsid w:val="009F66B0"/>
    <w:rsid w:val="009F7874"/>
    <w:rsid w:val="00A02E96"/>
    <w:rsid w:val="00A04700"/>
    <w:rsid w:val="00A0673E"/>
    <w:rsid w:val="00A10628"/>
    <w:rsid w:val="00A11ACE"/>
    <w:rsid w:val="00A165EC"/>
    <w:rsid w:val="00A16B3D"/>
    <w:rsid w:val="00A17063"/>
    <w:rsid w:val="00A1729C"/>
    <w:rsid w:val="00A20B74"/>
    <w:rsid w:val="00A25626"/>
    <w:rsid w:val="00A2781F"/>
    <w:rsid w:val="00A30BC8"/>
    <w:rsid w:val="00A34233"/>
    <w:rsid w:val="00A345FE"/>
    <w:rsid w:val="00A363C5"/>
    <w:rsid w:val="00A36D48"/>
    <w:rsid w:val="00A36DEB"/>
    <w:rsid w:val="00A373DA"/>
    <w:rsid w:val="00A37AF4"/>
    <w:rsid w:val="00A42EC9"/>
    <w:rsid w:val="00A438C3"/>
    <w:rsid w:val="00A463D4"/>
    <w:rsid w:val="00A50905"/>
    <w:rsid w:val="00A51975"/>
    <w:rsid w:val="00A553AE"/>
    <w:rsid w:val="00A55D6E"/>
    <w:rsid w:val="00A55EF4"/>
    <w:rsid w:val="00A6249E"/>
    <w:rsid w:val="00A64C5A"/>
    <w:rsid w:val="00A65359"/>
    <w:rsid w:val="00A6585F"/>
    <w:rsid w:val="00A665B4"/>
    <w:rsid w:val="00A70846"/>
    <w:rsid w:val="00A74446"/>
    <w:rsid w:val="00A747C2"/>
    <w:rsid w:val="00A751B4"/>
    <w:rsid w:val="00A75294"/>
    <w:rsid w:val="00A774B1"/>
    <w:rsid w:val="00A80DAB"/>
    <w:rsid w:val="00A84061"/>
    <w:rsid w:val="00A85421"/>
    <w:rsid w:val="00A86029"/>
    <w:rsid w:val="00A93C07"/>
    <w:rsid w:val="00A95873"/>
    <w:rsid w:val="00A95CE5"/>
    <w:rsid w:val="00A96481"/>
    <w:rsid w:val="00A96829"/>
    <w:rsid w:val="00AA501B"/>
    <w:rsid w:val="00AA60CE"/>
    <w:rsid w:val="00AB0A49"/>
    <w:rsid w:val="00AB796E"/>
    <w:rsid w:val="00AC2251"/>
    <w:rsid w:val="00AC3389"/>
    <w:rsid w:val="00AC44B3"/>
    <w:rsid w:val="00AC777C"/>
    <w:rsid w:val="00AC77F4"/>
    <w:rsid w:val="00AD14ED"/>
    <w:rsid w:val="00AD3001"/>
    <w:rsid w:val="00AD3147"/>
    <w:rsid w:val="00AD60C7"/>
    <w:rsid w:val="00AD6486"/>
    <w:rsid w:val="00AE07DA"/>
    <w:rsid w:val="00AE1DA3"/>
    <w:rsid w:val="00AE4968"/>
    <w:rsid w:val="00AE70E7"/>
    <w:rsid w:val="00AE7655"/>
    <w:rsid w:val="00AF0DEB"/>
    <w:rsid w:val="00AF3645"/>
    <w:rsid w:val="00AF3D05"/>
    <w:rsid w:val="00AF3D31"/>
    <w:rsid w:val="00B0082B"/>
    <w:rsid w:val="00B042CF"/>
    <w:rsid w:val="00B075E6"/>
    <w:rsid w:val="00B07BD1"/>
    <w:rsid w:val="00B07C74"/>
    <w:rsid w:val="00B1602E"/>
    <w:rsid w:val="00B169FC"/>
    <w:rsid w:val="00B171C1"/>
    <w:rsid w:val="00B1753D"/>
    <w:rsid w:val="00B2071F"/>
    <w:rsid w:val="00B20BEF"/>
    <w:rsid w:val="00B21A7F"/>
    <w:rsid w:val="00B2273D"/>
    <w:rsid w:val="00B235B1"/>
    <w:rsid w:val="00B23880"/>
    <w:rsid w:val="00B242D7"/>
    <w:rsid w:val="00B43160"/>
    <w:rsid w:val="00B50A3F"/>
    <w:rsid w:val="00B50C28"/>
    <w:rsid w:val="00B50E1F"/>
    <w:rsid w:val="00B51F99"/>
    <w:rsid w:val="00B53808"/>
    <w:rsid w:val="00B53A6F"/>
    <w:rsid w:val="00B54C5E"/>
    <w:rsid w:val="00B55C3C"/>
    <w:rsid w:val="00B56272"/>
    <w:rsid w:val="00B609A1"/>
    <w:rsid w:val="00B6382A"/>
    <w:rsid w:val="00B65E7B"/>
    <w:rsid w:val="00B7101A"/>
    <w:rsid w:val="00B710B3"/>
    <w:rsid w:val="00B71200"/>
    <w:rsid w:val="00B76BD9"/>
    <w:rsid w:val="00B77E2D"/>
    <w:rsid w:val="00B8020A"/>
    <w:rsid w:val="00B81B1D"/>
    <w:rsid w:val="00B9119B"/>
    <w:rsid w:val="00B92F75"/>
    <w:rsid w:val="00B97955"/>
    <w:rsid w:val="00BB128E"/>
    <w:rsid w:val="00BB20D2"/>
    <w:rsid w:val="00BB2E06"/>
    <w:rsid w:val="00BB512C"/>
    <w:rsid w:val="00BB5308"/>
    <w:rsid w:val="00BC1BBA"/>
    <w:rsid w:val="00BE7B15"/>
    <w:rsid w:val="00BF21B5"/>
    <w:rsid w:val="00BF26DD"/>
    <w:rsid w:val="00BF28BF"/>
    <w:rsid w:val="00BF7402"/>
    <w:rsid w:val="00C0328F"/>
    <w:rsid w:val="00C039D4"/>
    <w:rsid w:val="00C0670A"/>
    <w:rsid w:val="00C10425"/>
    <w:rsid w:val="00C117ED"/>
    <w:rsid w:val="00C14E5D"/>
    <w:rsid w:val="00C14E9F"/>
    <w:rsid w:val="00C14F88"/>
    <w:rsid w:val="00C21FE7"/>
    <w:rsid w:val="00C236CB"/>
    <w:rsid w:val="00C30C12"/>
    <w:rsid w:val="00C33028"/>
    <w:rsid w:val="00C34219"/>
    <w:rsid w:val="00C36EE9"/>
    <w:rsid w:val="00C412DB"/>
    <w:rsid w:val="00C452DF"/>
    <w:rsid w:val="00C47858"/>
    <w:rsid w:val="00C53A9C"/>
    <w:rsid w:val="00C55364"/>
    <w:rsid w:val="00C5551B"/>
    <w:rsid w:val="00C55E86"/>
    <w:rsid w:val="00C56420"/>
    <w:rsid w:val="00C56C0B"/>
    <w:rsid w:val="00C61D11"/>
    <w:rsid w:val="00C62746"/>
    <w:rsid w:val="00C65157"/>
    <w:rsid w:val="00C6605A"/>
    <w:rsid w:val="00C6692D"/>
    <w:rsid w:val="00C66EDA"/>
    <w:rsid w:val="00C7020E"/>
    <w:rsid w:val="00C74406"/>
    <w:rsid w:val="00C74AFD"/>
    <w:rsid w:val="00C80EC7"/>
    <w:rsid w:val="00C8719A"/>
    <w:rsid w:val="00C871E1"/>
    <w:rsid w:val="00C91038"/>
    <w:rsid w:val="00C91189"/>
    <w:rsid w:val="00C96DCF"/>
    <w:rsid w:val="00C9769A"/>
    <w:rsid w:val="00CA2688"/>
    <w:rsid w:val="00CA31A2"/>
    <w:rsid w:val="00CA6B76"/>
    <w:rsid w:val="00CB04E2"/>
    <w:rsid w:val="00CB0C1B"/>
    <w:rsid w:val="00CB2701"/>
    <w:rsid w:val="00CB3AE6"/>
    <w:rsid w:val="00CB4D1F"/>
    <w:rsid w:val="00CB55AA"/>
    <w:rsid w:val="00CB6BA5"/>
    <w:rsid w:val="00CB775A"/>
    <w:rsid w:val="00CC1D98"/>
    <w:rsid w:val="00CC3672"/>
    <w:rsid w:val="00CC3E52"/>
    <w:rsid w:val="00CC67D4"/>
    <w:rsid w:val="00CD22FB"/>
    <w:rsid w:val="00CE5DB2"/>
    <w:rsid w:val="00CE6608"/>
    <w:rsid w:val="00CF18CF"/>
    <w:rsid w:val="00CF57CF"/>
    <w:rsid w:val="00CF7657"/>
    <w:rsid w:val="00D0507D"/>
    <w:rsid w:val="00D07647"/>
    <w:rsid w:val="00D1070C"/>
    <w:rsid w:val="00D1453F"/>
    <w:rsid w:val="00D1781C"/>
    <w:rsid w:val="00D20329"/>
    <w:rsid w:val="00D2035D"/>
    <w:rsid w:val="00D22EA1"/>
    <w:rsid w:val="00D234B3"/>
    <w:rsid w:val="00D26CE9"/>
    <w:rsid w:val="00D27A96"/>
    <w:rsid w:val="00D33753"/>
    <w:rsid w:val="00D34102"/>
    <w:rsid w:val="00D3426C"/>
    <w:rsid w:val="00D36B56"/>
    <w:rsid w:val="00D40B66"/>
    <w:rsid w:val="00D43F44"/>
    <w:rsid w:val="00D47747"/>
    <w:rsid w:val="00D538FC"/>
    <w:rsid w:val="00D6432E"/>
    <w:rsid w:val="00D679A1"/>
    <w:rsid w:val="00D70B1A"/>
    <w:rsid w:val="00D72894"/>
    <w:rsid w:val="00D76282"/>
    <w:rsid w:val="00D80F78"/>
    <w:rsid w:val="00D81D3B"/>
    <w:rsid w:val="00D85823"/>
    <w:rsid w:val="00D85F2B"/>
    <w:rsid w:val="00D926E3"/>
    <w:rsid w:val="00D941F4"/>
    <w:rsid w:val="00D95657"/>
    <w:rsid w:val="00D9736A"/>
    <w:rsid w:val="00DA150B"/>
    <w:rsid w:val="00DA337D"/>
    <w:rsid w:val="00DA3C47"/>
    <w:rsid w:val="00DA7092"/>
    <w:rsid w:val="00DA7525"/>
    <w:rsid w:val="00DB21F2"/>
    <w:rsid w:val="00DB2BD0"/>
    <w:rsid w:val="00DB33B2"/>
    <w:rsid w:val="00DB474E"/>
    <w:rsid w:val="00DB487F"/>
    <w:rsid w:val="00DB4EBE"/>
    <w:rsid w:val="00DB7289"/>
    <w:rsid w:val="00DC2400"/>
    <w:rsid w:val="00DC65AC"/>
    <w:rsid w:val="00DC738A"/>
    <w:rsid w:val="00DC7DE6"/>
    <w:rsid w:val="00DD201F"/>
    <w:rsid w:val="00DD31AB"/>
    <w:rsid w:val="00DD3202"/>
    <w:rsid w:val="00DD4B59"/>
    <w:rsid w:val="00DD69D9"/>
    <w:rsid w:val="00DE39F8"/>
    <w:rsid w:val="00DE4705"/>
    <w:rsid w:val="00DF021A"/>
    <w:rsid w:val="00DF040A"/>
    <w:rsid w:val="00DF3A89"/>
    <w:rsid w:val="00DF6DE1"/>
    <w:rsid w:val="00E000CB"/>
    <w:rsid w:val="00E0022E"/>
    <w:rsid w:val="00E00AEF"/>
    <w:rsid w:val="00E01CB5"/>
    <w:rsid w:val="00E04F9A"/>
    <w:rsid w:val="00E05DF3"/>
    <w:rsid w:val="00E078EC"/>
    <w:rsid w:val="00E12EC7"/>
    <w:rsid w:val="00E13829"/>
    <w:rsid w:val="00E149F5"/>
    <w:rsid w:val="00E17B9C"/>
    <w:rsid w:val="00E202E5"/>
    <w:rsid w:val="00E20C6C"/>
    <w:rsid w:val="00E2146F"/>
    <w:rsid w:val="00E23497"/>
    <w:rsid w:val="00E25D86"/>
    <w:rsid w:val="00E3012F"/>
    <w:rsid w:val="00E3070F"/>
    <w:rsid w:val="00E30B0A"/>
    <w:rsid w:val="00E32692"/>
    <w:rsid w:val="00E33C8B"/>
    <w:rsid w:val="00E35F18"/>
    <w:rsid w:val="00E4243F"/>
    <w:rsid w:val="00E43E44"/>
    <w:rsid w:val="00E55AF7"/>
    <w:rsid w:val="00E56EA7"/>
    <w:rsid w:val="00E6053C"/>
    <w:rsid w:val="00E64F32"/>
    <w:rsid w:val="00E654A4"/>
    <w:rsid w:val="00E67223"/>
    <w:rsid w:val="00E75E06"/>
    <w:rsid w:val="00E80FAC"/>
    <w:rsid w:val="00E82999"/>
    <w:rsid w:val="00E85289"/>
    <w:rsid w:val="00E92996"/>
    <w:rsid w:val="00E931E0"/>
    <w:rsid w:val="00E97810"/>
    <w:rsid w:val="00EA1E13"/>
    <w:rsid w:val="00EB254D"/>
    <w:rsid w:val="00EB3910"/>
    <w:rsid w:val="00EB3D1E"/>
    <w:rsid w:val="00EB40CE"/>
    <w:rsid w:val="00EB4790"/>
    <w:rsid w:val="00EB50AD"/>
    <w:rsid w:val="00EC10E9"/>
    <w:rsid w:val="00EC3C2A"/>
    <w:rsid w:val="00EC4E3F"/>
    <w:rsid w:val="00EC54EF"/>
    <w:rsid w:val="00EC5D44"/>
    <w:rsid w:val="00EC735A"/>
    <w:rsid w:val="00ED48D1"/>
    <w:rsid w:val="00ED75DE"/>
    <w:rsid w:val="00ED7D6D"/>
    <w:rsid w:val="00EE046B"/>
    <w:rsid w:val="00EE3D9E"/>
    <w:rsid w:val="00EF7F8D"/>
    <w:rsid w:val="00F0205A"/>
    <w:rsid w:val="00F02FD6"/>
    <w:rsid w:val="00F04AFF"/>
    <w:rsid w:val="00F05766"/>
    <w:rsid w:val="00F140DD"/>
    <w:rsid w:val="00F30748"/>
    <w:rsid w:val="00F3205C"/>
    <w:rsid w:val="00F34B5D"/>
    <w:rsid w:val="00F36C7B"/>
    <w:rsid w:val="00F3775C"/>
    <w:rsid w:val="00F413FE"/>
    <w:rsid w:val="00F423DD"/>
    <w:rsid w:val="00F442A6"/>
    <w:rsid w:val="00F44AF2"/>
    <w:rsid w:val="00F44F5E"/>
    <w:rsid w:val="00F47257"/>
    <w:rsid w:val="00F50C5E"/>
    <w:rsid w:val="00F548AA"/>
    <w:rsid w:val="00F62DB7"/>
    <w:rsid w:val="00F6460A"/>
    <w:rsid w:val="00F6579D"/>
    <w:rsid w:val="00F67E14"/>
    <w:rsid w:val="00F70419"/>
    <w:rsid w:val="00F73507"/>
    <w:rsid w:val="00F73E42"/>
    <w:rsid w:val="00F75FA8"/>
    <w:rsid w:val="00F772CA"/>
    <w:rsid w:val="00F82EDA"/>
    <w:rsid w:val="00F84340"/>
    <w:rsid w:val="00F86A0F"/>
    <w:rsid w:val="00F86AE0"/>
    <w:rsid w:val="00F87F1B"/>
    <w:rsid w:val="00F92AEA"/>
    <w:rsid w:val="00F9355C"/>
    <w:rsid w:val="00F96A88"/>
    <w:rsid w:val="00F96CCA"/>
    <w:rsid w:val="00FA3948"/>
    <w:rsid w:val="00FA4390"/>
    <w:rsid w:val="00FA4691"/>
    <w:rsid w:val="00FA5E8F"/>
    <w:rsid w:val="00FA66C2"/>
    <w:rsid w:val="00FA6BCB"/>
    <w:rsid w:val="00FA755D"/>
    <w:rsid w:val="00FB59AE"/>
    <w:rsid w:val="00FB716D"/>
    <w:rsid w:val="00FB78DF"/>
    <w:rsid w:val="00FC09F0"/>
    <w:rsid w:val="00FC3C6A"/>
    <w:rsid w:val="00FD4C9E"/>
    <w:rsid w:val="00FD4FA9"/>
    <w:rsid w:val="00FD53AE"/>
    <w:rsid w:val="00FD5FDE"/>
    <w:rsid w:val="00FD6643"/>
    <w:rsid w:val="00FE0089"/>
    <w:rsid w:val="00FE2E66"/>
    <w:rsid w:val="00FE3A1E"/>
    <w:rsid w:val="00FE4A0C"/>
    <w:rsid w:val="00FE549A"/>
    <w:rsid w:val="00FE62FE"/>
    <w:rsid w:val="00FF0D02"/>
    <w:rsid w:val="00FF3862"/>
    <w:rsid w:val="00FF4AAD"/>
    <w:rsid w:val="00FF6BD8"/>
    <w:rsid w:val="00FF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uiPriority w:val="99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uiPriority w:val="99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9885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8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9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1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77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46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33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19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9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kfrcea03/vdocopenweb/asp/center.asp?dbname=GestionDocumentaire&amp;UserLogin=Public&amp;RedirectTo=LoadHttpLinkByRef%2Easp%3Fiddoc%3D142592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kfrcea03/vdocopenweb/asp/center.asp?dbname=GestionDocumentaire&amp;UserLogin=Public&amp;RedirectTo=LoadHttpLinkByRef%2Easp%3Fiddoc%3D142576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kfrcea03/vdocopenweb/asp/center.asp?dbname=GestionDocumentaire&amp;UserLogin=Public&amp;RedirectTo=LoadHttpLinkByRef%2Easp%3Fiddoc%3D142565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://kfrcea03/vdocopenweb/asp/center.asp?dbname=GestionDocumentaire&amp;UserLogin=Public&amp;RedirectTo=LoadHttpLinkByRef%2Easp%3Fiddoc%3D142553" TargetMode="External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hyperlink" Target="http://kfrcea03/vdocopenweb/asp/center.asp?dbname=GestionDocumentaire&amp;UserLogin=Public&amp;RedirectTo=LoadHttpLinkByRef%2Easp%3Fiddoc%3D142533" TargetMode="External"/><Relationship Id="rId14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FD34CC-976C-4C13-BB20-BCA969996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Flash infos</vt:lpstr>
    </vt:vector>
  </TitlesOfParts>
  <Company>Chubb Sécurité</Company>
  <LinksUpToDate>false</LinksUpToDate>
  <CharactersWithSpaces>3043</CharactersWithSpaces>
  <SharedDoc>false</SharedDoc>
  <HLinks>
    <vt:vector size="6" baseType="variant">
      <vt:variant>
        <vt:i4>4390926</vt:i4>
      </vt:variant>
      <vt:variant>
        <vt:i4>3</vt:i4>
      </vt:variant>
      <vt:variant>
        <vt:i4>0</vt:i4>
      </vt:variant>
      <vt:variant>
        <vt:i4>5</vt:i4>
      </vt:variant>
      <vt:variant>
        <vt:lpwstr>../Documents joints au flash/13038/Tarif EXTINCTION - GAMME FIREDETEC.pdf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 infos</dc:title>
  <dc:creator>GR</dc:creator>
  <cp:lastModifiedBy>Catherine Detriche</cp:lastModifiedBy>
  <cp:revision>4</cp:revision>
  <cp:lastPrinted>2017-08-01T07:42:00Z</cp:lastPrinted>
  <dcterms:created xsi:type="dcterms:W3CDTF">2018-03-01T08:33:00Z</dcterms:created>
  <dcterms:modified xsi:type="dcterms:W3CDTF">2018-03-01T08:40:00Z</dcterms:modified>
</cp:coreProperties>
</file>