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90D03" w:rsidRDefault="007E3A34" w:rsidP="00ED0D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0D03">
        <w:rPr>
          <w:rFonts w:ascii="Times New Roman" w:hAnsi="Times New Roman" w:cs="Times New Roman"/>
          <w:b/>
          <w:sz w:val="32"/>
          <w:szCs w:val="32"/>
        </w:rPr>
        <w:t>Column Store Index</w:t>
      </w:r>
    </w:p>
    <w:p w:rsidR="003511CE" w:rsidRPr="00590D03" w:rsidRDefault="003511CE">
      <w:pPr>
        <w:rPr>
          <w:rFonts w:ascii="Times New Roman" w:hAnsi="Times New Roman" w:cs="Times New Roman"/>
        </w:rPr>
      </w:pPr>
    </w:p>
    <w:p w:rsidR="003511CE" w:rsidRPr="00590D03" w:rsidRDefault="003511CE">
      <w:pPr>
        <w:rPr>
          <w:rFonts w:ascii="Times New Roman" w:hAnsi="Times New Roman" w:cs="Times New Roman"/>
        </w:rPr>
      </w:pPr>
    </w:p>
    <w:p w:rsidR="003511CE" w:rsidRPr="00590D03" w:rsidRDefault="00C46AAD" w:rsidP="00ED0D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38700" cy="3286125"/>
            <wp:effectExtent l="19050" t="0" r="0" b="0"/>
            <wp:docPr id="1" name="Picture 1" descr="Column Store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umn Store Inde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40" cy="329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116" w:rsidRPr="00706939" w:rsidRDefault="00C12585" w:rsidP="00E0662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706939">
        <w:rPr>
          <w:rFonts w:ascii="Times New Roman" w:hAnsi="Times New Roman" w:cs="Times New Roman"/>
          <w:color w:val="000000"/>
          <w:shd w:val="clear" w:color="auto" w:fill="FFFFFF"/>
        </w:rPr>
        <w:t>Là tính năng mới trong SQL Server 2012</w:t>
      </w:r>
    </w:p>
    <w:p w:rsidR="00706939" w:rsidRDefault="00780116" w:rsidP="00E0662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706939">
        <w:rPr>
          <w:rFonts w:ascii="Times New Roman" w:hAnsi="Times New Roman" w:cs="Times New Roman"/>
        </w:rPr>
        <w:t>Dữ liệu được lưu trữ theo cột, m</w:t>
      </w:r>
      <w:r w:rsidR="00C12585" w:rsidRPr="00706939">
        <w:rPr>
          <w:rFonts w:ascii="Times New Roman" w:hAnsi="Times New Roman" w:cs="Times New Roman"/>
        </w:rPr>
        <w:t>ỗi một cột dữ liệu</w:t>
      </w:r>
      <w:r w:rsidRPr="00706939">
        <w:rPr>
          <w:rFonts w:ascii="Times New Roman" w:hAnsi="Times New Roman" w:cs="Times New Roman"/>
        </w:rPr>
        <w:t xml:space="preserve"> từ mỗi hàng</w:t>
      </w:r>
      <w:r w:rsidR="00C12585" w:rsidRPr="00706939">
        <w:rPr>
          <w:rFonts w:ascii="Times New Roman" w:hAnsi="Times New Roman" w:cs="Times New Roman"/>
        </w:rPr>
        <w:t xml:space="preserve"> sẽ được lưu ra thành các trang riêng. </w:t>
      </w:r>
    </w:p>
    <w:p w:rsidR="00706939" w:rsidRPr="00863D23" w:rsidRDefault="00C12585" w:rsidP="00E0662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706939">
        <w:rPr>
          <w:rFonts w:ascii="Times New Roman" w:hAnsi="Times New Roman" w:cs="Times New Roman"/>
          <w:shd w:val="clear" w:color="auto" w:fill="FFFFFF"/>
        </w:rPr>
        <w:t xml:space="preserve">Loại index mới này cung cấp khả năng tối ưu tốc độ xử lý truy vấn cho các câu lệnh truy vấn cũng như những data-warehousing workload. </w:t>
      </w:r>
    </w:p>
    <w:p w:rsidR="00863D23" w:rsidRPr="00863D23" w:rsidRDefault="00863D23" w:rsidP="00863D23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706939">
        <w:rPr>
          <w:rFonts w:ascii="Times New Roman" w:hAnsi="Times New Roman" w:cs="Times New Roman"/>
        </w:rPr>
        <w:t>iảm chi phí I/O khi thực hiện truy vấn dữ liệu, vì chỉ cột được chọn mới được load lên bộ nhớ buffer cache.</w:t>
      </w:r>
    </w:p>
    <w:p w:rsidR="00C12585" w:rsidRPr="000F4306" w:rsidRDefault="00C12585" w:rsidP="00E0662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706939">
        <w:rPr>
          <w:rFonts w:ascii="Times New Roman" w:hAnsi="Times New Roman" w:cs="Times New Roman"/>
          <w:shd w:val="clear" w:color="auto" w:fill="FFFFFF"/>
        </w:rPr>
        <w:t>Trong nhiều trường hợp, tốc độ truy vấn vào kho dữ liệu tăng nhanh từ hàng chục đến hàng trăm lần.</w:t>
      </w:r>
    </w:p>
    <w:p w:rsidR="000F4306" w:rsidRPr="00706939" w:rsidRDefault="000F4306" w:rsidP="000F4306">
      <w:pPr>
        <w:pStyle w:val="ListParagraph"/>
        <w:ind w:left="360"/>
        <w:rPr>
          <w:rFonts w:ascii="Times New Roman" w:hAnsi="Times New Roman" w:cs="Times New Roman"/>
        </w:rPr>
      </w:pPr>
    </w:p>
    <w:p w:rsidR="00A64D04" w:rsidRPr="00706939" w:rsidRDefault="00A64D04" w:rsidP="00E06621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i/>
        </w:rPr>
      </w:pPr>
      <w:r w:rsidRPr="00706939">
        <w:rPr>
          <w:rFonts w:ascii="Times New Roman" w:hAnsi="Times New Roman" w:cs="Times New Roman"/>
          <w:b/>
          <w:i/>
        </w:rPr>
        <w:t xml:space="preserve">Hai </w:t>
      </w:r>
      <w:r w:rsidR="00706939" w:rsidRPr="00706939">
        <w:rPr>
          <w:rFonts w:ascii="Times New Roman" w:hAnsi="Times New Roman" w:cs="Times New Roman"/>
          <w:b/>
          <w:i/>
        </w:rPr>
        <w:t xml:space="preserve"> </w:t>
      </w:r>
      <w:r w:rsidRPr="00706939">
        <w:rPr>
          <w:rFonts w:ascii="Times New Roman" w:hAnsi="Times New Roman" w:cs="Times New Roman"/>
          <w:b/>
          <w:i/>
        </w:rPr>
        <w:t xml:space="preserve">lý do chính cho việc cải thiện hiệu suất khi sử dụng Column </w:t>
      </w:r>
      <w:r w:rsidR="00503159">
        <w:rPr>
          <w:rFonts w:ascii="Times New Roman" w:hAnsi="Times New Roman" w:cs="Times New Roman"/>
          <w:b/>
          <w:i/>
        </w:rPr>
        <w:t xml:space="preserve">Store </w:t>
      </w:r>
      <w:r w:rsidRPr="00706939">
        <w:rPr>
          <w:rFonts w:ascii="Times New Roman" w:hAnsi="Times New Roman" w:cs="Times New Roman"/>
          <w:b/>
          <w:i/>
        </w:rPr>
        <w:t>Index:</w:t>
      </w:r>
    </w:p>
    <w:p w:rsidR="00A64D04" w:rsidRPr="00C12585" w:rsidRDefault="00504697" w:rsidP="00E0662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C12585">
        <w:rPr>
          <w:rFonts w:ascii="Times New Roman" w:hAnsi="Times New Roman" w:cs="Times New Roman"/>
        </w:rPr>
        <w:t>Việc lấy dữ liệu từ đĩa vào bộ nhớ làm giảm I/O đĩa</w:t>
      </w:r>
      <w:r w:rsidR="00E75E0E" w:rsidRPr="00C12585">
        <w:rPr>
          <w:rFonts w:ascii="Times New Roman" w:hAnsi="Times New Roman" w:cs="Times New Roman"/>
        </w:rPr>
        <w:t xml:space="preserve">. </w:t>
      </w:r>
    </w:p>
    <w:p w:rsidR="003511CE" w:rsidRPr="00C12585" w:rsidRDefault="00E75E0E" w:rsidP="00E0662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C12585">
        <w:rPr>
          <w:rFonts w:ascii="Times New Roman" w:hAnsi="Times New Roman" w:cs="Times New Roman"/>
        </w:rPr>
        <w:t>Cho phép</w:t>
      </w:r>
      <w:r w:rsidR="00187D94" w:rsidRPr="00C12585">
        <w:rPr>
          <w:rFonts w:ascii="Times New Roman" w:hAnsi="Times New Roman" w:cs="Times New Roman"/>
        </w:rPr>
        <w:t xml:space="preserve"> sử dụng nén để cùng một dữ liệu được lưu trữ trên các trang ít hơn</w:t>
      </w:r>
      <w:r w:rsidR="00A64D04" w:rsidRPr="00C12585">
        <w:rPr>
          <w:rFonts w:ascii="Times New Roman" w:hAnsi="Times New Roman" w:cs="Times New Roman"/>
        </w:rPr>
        <w:t xml:space="preserve"> và cũng làm giảm I/O đĩa</w:t>
      </w:r>
    </w:p>
    <w:p w:rsidR="00504697" w:rsidRDefault="008B1251" w:rsidP="00E0662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C12585">
        <w:rPr>
          <w:rFonts w:ascii="Times New Roman" w:hAnsi="Times New Roman" w:cs="Times New Roman"/>
        </w:rPr>
        <w:t>Giảm thiểu I/O đĩa có thể tăng thời gian đáp ứng truy vấn  bằng cách giữ thiết lập làm việc với dữ liệu trong bộ nhớ</w:t>
      </w:r>
      <w:r w:rsidR="00512B8D" w:rsidRPr="00C12585">
        <w:rPr>
          <w:rFonts w:ascii="Times New Roman" w:hAnsi="Times New Roman" w:cs="Times New Roman"/>
        </w:rPr>
        <w:t>. Sau đó khi có truy vấn tiếp theo vào cùng một dữ liệu thì thời gian đáp ứng sẽ nhanh hơn (cải thiện Buffer Cache Hit Ratio)</w:t>
      </w:r>
      <w:r w:rsidR="00E06621">
        <w:rPr>
          <w:rFonts w:ascii="Times New Roman" w:hAnsi="Times New Roman" w:cs="Times New Roman"/>
        </w:rPr>
        <w:t>.</w:t>
      </w:r>
    </w:p>
    <w:p w:rsidR="00495855" w:rsidRPr="00C12585" w:rsidRDefault="00495855" w:rsidP="00495855">
      <w:pPr>
        <w:pStyle w:val="ListParagraph"/>
        <w:ind w:left="360"/>
        <w:rPr>
          <w:rFonts w:ascii="Times New Roman" w:hAnsi="Times New Roman" w:cs="Times New Roman"/>
        </w:rPr>
      </w:pPr>
    </w:p>
    <w:p w:rsidR="003511CE" w:rsidRPr="00706939" w:rsidRDefault="00D124E8" w:rsidP="00E06621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i/>
        </w:rPr>
      </w:pPr>
      <w:r w:rsidRPr="00706939">
        <w:rPr>
          <w:rFonts w:ascii="Times New Roman" w:hAnsi="Times New Roman" w:cs="Times New Roman"/>
          <w:b/>
          <w:i/>
        </w:rPr>
        <w:t>Sử dụng Column</w:t>
      </w:r>
      <w:r w:rsidR="00AF1858" w:rsidRPr="00706939">
        <w:rPr>
          <w:rFonts w:ascii="Times New Roman" w:hAnsi="Times New Roman" w:cs="Times New Roman"/>
          <w:b/>
          <w:i/>
        </w:rPr>
        <w:t xml:space="preserve"> </w:t>
      </w:r>
      <w:r w:rsidR="00503159">
        <w:rPr>
          <w:rFonts w:ascii="Times New Roman" w:hAnsi="Times New Roman" w:cs="Times New Roman"/>
          <w:b/>
          <w:i/>
        </w:rPr>
        <w:t xml:space="preserve">Store </w:t>
      </w:r>
      <w:r w:rsidR="00AF1858" w:rsidRPr="00706939">
        <w:rPr>
          <w:rFonts w:ascii="Times New Roman" w:hAnsi="Times New Roman" w:cs="Times New Roman"/>
          <w:b/>
          <w:i/>
        </w:rPr>
        <w:t>Index</w:t>
      </w:r>
    </w:p>
    <w:p w:rsidR="00C95890" w:rsidRPr="00E06621" w:rsidRDefault="00C95890" w:rsidP="00E06621">
      <w:pPr>
        <w:pStyle w:val="ListParagraph"/>
        <w:numPr>
          <w:ilvl w:val="0"/>
          <w:numId w:val="3"/>
        </w:numPr>
        <w:spacing w:after="0" w:line="345" w:lineRule="atLeast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 w:rsidRPr="00E06621">
        <w:rPr>
          <w:rFonts w:ascii="Times New Roman" w:eastAsia="Times New Roman" w:hAnsi="Times New Roman" w:cs="Times New Roman"/>
        </w:rPr>
        <w:t>Khi Table chủ yếu là để đọc (ít khi thay đổi cập nhật)</w:t>
      </w:r>
    </w:p>
    <w:p w:rsidR="00C95890" w:rsidRPr="00E06621" w:rsidRDefault="00C95890" w:rsidP="00E06621">
      <w:pPr>
        <w:pStyle w:val="ListParagraph"/>
        <w:numPr>
          <w:ilvl w:val="0"/>
          <w:numId w:val="3"/>
        </w:numPr>
        <w:spacing w:after="0" w:line="345" w:lineRule="atLeast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 w:rsidRPr="00E06621">
        <w:rPr>
          <w:rFonts w:ascii="Times New Roman" w:eastAsia="Times New Roman" w:hAnsi="Times New Roman" w:cs="Times New Roman"/>
        </w:rPr>
        <w:t>Cho phép sử dụng partition (hoặc khả năng định kì drop-rebuild index) để xử</w:t>
      </w:r>
      <w:r w:rsidR="001F2126">
        <w:rPr>
          <w:rFonts w:ascii="Times New Roman" w:eastAsia="Times New Roman" w:hAnsi="Times New Roman" w:cs="Times New Roman"/>
        </w:rPr>
        <w:t xml:space="preserve"> </w:t>
      </w:r>
      <w:r w:rsidRPr="00E06621">
        <w:rPr>
          <w:rFonts w:ascii="Times New Roman" w:eastAsia="Times New Roman" w:hAnsi="Times New Roman" w:cs="Times New Roman"/>
        </w:rPr>
        <w:t>lý dữ liệu mới.</w:t>
      </w:r>
    </w:p>
    <w:p w:rsidR="00C95890" w:rsidRPr="00E06621" w:rsidRDefault="00C95890" w:rsidP="00495855">
      <w:pPr>
        <w:pStyle w:val="ListParagraph"/>
        <w:numPr>
          <w:ilvl w:val="0"/>
          <w:numId w:val="3"/>
        </w:numPr>
        <w:spacing w:after="0" w:line="345" w:lineRule="atLeast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 w:rsidRPr="00E06621">
        <w:rPr>
          <w:rFonts w:ascii="Times New Roman" w:eastAsia="Times New Roman" w:hAnsi="Times New Roman" w:cs="Times New Roman"/>
        </w:rPr>
        <w:lastRenderedPageBreak/>
        <w:t>Khi hầu hết các lệnh truy vấn có sử dụng kiểu nối sao (star join) hoặc xử lý 1 lượng lớn dữ liệu tổ hợp.</w:t>
      </w:r>
    </w:p>
    <w:p w:rsidR="003511CE" w:rsidRPr="00E06621" w:rsidRDefault="00C95890" w:rsidP="00495855">
      <w:pPr>
        <w:pStyle w:val="ListParagraph"/>
        <w:numPr>
          <w:ilvl w:val="0"/>
          <w:numId w:val="3"/>
        </w:numPr>
        <w:tabs>
          <w:tab w:val="left" w:pos="360"/>
        </w:tabs>
        <w:spacing w:after="0" w:line="345" w:lineRule="atLeast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 w:rsidRPr="00E06621">
        <w:rPr>
          <w:rFonts w:ascii="Times New Roman" w:eastAsia="Times New Roman" w:hAnsi="Times New Roman" w:cs="Times New Roman"/>
        </w:rPr>
        <w:t>Thông thường sử dụng cho các table có lượng dữ liệu lớn (fact table hoặc dimension table)</w:t>
      </w:r>
    </w:p>
    <w:p w:rsidR="00E06621" w:rsidRPr="00E06621" w:rsidRDefault="00C95890" w:rsidP="00495855">
      <w:pPr>
        <w:pStyle w:val="ListParagraph"/>
        <w:numPr>
          <w:ilvl w:val="0"/>
          <w:numId w:val="3"/>
        </w:numPr>
        <w:tabs>
          <w:tab w:val="left" w:pos="360"/>
        </w:tabs>
        <w:spacing w:after="0" w:line="345" w:lineRule="atLeast"/>
        <w:ind w:left="360"/>
        <w:textAlignment w:val="baseline"/>
        <w:rPr>
          <w:rFonts w:ascii="Times New Roman" w:eastAsia="Times New Roman" w:hAnsi="Times New Roman" w:cs="Times New Roman"/>
        </w:rPr>
      </w:pPr>
      <w:r w:rsidRPr="00E06621">
        <w:rPr>
          <w:rFonts w:ascii="Times New Roman" w:eastAsia="Times New Roman" w:hAnsi="Times New Roman" w:cs="Times New Roman"/>
        </w:rPr>
        <w:t>Không sử dụng dữ liệu trong table thường xuyên thay đổi.</w:t>
      </w:r>
    </w:p>
    <w:p w:rsidR="003511CE" w:rsidRDefault="00C95890" w:rsidP="00495855">
      <w:pPr>
        <w:pStyle w:val="ListParagraph"/>
        <w:numPr>
          <w:ilvl w:val="0"/>
          <w:numId w:val="3"/>
        </w:numPr>
        <w:tabs>
          <w:tab w:val="left" w:pos="360"/>
        </w:tabs>
        <w:spacing w:after="0" w:line="345" w:lineRule="atLeast"/>
        <w:ind w:left="360"/>
        <w:textAlignment w:val="baseline"/>
        <w:rPr>
          <w:rFonts w:ascii="Times New Roman" w:eastAsia="Times New Roman" w:hAnsi="Times New Roman" w:cs="Times New Roman"/>
        </w:rPr>
      </w:pPr>
      <w:r w:rsidRPr="00E06621">
        <w:rPr>
          <w:rFonts w:ascii="Times New Roman" w:eastAsia="Times New Roman" w:hAnsi="Times New Roman" w:cs="Times New Roman"/>
        </w:rPr>
        <w:t>Không sử dụng khi chỉ có các truy vấn đơn giản đến dữ liệu trong table.</w:t>
      </w:r>
    </w:p>
    <w:p w:rsidR="00025474" w:rsidRDefault="00025474" w:rsidP="00025474">
      <w:pPr>
        <w:pStyle w:val="ListParagraph"/>
        <w:tabs>
          <w:tab w:val="left" w:pos="360"/>
        </w:tabs>
        <w:spacing w:after="0" w:line="345" w:lineRule="atLeast"/>
        <w:ind w:left="360"/>
        <w:textAlignment w:val="baseline"/>
        <w:rPr>
          <w:rFonts w:ascii="Times New Roman" w:eastAsia="Times New Roman" w:hAnsi="Times New Roman" w:cs="Times New Roman"/>
        </w:rPr>
      </w:pPr>
    </w:p>
    <w:p w:rsidR="00503159" w:rsidRPr="009C6D44" w:rsidRDefault="00503159" w:rsidP="00025474">
      <w:pPr>
        <w:pStyle w:val="ListParagraph"/>
        <w:numPr>
          <w:ilvl w:val="0"/>
          <w:numId w:val="6"/>
        </w:numPr>
        <w:tabs>
          <w:tab w:val="left" w:pos="360"/>
        </w:tabs>
        <w:spacing w:after="0" w:line="345" w:lineRule="atLeast"/>
        <w:ind w:left="360"/>
        <w:textAlignment w:val="baseline"/>
        <w:rPr>
          <w:rFonts w:ascii="Times New Roman" w:eastAsia="Times New Roman" w:hAnsi="Times New Roman" w:cs="Times New Roman"/>
          <w:b/>
          <w:i/>
        </w:rPr>
      </w:pPr>
      <w:r w:rsidRPr="009C6D44">
        <w:rPr>
          <w:rFonts w:ascii="Times New Roman" w:eastAsia="Times New Roman" w:hAnsi="Times New Roman" w:cs="Times New Roman"/>
          <w:b/>
          <w:i/>
        </w:rPr>
        <w:t>Hạn chế</w:t>
      </w:r>
      <w:r w:rsidR="00BE5BE1" w:rsidRPr="009C6D44">
        <w:rPr>
          <w:rFonts w:ascii="Times New Roman" w:eastAsia="Times New Roman" w:hAnsi="Times New Roman" w:cs="Times New Roman"/>
          <w:b/>
          <w:i/>
        </w:rPr>
        <w:t xml:space="preserve"> của </w:t>
      </w:r>
      <w:r w:rsidR="00BE5BE1" w:rsidRPr="009C6D44">
        <w:rPr>
          <w:rFonts w:ascii="Times New Roman" w:hAnsi="Times New Roman" w:cs="Times New Roman"/>
          <w:b/>
          <w:i/>
        </w:rPr>
        <w:t>Column Store Index</w:t>
      </w:r>
    </w:p>
    <w:p w:rsidR="00E06621" w:rsidRPr="009C6D44" w:rsidRDefault="00503159" w:rsidP="00025474">
      <w:pPr>
        <w:pStyle w:val="ListParagraph"/>
        <w:numPr>
          <w:ilvl w:val="0"/>
          <w:numId w:val="3"/>
        </w:numPr>
        <w:spacing w:after="0" w:line="345" w:lineRule="atLeast"/>
        <w:ind w:left="360"/>
        <w:textAlignment w:val="baseline"/>
        <w:rPr>
          <w:rFonts w:ascii="Times New Roman" w:eastAsia="Times New Roman" w:hAnsi="Times New Roman" w:cs="Times New Roman"/>
        </w:rPr>
      </w:pPr>
      <w:r w:rsidRPr="009C6D44">
        <w:rPr>
          <w:rFonts w:ascii="Times New Roman" w:eastAsia="Times New Roman" w:hAnsi="Times New Roman" w:cs="Times New Roman"/>
        </w:rPr>
        <w:t>Một Column Store Index có thể chỉ là non-cluster</w:t>
      </w:r>
      <w:r w:rsidR="00E152A6" w:rsidRPr="009C6D44">
        <w:rPr>
          <w:rFonts w:ascii="Times New Roman" w:eastAsia="Times New Roman" w:hAnsi="Times New Roman" w:cs="Times New Roman"/>
        </w:rPr>
        <w:t>.</w:t>
      </w:r>
    </w:p>
    <w:p w:rsidR="00503159" w:rsidRPr="009C6D44" w:rsidRDefault="006E3AC0" w:rsidP="00025474">
      <w:pPr>
        <w:pStyle w:val="ListParagraph"/>
        <w:numPr>
          <w:ilvl w:val="0"/>
          <w:numId w:val="3"/>
        </w:numPr>
        <w:spacing w:after="0" w:line="345" w:lineRule="atLeast"/>
        <w:ind w:left="360"/>
        <w:textAlignment w:val="baseline"/>
        <w:rPr>
          <w:rFonts w:ascii="Times New Roman" w:eastAsia="Times New Roman" w:hAnsi="Times New Roman" w:cs="Times New Roman"/>
        </w:rPr>
      </w:pPr>
      <w:r w:rsidRPr="009C6D44">
        <w:rPr>
          <w:rFonts w:ascii="Times New Roman" w:eastAsia="Times New Roman" w:hAnsi="Times New Roman" w:cs="Times New Roman"/>
        </w:rPr>
        <w:t>Chỉ có m</w:t>
      </w:r>
      <w:r w:rsidR="00503159" w:rsidRPr="009C6D44">
        <w:rPr>
          <w:rFonts w:ascii="Times New Roman" w:eastAsia="Times New Roman" w:hAnsi="Times New Roman" w:cs="Times New Roman"/>
        </w:rPr>
        <w:t xml:space="preserve">ột Column Store Index </w:t>
      </w:r>
      <w:r w:rsidRPr="009C6D44">
        <w:rPr>
          <w:rFonts w:ascii="Times New Roman" w:eastAsia="Times New Roman" w:hAnsi="Times New Roman" w:cs="Times New Roman"/>
        </w:rPr>
        <w:t>cho mỗi bảng</w:t>
      </w:r>
      <w:r w:rsidR="00E152A6" w:rsidRPr="009C6D44">
        <w:rPr>
          <w:rFonts w:ascii="Times New Roman" w:eastAsia="Times New Roman" w:hAnsi="Times New Roman" w:cs="Times New Roman"/>
        </w:rPr>
        <w:t>.</w:t>
      </w:r>
    </w:p>
    <w:p w:rsidR="00A065EE" w:rsidRPr="009C6D44" w:rsidRDefault="00A065EE" w:rsidP="00025474">
      <w:pPr>
        <w:pStyle w:val="ListParagraph"/>
        <w:numPr>
          <w:ilvl w:val="0"/>
          <w:numId w:val="3"/>
        </w:numPr>
        <w:spacing w:after="0" w:line="345" w:lineRule="atLeast"/>
        <w:ind w:left="360"/>
        <w:textAlignment w:val="baseline"/>
        <w:rPr>
          <w:rFonts w:ascii="Times New Roman" w:eastAsia="Times New Roman" w:hAnsi="Times New Roman" w:cs="Times New Roman"/>
        </w:rPr>
      </w:pPr>
      <w:r w:rsidRPr="009C6D44">
        <w:rPr>
          <w:rFonts w:ascii="Times New Roman" w:eastAsia="Times New Roman" w:hAnsi="Times New Roman" w:cs="Times New Roman"/>
        </w:rPr>
        <w:t>Một Column Store Index không thể là chỉ mục đã lọc</w:t>
      </w:r>
      <w:r w:rsidR="00E152A6" w:rsidRPr="009C6D44">
        <w:rPr>
          <w:rFonts w:ascii="Times New Roman" w:eastAsia="Times New Roman" w:hAnsi="Times New Roman" w:cs="Times New Roman"/>
        </w:rPr>
        <w:t>.</w:t>
      </w:r>
    </w:p>
    <w:p w:rsidR="00A41867" w:rsidRPr="009C6D44" w:rsidRDefault="00A41867" w:rsidP="00025474">
      <w:pPr>
        <w:pStyle w:val="ListParagraph"/>
        <w:numPr>
          <w:ilvl w:val="0"/>
          <w:numId w:val="3"/>
        </w:numPr>
        <w:spacing w:after="0" w:line="345" w:lineRule="atLeast"/>
        <w:ind w:left="360"/>
        <w:textAlignment w:val="baseline"/>
        <w:rPr>
          <w:rFonts w:ascii="Times New Roman" w:eastAsia="Times New Roman" w:hAnsi="Times New Roman" w:cs="Times New Roman"/>
        </w:rPr>
      </w:pPr>
      <w:r w:rsidRPr="009C6D44">
        <w:rPr>
          <w:rFonts w:ascii="Times New Roman" w:eastAsia="Times New Roman" w:hAnsi="Times New Roman" w:cs="Times New Roman"/>
        </w:rPr>
        <w:t>Một Column Store Index không thể bao gồm các cột tính toán hay rời rạc</w:t>
      </w:r>
      <w:r w:rsidR="00E152A6" w:rsidRPr="009C6D44">
        <w:rPr>
          <w:rFonts w:ascii="Times New Roman" w:eastAsia="Times New Roman" w:hAnsi="Times New Roman" w:cs="Times New Roman"/>
        </w:rPr>
        <w:t>.</w:t>
      </w:r>
    </w:p>
    <w:p w:rsidR="00D77EF0" w:rsidRPr="009C6D44" w:rsidRDefault="00D77EF0" w:rsidP="00025474">
      <w:pPr>
        <w:pStyle w:val="ListParagraph"/>
        <w:numPr>
          <w:ilvl w:val="0"/>
          <w:numId w:val="3"/>
        </w:numPr>
        <w:spacing w:after="0" w:line="345" w:lineRule="atLeast"/>
        <w:ind w:left="360"/>
        <w:textAlignment w:val="baseline"/>
        <w:rPr>
          <w:rFonts w:ascii="Times New Roman" w:eastAsia="Times New Roman" w:hAnsi="Times New Roman" w:cs="Times New Roman"/>
        </w:rPr>
      </w:pPr>
      <w:r w:rsidRPr="009C6D44">
        <w:rPr>
          <w:rFonts w:ascii="Times New Roman" w:eastAsia="Times New Roman" w:hAnsi="Times New Roman" w:cs="Times New Roman"/>
        </w:rPr>
        <w:t>Một Column Store Index không thể là duy nhất và không thể được sử dụng như khóa chính hay khóa ngoại</w:t>
      </w:r>
      <w:r w:rsidR="00E152A6" w:rsidRPr="009C6D44">
        <w:rPr>
          <w:rFonts w:ascii="Times New Roman" w:eastAsia="Times New Roman" w:hAnsi="Times New Roman" w:cs="Times New Roman"/>
        </w:rPr>
        <w:t>.</w:t>
      </w:r>
    </w:p>
    <w:p w:rsidR="00E152A6" w:rsidRPr="009C6D44" w:rsidRDefault="00E152A6" w:rsidP="00025474">
      <w:pPr>
        <w:pStyle w:val="ListParagraph"/>
        <w:numPr>
          <w:ilvl w:val="0"/>
          <w:numId w:val="3"/>
        </w:numPr>
        <w:spacing w:after="0" w:line="345" w:lineRule="atLeast"/>
        <w:ind w:left="360"/>
        <w:textAlignment w:val="baseline"/>
        <w:rPr>
          <w:rFonts w:ascii="Times New Roman" w:eastAsia="Times New Roman" w:hAnsi="Times New Roman" w:cs="Times New Roman"/>
        </w:rPr>
      </w:pPr>
      <w:r w:rsidRPr="009C6D44">
        <w:rPr>
          <w:rFonts w:ascii="Times New Roman" w:eastAsia="Times New Roman" w:hAnsi="Times New Roman" w:cs="Times New Roman"/>
        </w:rPr>
        <w:t xml:space="preserve">Một Column Store Index không thể được thay đổi bằng lệnh </w:t>
      </w:r>
      <w:r w:rsidR="00A936B8" w:rsidRPr="009C6D44">
        <w:rPr>
          <w:rFonts w:ascii="Times New Roman" w:eastAsia="Times New Roman" w:hAnsi="Times New Roman" w:cs="Times New Roman"/>
        </w:rPr>
        <w:t>ALTER INDEX</w:t>
      </w:r>
      <w:r w:rsidR="00CF6E01" w:rsidRPr="009C6D44">
        <w:rPr>
          <w:rFonts w:ascii="Times New Roman" w:eastAsia="Times New Roman" w:hAnsi="Times New Roman" w:cs="Times New Roman"/>
        </w:rPr>
        <w:t>.</w:t>
      </w:r>
    </w:p>
    <w:p w:rsidR="00503159" w:rsidRPr="009C6D44" w:rsidRDefault="00CB2534" w:rsidP="00025474">
      <w:pPr>
        <w:pStyle w:val="ListParagraph"/>
        <w:numPr>
          <w:ilvl w:val="0"/>
          <w:numId w:val="3"/>
        </w:numPr>
        <w:spacing w:after="0" w:line="345" w:lineRule="atLeast"/>
        <w:ind w:left="360"/>
        <w:textAlignment w:val="baseline"/>
        <w:rPr>
          <w:rFonts w:ascii="Times New Roman" w:eastAsia="Times New Roman" w:hAnsi="Times New Roman" w:cs="Times New Roman"/>
        </w:rPr>
      </w:pPr>
      <w:r w:rsidRPr="009C6D44">
        <w:rPr>
          <w:rFonts w:ascii="Times New Roman" w:eastAsia="Times New Roman" w:hAnsi="Times New Roman" w:cs="Times New Roman"/>
        </w:rPr>
        <w:t>Một Column Store Index không thể được tạo ra bằng cách dùng lệnh ASC/DESC hay INCLUDE</w:t>
      </w:r>
      <w:r w:rsidR="00CF6E01" w:rsidRPr="009C6D44">
        <w:rPr>
          <w:rFonts w:ascii="Times New Roman" w:eastAsia="Times New Roman" w:hAnsi="Times New Roman" w:cs="Times New Roman"/>
        </w:rPr>
        <w:t>.</w:t>
      </w:r>
    </w:p>
    <w:p w:rsidR="00503159" w:rsidRPr="009C6D44" w:rsidRDefault="00CF6E01" w:rsidP="00025474">
      <w:pPr>
        <w:pStyle w:val="ListParagraph"/>
        <w:numPr>
          <w:ilvl w:val="0"/>
          <w:numId w:val="3"/>
        </w:numPr>
        <w:spacing w:after="0" w:line="345" w:lineRule="atLeast"/>
        <w:ind w:left="360"/>
        <w:textAlignment w:val="baseline"/>
        <w:rPr>
          <w:rFonts w:ascii="Times New Roman" w:eastAsia="Times New Roman" w:hAnsi="Times New Roman" w:cs="Times New Roman"/>
        </w:rPr>
      </w:pPr>
      <w:r w:rsidRPr="009C6D44">
        <w:rPr>
          <w:rFonts w:ascii="Times New Roman" w:eastAsia="Times New Roman" w:hAnsi="Times New Roman" w:cs="Times New Roman"/>
        </w:rPr>
        <w:t>Một Column Store Index không thể được kết hợp với: PAGE hoặc ROW nén, Replication, Change, Tracking, Change Data Capture, Filestream.</w:t>
      </w:r>
    </w:p>
    <w:p w:rsidR="00025474" w:rsidRPr="00025474" w:rsidRDefault="00025474" w:rsidP="00025474">
      <w:pPr>
        <w:pStyle w:val="ListParagraph"/>
        <w:spacing w:after="0" w:line="345" w:lineRule="atLeast"/>
        <w:textAlignment w:val="baseline"/>
        <w:rPr>
          <w:rFonts w:ascii="Times New Roman" w:eastAsia="Times New Roman" w:hAnsi="Times New Roman" w:cs="Times New Roman"/>
        </w:rPr>
      </w:pPr>
    </w:p>
    <w:p w:rsidR="00F861AD" w:rsidRPr="00706939" w:rsidRDefault="00D43BF2" w:rsidP="007069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</w:rPr>
      </w:pPr>
      <w:r w:rsidRPr="00706939">
        <w:rPr>
          <w:rFonts w:ascii="Times New Roman" w:hAnsi="Times New Roman" w:cs="Times New Roman"/>
          <w:b/>
          <w:i/>
        </w:rPr>
        <w:t xml:space="preserve">Cấu trúc khởi tạo Column </w:t>
      </w:r>
      <w:r w:rsidR="00503159">
        <w:rPr>
          <w:rFonts w:ascii="Times New Roman" w:hAnsi="Times New Roman" w:cs="Times New Roman"/>
          <w:b/>
          <w:i/>
        </w:rPr>
        <w:t xml:space="preserve">Store </w:t>
      </w:r>
      <w:r w:rsidRPr="00706939">
        <w:rPr>
          <w:rFonts w:ascii="Times New Roman" w:hAnsi="Times New Roman" w:cs="Times New Roman"/>
          <w:b/>
          <w:i/>
        </w:rPr>
        <w:t>Index</w:t>
      </w:r>
    </w:p>
    <w:p w:rsidR="004759A4" w:rsidRDefault="00475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24500" cy="49530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511CE" w:rsidRPr="009317F6" w:rsidRDefault="00F861AD">
      <w:pPr>
        <w:rPr>
          <w:rFonts w:ascii="Times New Roman" w:hAnsi="Times New Roman" w:cs="Times New Roman"/>
        </w:rPr>
      </w:pPr>
      <w:r w:rsidRPr="009317F6">
        <w:rPr>
          <w:rFonts w:ascii="Times New Roman" w:hAnsi="Times New Roman" w:cs="Times New Roman"/>
        </w:rPr>
        <w:t>Với keyword = “</w:t>
      </w:r>
      <w:r w:rsidRPr="00CF025F">
        <w:rPr>
          <w:rFonts w:ascii="Times New Roman" w:hAnsi="Times New Roman" w:cs="Times New Roman"/>
          <w:i/>
        </w:rPr>
        <w:t>COLUMNSTORE</w:t>
      </w:r>
      <w:r w:rsidRPr="009317F6">
        <w:rPr>
          <w:rFonts w:ascii="Times New Roman" w:hAnsi="Times New Roman" w:cs="Times New Roman"/>
        </w:rPr>
        <w:t>”</w:t>
      </w:r>
    </w:p>
    <w:sectPr w:rsidR="003511CE" w:rsidRPr="0093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10C"/>
      </v:shape>
    </w:pict>
  </w:numPicBullet>
  <w:abstractNum w:abstractNumId="0">
    <w:nsid w:val="1B9A0C71"/>
    <w:multiLevelType w:val="hybridMultilevel"/>
    <w:tmpl w:val="B00662BE"/>
    <w:lvl w:ilvl="0" w:tplc="04D6C85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F0B1C"/>
    <w:multiLevelType w:val="multilevel"/>
    <w:tmpl w:val="AC108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20B20"/>
    <w:multiLevelType w:val="hybridMultilevel"/>
    <w:tmpl w:val="5F4AFD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D70EC"/>
    <w:multiLevelType w:val="hybridMultilevel"/>
    <w:tmpl w:val="34983C12"/>
    <w:lvl w:ilvl="0" w:tplc="6D060D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F0919"/>
    <w:multiLevelType w:val="hybridMultilevel"/>
    <w:tmpl w:val="E314F17A"/>
    <w:lvl w:ilvl="0" w:tplc="A89CD8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A6267"/>
    <w:multiLevelType w:val="multilevel"/>
    <w:tmpl w:val="B2FA8C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E3A34"/>
    <w:rsid w:val="00025474"/>
    <w:rsid w:val="000329F2"/>
    <w:rsid w:val="000A75FB"/>
    <w:rsid w:val="000F4306"/>
    <w:rsid w:val="00187D94"/>
    <w:rsid w:val="001F2126"/>
    <w:rsid w:val="003511CE"/>
    <w:rsid w:val="003F50D6"/>
    <w:rsid w:val="00421A62"/>
    <w:rsid w:val="004759A4"/>
    <w:rsid w:val="00495855"/>
    <w:rsid w:val="00503159"/>
    <w:rsid w:val="00504697"/>
    <w:rsid w:val="00512B8D"/>
    <w:rsid w:val="00590D03"/>
    <w:rsid w:val="00635441"/>
    <w:rsid w:val="00641900"/>
    <w:rsid w:val="00667194"/>
    <w:rsid w:val="006E3AC0"/>
    <w:rsid w:val="00706939"/>
    <w:rsid w:val="00780116"/>
    <w:rsid w:val="007E3A34"/>
    <w:rsid w:val="00863D23"/>
    <w:rsid w:val="008856B7"/>
    <w:rsid w:val="008A0A36"/>
    <w:rsid w:val="008B1251"/>
    <w:rsid w:val="008E55FB"/>
    <w:rsid w:val="009317F6"/>
    <w:rsid w:val="00944098"/>
    <w:rsid w:val="009C4AD3"/>
    <w:rsid w:val="009C6D44"/>
    <w:rsid w:val="00A065EE"/>
    <w:rsid w:val="00A41867"/>
    <w:rsid w:val="00A64D04"/>
    <w:rsid w:val="00A936B8"/>
    <w:rsid w:val="00AE57F1"/>
    <w:rsid w:val="00AF1858"/>
    <w:rsid w:val="00BE5BE1"/>
    <w:rsid w:val="00C12585"/>
    <w:rsid w:val="00C46AAD"/>
    <w:rsid w:val="00C762E6"/>
    <w:rsid w:val="00C90F67"/>
    <w:rsid w:val="00C95890"/>
    <w:rsid w:val="00CB2534"/>
    <w:rsid w:val="00CD0816"/>
    <w:rsid w:val="00CF025F"/>
    <w:rsid w:val="00CF6E01"/>
    <w:rsid w:val="00D124E8"/>
    <w:rsid w:val="00D43BF2"/>
    <w:rsid w:val="00D77EF0"/>
    <w:rsid w:val="00E06621"/>
    <w:rsid w:val="00E152A6"/>
    <w:rsid w:val="00E75E0E"/>
    <w:rsid w:val="00ED0D3C"/>
    <w:rsid w:val="00EF2724"/>
    <w:rsid w:val="00EF6039"/>
    <w:rsid w:val="00F861AD"/>
    <w:rsid w:val="00FB4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27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4D0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F50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0B4C02-3A6E-46CE-9A71-6E2A7C7ECA1C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14E9A4-D814-4FF0-9892-BB46A2342460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CREATE NONCLUSTERED COLUMNSTORE INDEX &lt;ColumnStoreIndexName&gt; ON &lt;Table&gt; (col1, col2, col3);</a:t>
          </a:r>
        </a:p>
      </dgm:t>
    </dgm:pt>
    <dgm:pt modelId="{103FFE71-0F0A-459F-8EDE-A903CA9D8BCB}" type="parTrans" cxnId="{F7623482-0DB6-448C-8849-D1F8462DD449}">
      <dgm:prSet/>
      <dgm:spPr/>
      <dgm:t>
        <a:bodyPr/>
        <a:lstStyle/>
        <a:p>
          <a:endParaRPr lang="en-US"/>
        </a:p>
      </dgm:t>
    </dgm:pt>
    <dgm:pt modelId="{9071FF92-DC70-4DD0-9112-1AE49B8FF393}" type="sibTrans" cxnId="{F7623482-0DB6-448C-8849-D1F8462DD449}">
      <dgm:prSet/>
      <dgm:spPr/>
      <dgm:t>
        <a:bodyPr/>
        <a:lstStyle/>
        <a:p>
          <a:endParaRPr lang="en-US"/>
        </a:p>
      </dgm:t>
    </dgm:pt>
    <dgm:pt modelId="{44BB8B4E-77FA-48AC-916F-26FBE07E4096}">
      <dgm:prSet phldrT="[Text]"/>
      <dgm:spPr/>
      <dgm:t>
        <a:bodyPr/>
        <a:lstStyle/>
        <a:p>
          <a:endParaRPr lang="en-US"/>
        </a:p>
      </dgm:t>
    </dgm:pt>
    <dgm:pt modelId="{158581F8-D9DC-4D71-8C19-4C40757BBD0F}" type="parTrans" cxnId="{9D1D78C8-B25D-4BA3-8DBB-3B3181AE5635}">
      <dgm:prSet/>
      <dgm:spPr/>
      <dgm:t>
        <a:bodyPr/>
        <a:lstStyle/>
        <a:p>
          <a:endParaRPr lang="en-US"/>
        </a:p>
      </dgm:t>
    </dgm:pt>
    <dgm:pt modelId="{A967A9FA-5C1A-45CF-B616-7384E57462D8}" type="sibTrans" cxnId="{9D1D78C8-B25D-4BA3-8DBB-3B3181AE5635}">
      <dgm:prSet/>
      <dgm:spPr/>
      <dgm:t>
        <a:bodyPr/>
        <a:lstStyle/>
        <a:p>
          <a:endParaRPr lang="en-US"/>
        </a:p>
      </dgm:t>
    </dgm:pt>
    <dgm:pt modelId="{0B0D411A-84D0-4A1C-BA0A-8B699A350C75}" type="pres">
      <dgm:prSet presAssocID="{4A0B4C02-3A6E-46CE-9A71-6E2A7C7ECA1C}" presName="linear" presStyleCnt="0">
        <dgm:presLayoutVars>
          <dgm:animLvl val="lvl"/>
          <dgm:resizeHandles val="exact"/>
        </dgm:presLayoutVars>
      </dgm:prSet>
      <dgm:spPr/>
    </dgm:pt>
    <dgm:pt modelId="{579D549C-4FDC-48B1-A84B-65B8260BFFA4}" type="pres">
      <dgm:prSet presAssocID="{CD14E9A4-D814-4FF0-9892-BB46A2342460}" presName="parentText" presStyleLbl="node1" presStyleIdx="0" presStyleCnt="1" custLinFactNeighborY="-246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012136-FAD8-4EA8-8D09-2D8EC7258BB1}" type="pres">
      <dgm:prSet presAssocID="{CD14E9A4-D814-4FF0-9892-BB46A2342460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D1D78C8-B25D-4BA3-8DBB-3B3181AE5635}" srcId="{CD14E9A4-D814-4FF0-9892-BB46A2342460}" destId="{44BB8B4E-77FA-48AC-916F-26FBE07E4096}" srcOrd="0" destOrd="0" parTransId="{158581F8-D9DC-4D71-8C19-4C40757BBD0F}" sibTransId="{A967A9FA-5C1A-45CF-B616-7384E57462D8}"/>
    <dgm:cxn modelId="{9AC6362F-0AB6-49E1-B654-7955D2C4141E}" type="presOf" srcId="{44BB8B4E-77FA-48AC-916F-26FBE07E4096}" destId="{F6012136-FAD8-4EA8-8D09-2D8EC7258BB1}" srcOrd="0" destOrd="0" presId="urn:microsoft.com/office/officeart/2005/8/layout/vList2"/>
    <dgm:cxn modelId="{09866B37-E4D1-43D7-AF06-62366CC5A63E}" type="presOf" srcId="{CD14E9A4-D814-4FF0-9892-BB46A2342460}" destId="{579D549C-4FDC-48B1-A84B-65B8260BFFA4}" srcOrd="0" destOrd="0" presId="urn:microsoft.com/office/officeart/2005/8/layout/vList2"/>
    <dgm:cxn modelId="{8D3E16B2-471C-465D-84E8-B7470758FBAF}" type="presOf" srcId="{4A0B4C02-3A6E-46CE-9A71-6E2A7C7ECA1C}" destId="{0B0D411A-84D0-4A1C-BA0A-8B699A350C75}" srcOrd="0" destOrd="0" presId="urn:microsoft.com/office/officeart/2005/8/layout/vList2"/>
    <dgm:cxn modelId="{F7623482-0DB6-448C-8849-D1F8462DD449}" srcId="{4A0B4C02-3A6E-46CE-9A71-6E2A7C7ECA1C}" destId="{CD14E9A4-D814-4FF0-9892-BB46A2342460}" srcOrd="0" destOrd="0" parTransId="{103FFE71-0F0A-459F-8EDE-A903CA9D8BCB}" sibTransId="{9071FF92-DC70-4DD0-9112-1AE49B8FF393}"/>
    <dgm:cxn modelId="{0106F13C-A9EB-40EB-9AC8-C8CA86F2FBAF}" type="presParOf" srcId="{0B0D411A-84D0-4A1C-BA0A-8B699A350C75}" destId="{579D549C-4FDC-48B1-A84B-65B8260BFFA4}" srcOrd="0" destOrd="0" presId="urn:microsoft.com/office/officeart/2005/8/layout/vList2"/>
    <dgm:cxn modelId="{1EE04648-1E7B-4983-9333-A01984792747}" type="presParOf" srcId="{0B0D411A-84D0-4A1C-BA0A-8B699A350C75}" destId="{F6012136-FAD8-4EA8-8D09-2D8EC7258BB1}" srcOrd="1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351</Words>
  <Characters>2006</Characters>
  <Application>Microsoft Office Word</Application>
  <DocSecurity>0</DocSecurity>
  <Lines>16</Lines>
  <Paragraphs>4</Paragraphs>
  <ScaleCrop>false</ScaleCrop>
  <Company>luvina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maixuanthanh</dc:creator>
  <cp:keywords/>
  <dc:description/>
  <cp:lastModifiedBy>maixuanthanh</cp:lastModifiedBy>
  <cp:revision>62</cp:revision>
  <dcterms:created xsi:type="dcterms:W3CDTF">2012-10-24T02:31:00Z</dcterms:created>
  <dcterms:modified xsi:type="dcterms:W3CDTF">2012-10-24T03:42:00Z</dcterms:modified>
</cp:coreProperties>
</file>