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pPr>
              <w:jc w:val="both"/>
              <w:rPr>
                <w:rFonts w:ascii="Calibri" w:hAnsi="Calibri" w:cs="Arial"/>
                <w:i/>
                <w:iCs/>
                <w:color w:val="548DD4"/>
                <w:sz w:val="20"/>
                <w:szCs w:val="20"/>
                <w:lang w:eastAsia="es-CL"/>
              </w:rPr>
            </w:pPr>
            <w:r>
              <w:rPr>
                <w:rFonts w:ascii="Calibri" w:hAnsi="Calibri"/>
                <w:b w:val="0"/>
                <w:i w:val="0"/>
                <w:sz w:val="20"/>
              </w:rPr>
              <w:t>Matías Hernández</w:t>
            </w:r>
          </w:p>
          <w:p>
            <w:pPr>
              <w:jc w:val="both"/>
              <w:rPr>
                <w:rFonts w:ascii="Calibri" w:hAnsi="Calibri" w:cs="Arial"/>
                <w:i/>
                <w:iCs/>
                <w:color w:val="548DD4"/>
                <w:sz w:val="20"/>
                <w:szCs w:val="20"/>
                <w:lang w:eastAsia="es-CL"/>
              </w:rPr>
            </w:pPr>
            <w:r>
              <w:rPr>
                <w:rFonts w:ascii="Calibri" w:hAnsi="Calibri"/>
                <w:b w:val="0"/>
                <w:i w:val="0"/>
                <w:sz w:val="20"/>
              </w:rPr>
              <w:t>Lukas Rojas</w:t>
            </w:r>
          </w:p>
          <w:p>
            <w:pPr>
              <w:jc w:val="both"/>
              <w:rPr>
                <w:rFonts w:ascii="Calibri" w:hAnsi="Calibri" w:cs="Arial"/>
                <w:i/>
                <w:iCs/>
                <w:color w:val="548DD4"/>
                <w:sz w:val="20"/>
                <w:szCs w:val="20"/>
                <w:lang w:eastAsia="es-CL"/>
              </w:rPr>
            </w:pPr>
            <w:r>
              <w:rPr>
                <w:rFonts w:ascii="Calibri" w:hAnsi="Calibri"/>
                <w:b w:val="0"/>
                <w:i w:val="0"/>
                <w:sz w:val="20"/>
              </w:rPr>
              <w:t>Tomás Vallejos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pPr>
              <w:jc w:val="both"/>
              <w:rPr>
                <w:rFonts w:ascii="Calibri" w:hAnsi="Calibri" w:cs="Arial"/>
                <w:i/>
                <w:iCs/>
                <w:color w:val="548DD4"/>
                <w:sz w:val="20"/>
                <w:szCs w:val="20"/>
                <w:lang w:eastAsia="es-CL"/>
              </w:rPr>
            </w:pPr>
            <w:r>
              <w:rPr>
                <w:rFonts w:ascii="Calibri" w:hAnsi="Calibri"/>
                <w:b w:val="0"/>
                <w:i w:val="0"/>
                <w:sz w:val="20"/>
              </w:rPr>
              <w:t>19.113.450-8</w:t>
            </w:r>
          </w:p>
          <w:p>
            <w:pPr>
              <w:jc w:val="both"/>
              <w:rPr>
                <w:rFonts w:ascii="Calibri" w:hAnsi="Calibri" w:cs="Arial"/>
                <w:i/>
                <w:iCs/>
                <w:color w:val="548DD4"/>
                <w:sz w:val="20"/>
                <w:szCs w:val="20"/>
                <w:lang w:eastAsia="es-CL"/>
              </w:rPr>
            </w:pPr>
            <w:r>
              <w:rPr>
                <w:rFonts w:ascii="Calibri" w:hAnsi="Calibri"/>
                <w:b w:val="0"/>
                <w:i w:val="0"/>
                <w:sz w:val="20"/>
              </w:rPr>
              <w:t>20.996.063-K</w:t>
            </w:r>
          </w:p>
          <w:p>
            <w:pPr>
              <w:jc w:val="both"/>
              <w:rPr>
                <w:rFonts w:ascii="Calibri" w:hAnsi="Calibri" w:cs="Arial"/>
                <w:i/>
                <w:iCs/>
                <w:color w:val="548DD4"/>
                <w:sz w:val="20"/>
                <w:szCs w:val="20"/>
                <w:lang w:eastAsia="es-CL"/>
              </w:rPr>
            </w:pPr>
            <w:r>
              <w:rPr>
                <w:rFonts w:ascii="Calibri" w:hAnsi="Calibri"/>
                <w:b w:val="0"/>
                <w:i w:val="0"/>
                <w:sz w:val="20"/>
              </w:rPr>
              <w:t>21.099.397-4</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pPr>
              <w:jc w:val="both"/>
              <w:rPr>
                <w:rFonts w:ascii="Calibri" w:hAnsi="Calibri" w:cs="Arial"/>
                <w:i/>
                <w:iCs/>
                <w:color w:val="548DD4"/>
                <w:sz w:val="20"/>
                <w:szCs w:val="20"/>
                <w:lang w:eastAsia="es-CL"/>
              </w:rPr>
            </w:pPr>
            <w:r>
              <w:rPr>
                <w:rFonts w:ascii="Calibri" w:hAnsi="Calibri"/>
                <w:b w:val="0"/>
                <w:i w:val="0"/>
                <w:sz w:val="2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pPr>
              <w:jc w:val="both"/>
              <w:rPr>
                <w:rFonts w:ascii="Calibri" w:hAnsi="Calibri" w:cs="Arial"/>
                <w:i/>
                <w:iCs/>
                <w:color w:val="548DD4"/>
                <w:sz w:val="20"/>
                <w:szCs w:val="20"/>
                <w:lang w:eastAsia="es-CL"/>
              </w:rPr>
            </w:pPr>
            <w:r>
              <w:rPr>
                <w:rFonts w:ascii="Calibri" w:hAnsi="Calibri"/>
                <w:b w:val="0"/>
                <w:i w:val="0"/>
                <w:sz w:val="20"/>
              </w:rPr>
              <w:t>San Joaquín</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jc w:val="both"/>
              <w:rPr>
                <w:rFonts w:ascii="Calibri" w:hAnsi="Calibri" w:cs="Arial"/>
                <w:i/>
                <w:iCs/>
                <w:color w:val="548DD4"/>
                <w:sz w:val="20"/>
                <w:szCs w:val="20"/>
                <w:lang w:eastAsia="es-CL"/>
              </w:rPr>
            </w:pPr>
            <w:r>
              <w:rPr>
                <w:rFonts w:ascii="Calibri" w:hAnsi="Calibri"/>
                <w:b/>
                <w:i w:val="0"/>
                <w:sz w:val="20"/>
              </w:rPr>
              <w:t xml:space="preserve">BeautyMatch: </w:t>
            </w:r>
            <w:r>
              <w:rPr>
                <w:rFonts w:ascii="Calibri" w:hAnsi="Calibri"/>
                <w:b w:val="0"/>
                <w:i w:val="0"/>
                <w:sz w:val="20"/>
              </w:rPr>
              <w:t>Plataforma Web Inteligente de Comparación de Precios de Perfumería y Recomendación Personalizada mediante Inteligencia Artificial.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Aseguramiento de Calidad de Software</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Análisis y Evaluación de soluciones informáticas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Gestión de Proyectos Informáticos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Desarrollo de Software</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Habilidades Comunicativas en Inglés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Gestión de Proyectos BI</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Diseñar y generar soluciones de software innovadoras y de calidad, aplicando el ciclo de vida de éste, según las características del proyecto, las mejores prácticas de la industria y sus estándares de calidad.</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Diseñar y generar soluciones que permitan resolver los requerimientos de información en el contexto de las organizaciones, considerando bases de datos relacionales y no relacionales.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Diseñar y adaptar los procesos de ingeniería de requisitos, a través del uso de metodologías de vanguardia y estándares de la industria, para el desarrollo de soluciones TI complejas, innovadoras y de calidad.</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Diseñar soluciones de software, abarcando todo el ciclo de vida de éste, de acuerdo a estándares, marcos de trabajo y regulatorios, tecnologías y metodologías que promueven la innovación, con foco en la calidad, seguridad y sostenibilidad del proyecto.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Desarrollar proyectos de software innovadores para plataformas y dispositivos móviles, por medio de marcos de trabajo, herramientas de desarrollo, lenguajes de programación y buenas prácticas de la industria del desarrollo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pPr>
              <w:jc w:val="both"/>
              <w:rPr>
                <w:rFonts w:ascii="Calibri" w:hAnsi="Calibri" w:cs="Arial"/>
                <w:i/>
                <w:iCs/>
                <w:color w:val="548DD4"/>
                <w:sz w:val="20"/>
                <w:szCs w:val="20"/>
                <w:lang w:eastAsia="es-CL"/>
              </w:rPr>
            </w:pPr>
            <w:r>
              <w:rPr>
                <w:rFonts w:ascii="Calibri" w:hAnsi="Calibri"/>
                <w:b/>
                <w:i w:val="0"/>
                <w:sz w:val="20"/>
              </w:rPr>
              <w:t xml:space="preserve">Problema a solucionar: </w:t>
            </w:r>
            <w:r>
              <w:rPr>
                <w:rFonts w:ascii="Calibri" w:hAnsi="Calibri"/>
                <w:b w:val="0"/>
                <w:i w:val="0"/>
                <w:sz w:val="20"/>
              </w:rPr>
              <w:t>El mercado de perfumería y cosmética presenta una alta dispersión de precios entre diferentes tiendas e-commerce y retailers. Los consumidores pierden tiempo navegando en múltiples sitios web para encontrar la mejor oferta u opción disponible. Además, la elección de un perfume es un proceso subjetivo y complejo, donde los usuarios a menudo no saben qué fragancia se adapta mejor a sus gustos, temporada u ocasión sin probarla previamente.</w:t>
            </w:r>
          </w:p>
          <w:p>
            <w:pPr>
              <w:jc w:val="both"/>
              <w:rPr>
                <w:rFonts w:ascii="Calibri" w:hAnsi="Calibri" w:cs="Arial"/>
                <w:i/>
                <w:iCs/>
                <w:color w:val="548DD4"/>
                <w:sz w:val="20"/>
                <w:szCs w:val="20"/>
                <w:lang w:eastAsia="es-CL"/>
              </w:rPr>
            </w:pPr>
            <w:r>
              <w:rPr>
                <w:rFonts w:ascii="Calibri" w:hAnsi="Calibri"/>
                <w:b/>
                <w:i w:val="0"/>
                <w:sz w:val="20"/>
              </w:rPr>
              <w:t xml:space="preserve">Contexto y ubicación: </w:t>
            </w:r>
            <w:r>
              <w:rPr>
                <w:rFonts w:ascii="Calibri" w:hAnsi="Calibri"/>
                <w:b w:val="0"/>
                <w:i w:val="0"/>
                <w:sz w:val="20"/>
              </w:rPr>
              <w:t>La problemática se sitúa inicialmente a nivel nacional (Chile), enfocada en usuarios del comercio electrónico que buscan optimizar su presupuesto de compra. Impacta principalmente a consumidores jóvenes y adultos (18-50 años) habituados a las compras digitales y a la búsqueda de recomendaciones personalizadas.</w:t>
            </w:r>
          </w:p>
          <w:p>
            <w:pPr>
              <w:jc w:val="both"/>
              <w:rPr>
                <w:rFonts w:ascii="Calibri" w:hAnsi="Calibri" w:cs="Arial"/>
                <w:i/>
                <w:iCs/>
                <w:color w:val="548DD4"/>
                <w:sz w:val="20"/>
                <w:szCs w:val="20"/>
                <w:lang w:eastAsia="es-CL"/>
              </w:rPr>
            </w:pPr>
            <w:r>
              <w:rPr>
                <w:rFonts w:ascii="Calibri" w:hAnsi="Calibri"/>
                <w:b/>
                <w:i w:val="0"/>
                <w:sz w:val="20"/>
              </w:rPr>
              <w:t xml:space="preserve">Aporte de valor: </w:t>
            </w:r>
            <w:r>
              <w:rPr>
                <w:rFonts w:ascii="Calibri" w:hAnsi="Calibri"/>
                <w:b w:val="0"/>
                <w:i w:val="0"/>
                <w:sz w:val="20"/>
              </w:rPr>
              <w:t>BeautyMatch centraliza la oferta de múltiples tiendas mediante web scraping e integración de APIs, permitiendo la comparación objetiva de precios en tiempo real. Además, incorpora un Asistente Virtual Inteligente (IA) que actúa como sommelier digital de fragancias y un sistema de recomendación basado en IA para guiar al usuario según sus notas olfativas preferidas, presupuesto y ocasiones de uso.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pPr>
              <w:jc w:val="both"/>
              <w:rPr>
                <w:rFonts w:ascii="Calibri" w:hAnsi="Calibri" w:cs="Arial"/>
                <w:i/>
                <w:iCs/>
                <w:color w:val="548DD4"/>
                <w:sz w:val="20"/>
                <w:szCs w:val="20"/>
                <w:lang w:eastAsia="es-CL"/>
              </w:rPr>
            </w:pPr>
            <w:r>
              <w:rPr>
                <w:rFonts w:ascii="Calibri" w:hAnsi="Calibri"/>
                <w:b w:val="0"/>
                <w:i w:val="0"/>
                <w:sz w:val="20"/>
              </w:rPr>
              <w:t xml:space="preserve">El proyecto consiste en el diseño, desarrollo e implementación de la plataforma web y móvil </w:t>
            </w:r>
            <w:r>
              <w:rPr>
                <w:rFonts w:ascii="Calibri" w:hAnsi="Calibri"/>
                <w:b/>
                <w:i w:val="0"/>
                <w:sz w:val="20"/>
              </w:rPr>
              <w:t>BeautyMatch</w:t>
            </w:r>
            <w:r>
              <w:rPr>
                <w:rFonts w:ascii="Calibri" w:hAnsi="Calibri"/>
                <w:b w:val="0"/>
                <w:i w:val="0"/>
                <w:sz w:val="20"/>
              </w:rPr>
              <w:t>. La solución contempla:</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Motor de Extracción y Comparación de Precios: </w:t>
            </w:r>
            <w:r>
              <w:rPr>
                <w:rFonts w:ascii="Calibri" w:hAnsi="Calibri"/>
                <w:b w:val="0"/>
                <w:i w:val="0"/>
                <w:sz w:val="20"/>
              </w:rPr>
              <w:t>extracción automatizada de datos de tiendas de retail y perfumerías especializadas para mostrar precios actualizados, ofertas y variaciones históricas.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Asistente IA Integrado: </w:t>
            </w:r>
            <w:r>
              <w:rPr>
                <w:rFonts w:ascii="Calibri" w:hAnsi="Calibri"/>
                <w:b w:val="0"/>
                <w:i w:val="0"/>
                <w:sz w:val="20"/>
              </w:rPr>
              <w:t>chatbot conversacional avanzado basado en LLM que responde dudas sobre notas de salida/corazón/fondo, durabilidad, proyección y equivalencias de perfumes.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Módulo de Recomendación Personalizada: </w:t>
            </w:r>
            <w:r>
              <w:rPr>
                <w:rFonts w:ascii="Calibri" w:hAnsi="Calibri"/>
                <w:b w:val="0"/>
                <w:i w:val="0"/>
                <w:sz w:val="20"/>
              </w:rPr>
              <w:t>algoritmo de IA/ML que analiza el historial, preferencias olfativas y presupuesto del usuario para sugerir productos afines.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Arquitectura Robusta y Segura: </w:t>
            </w:r>
            <w:r>
              <w:rPr>
                <w:rFonts w:ascii="Calibri" w:hAnsi="Calibri"/>
                <w:b w:val="0"/>
                <w:i w:val="0"/>
                <w:sz w:val="20"/>
              </w:rPr>
              <w:t>backend escalable con integración de bases de datos relacionales (usuarios y catálogo estructurado) y no relacionales (logs, caché e historial de interacción de IA).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pPr>
              <w:jc w:val="both"/>
              <w:rPr>
                <w:rFonts w:ascii="Calibri" w:hAnsi="Calibri" w:cs="Arial"/>
                <w:i/>
                <w:iCs/>
                <w:color w:val="548DD4"/>
                <w:sz w:val="20"/>
                <w:szCs w:val="20"/>
                <w:lang w:eastAsia="es-CL"/>
              </w:rPr>
            </w:pPr>
            <w:r>
              <w:rPr>
                <w:rFonts w:ascii="Calibri" w:hAnsi="Calibri"/>
                <w:b w:val="0"/>
                <w:i w:val="0"/>
                <w:sz w:val="20"/>
              </w:rPr>
              <w:t>El proyecto aborda integralmente las competencias del perfil de egreso: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 xml:space="preserve">Exige la aplicación completa del </w:t>
            </w:r>
            <w:r>
              <w:rPr>
                <w:rFonts w:ascii="Calibri" w:hAnsi="Calibri"/>
                <w:b/>
                <w:i w:val="0"/>
                <w:sz w:val="20"/>
              </w:rPr>
              <w:t>ciclo de vida del software</w:t>
            </w:r>
            <w:r>
              <w:rPr>
                <w:rFonts w:ascii="Calibri" w:hAnsi="Calibri"/>
                <w:b w:val="0"/>
                <w:i w:val="0"/>
                <w:sz w:val="20"/>
              </w:rPr>
              <w:t xml:space="preserve"> y metodologías ágiles (Scrum) para la gestión del proyecto.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 xml:space="preserve">Requiere el </w:t>
            </w:r>
            <w:r>
              <w:rPr>
                <w:rFonts w:ascii="Calibri" w:hAnsi="Calibri"/>
                <w:b/>
                <w:i w:val="0"/>
                <w:sz w:val="20"/>
              </w:rPr>
              <w:t>diseño e implementación de bases de datos relacionales y no relacionales</w:t>
            </w:r>
            <w:r>
              <w:rPr>
                <w:rFonts w:ascii="Calibri" w:hAnsi="Calibri"/>
                <w:b w:val="0"/>
                <w:i w:val="0"/>
                <w:sz w:val="20"/>
              </w:rPr>
              <w:t xml:space="preserve"> para manejar catálogos estructurados y datos no estructurados de IA.</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 xml:space="preserve">Aplica </w:t>
            </w:r>
            <w:r>
              <w:rPr>
                <w:rFonts w:ascii="Calibri" w:hAnsi="Calibri"/>
                <w:b/>
                <w:i w:val="0"/>
                <w:sz w:val="20"/>
              </w:rPr>
              <w:t>ingeniería de requisitos</w:t>
            </w:r>
            <w:r>
              <w:rPr>
                <w:rFonts w:ascii="Calibri" w:hAnsi="Calibri"/>
                <w:b w:val="0"/>
                <w:i w:val="0"/>
                <w:sz w:val="20"/>
              </w:rPr>
              <w:t xml:space="preserve"> para capturar necesidades del usuario e integrarlas con sistemas de Inteligencia Artificial.</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val="0"/>
                <w:i w:val="0"/>
                <w:sz w:val="20"/>
              </w:rPr>
              <w:t xml:space="preserve">Promueve el </w:t>
            </w:r>
            <w:r>
              <w:rPr>
                <w:rFonts w:ascii="Calibri" w:hAnsi="Calibri"/>
                <w:b/>
                <w:i w:val="0"/>
                <w:sz w:val="20"/>
              </w:rPr>
              <w:t>desarrollo para plataformas modernas y móviles</w:t>
            </w:r>
            <w:r>
              <w:rPr>
                <w:rFonts w:ascii="Calibri" w:hAnsi="Calibri"/>
                <w:b w:val="0"/>
                <w:i w:val="0"/>
                <w:sz w:val="20"/>
              </w:rPr>
              <w:t xml:space="preserve"> con un enfoque en calidad, seguridad y buenas prácticas.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jc w:val="both"/>
              <w:rPr>
                <w:rFonts w:ascii="Calibri" w:hAnsi="Calibri" w:cs="Arial"/>
                <w:i/>
                <w:iCs/>
                <w:color w:val="548DD4"/>
                <w:sz w:val="20"/>
                <w:szCs w:val="20"/>
                <w:lang w:eastAsia="es-CL"/>
              </w:rPr>
            </w:pPr>
            <w:r>
              <w:rPr>
                <w:rFonts w:ascii="Calibri" w:hAnsi="Calibri"/>
                <w:b w:val="0"/>
                <w:i w:val="0"/>
                <w:sz w:val="20"/>
              </w:rPr>
              <w:t>Permite profundizar en áreas de vanguardia como la integración de Inteligencia Artificial Generativa, el desarrollo Full-Stack, las arquitecturas Cloud, el Business Intelligence (para el análisis del comportamiento de precios y usuarios) y las metodologías de gestión de proyectos TI. Contribuye al desarrollo profesional al enfrentar un reto técnico completo que combina scraping, IA, UX/UI y rendimiento.</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jc w:val="both"/>
              <w:rPr>
                <w:rFonts w:ascii="Calibri" w:hAnsi="Calibri" w:cs="Arial"/>
                <w:i/>
                <w:iCs/>
                <w:color w:val="548DD4"/>
                <w:sz w:val="20"/>
                <w:szCs w:val="20"/>
                <w:lang w:eastAsia="es-CL"/>
              </w:rPr>
            </w:pPr>
            <w:r>
              <w:rPr>
                <w:rFonts w:ascii="Calibri" w:hAnsi="Calibri"/>
                <w:b/>
                <w:i w:val="0"/>
                <w:sz w:val="20"/>
              </w:rPr>
              <w:t>Factores de Factibilidad:</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Tiempo: </w:t>
            </w:r>
            <w:r>
              <w:rPr>
                <w:rFonts w:ascii="Calibri" w:hAnsi="Calibri"/>
                <w:b w:val="0"/>
                <w:i w:val="0"/>
                <w:sz w:val="20"/>
              </w:rPr>
              <w:t>el proyecto está acotado al marco del semestre académico (18 semanas), utilizando sprints quincenales para entregas incrementales.</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Recursos materiales y software: </w:t>
            </w:r>
            <w:r>
              <w:rPr>
                <w:rFonts w:ascii="Calibri" w:hAnsi="Calibri"/>
                <w:b w:val="0"/>
                <w:i w:val="0"/>
                <w:sz w:val="20"/>
              </w:rPr>
              <w:t>uso de herramientas Open Source y capas gratuitas/estudiantiles de servicios Cloud (AWS/GCP/Vercel), marcos de trabajo modernos (React/Next.js, Node.js/Python) e integración con APIs de IA (OpenAI / Gemini API).</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Facilitadores externos: </w:t>
            </w:r>
            <w:r>
              <w:rPr>
                <w:rFonts w:ascii="Calibri" w:hAnsi="Calibri"/>
                <w:b w:val="0"/>
                <w:i w:val="0"/>
                <w:sz w:val="20"/>
              </w:rPr>
              <w:t>disponibilidad de documentación técnica, librerías maduras de web scraping e IA, y frameworks de desarrollo ágil.</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Dificultades y soluciones: </w:t>
            </w:r>
            <w:r>
              <w:rPr>
                <w:rFonts w:ascii="Calibri" w:hAnsi="Calibri"/>
                <w:b w:val="0"/>
                <w:i w:val="0"/>
                <w:sz w:val="20"/>
              </w:rPr>
              <w:t>posible bloqueo del web scraping por parte de las tiendas e-commerce (solución: rotación de User-Agents/proxies o simulación de navegación con Puppeteer/Playwright) y costos de la API de IA (solución: uso de modelos optimizados, caché de respuestas y prompts estructurados).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pPr>
              <w:jc w:val="both"/>
              <w:rPr>
                <w:rFonts w:ascii="Calibri" w:hAnsi="Calibri" w:cs="Arial"/>
                <w:i/>
                <w:iCs/>
                <w:color w:val="548DD4"/>
                <w:sz w:val="20"/>
                <w:szCs w:val="20"/>
                <w:lang w:eastAsia="es-CL"/>
              </w:rPr>
            </w:pPr>
            <w:r>
              <w:rPr>
                <w:rFonts w:ascii="Calibri" w:hAnsi="Calibri"/>
                <w:b w:val="0"/>
                <w:i w:val="0"/>
                <w:sz w:val="20"/>
              </w:rPr>
              <w:t>Diseñar e implementar una solución de software web y móvil llamada "BeautyMatch", que integre algoritmos de comparación de precios en tiempo real y un módulo de Inteligencia Artificial para asistencia y recomendación personalizada de productos de perfumería, garantizando estándares de calidad, seguridad y rendimiento durante todo el ciclo de vida del desarrollo.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pPr>
              <w:jc w:val="both"/>
              <w:rPr>
                <w:rFonts w:ascii="Calibri" w:hAnsi="Calibri" w:cs="Arial"/>
                <w:i/>
                <w:iCs/>
                <w:color w:val="548DD4"/>
                <w:sz w:val="20"/>
                <w:szCs w:val="20"/>
                <w:lang w:eastAsia="es-CL"/>
              </w:rPr>
            </w:pPr>
            <w:r>
              <w:rPr>
                <w:rFonts w:ascii="Calibri" w:hAnsi="Calibri"/>
                <w:b w:val="0"/>
                <w:i w:val="0"/>
                <w:sz w:val="20"/>
              </w:rPr>
              <w:t>1. Levantar y especificar los requerimientos funcionales y no funcionales del sistema utilizando estándares de la industria e ingeniería de requisitos.</w:t>
            </w:r>
          </w:p>
          <w:p>
            <w:pPr>
              <w:jc w:val="both"/>
              <w:rPr>
                <w:rFonts w:ascii="Calibri" w:hAnsi="Calibri" w:cs="Arial"/>
                <w:i/>
                <w:iCs/>
                <w:color w:val="548DD4"/>
                <w:sz w:val="20"/>
                <w:szCs w:val="20"/>
                <w:lang w:eastAsia="es-CL"/>
              </w:rPr>
            </w:pPr>
            <w:r>
              <w:rPr>
                <w:rFonts w:ascii="Calibri" w:hAnsi="Calibri"/>
                <w:b w:val="0"/>
                <w:i w:val="0"/>
                <w:sz w:val="20"/>
              </w:rPr>
              <w:t>2. Diseñar la arquitectura de software, el modelo de datos relacional y no relacional, y la interfaz de usuario (UX/UI) enfocada en la usabilidad y la experiencia multidispositivo.</w:t>
            </w:r>
          </w:p>
          <w:p>
            <w:pPr>
              <w:jc w:val="both"/>
              <w:rPr>
                <w:rFonts w:ascii="Calibri" w:hAnsi="Calibri" w:cs="Arial"/>
                <w:i/>
                <w:iCs/>
                <w:color w:val="548DD4"/>
                <w:sz w:val="20"/>
                <w:szCs w:val="20"/>
                <w:lang w:eastAsia="es-CL"/>
              </w:rPr>
            </w:pPr>
            <w:r>
              <w:rPr>
                <w:rFonts w:ascii="Calibri" w:hAnsi="Calibri"/>
                <w:b w:val="0"/>
                <w:i w:val="0"/>
                <w:sz w:val="20"/>
              </w:rPr>
              <w:t>3. Desarrollar el motor de extracción y procesamiento de datos (web scraping/APIs) para la recopilación y homologación automatizada de precios de perfumes.</w:t>
            </w:r>
          </w:p>
          <w:p>
            <w:pPr>
              <w:jc w:val="both"/>
              <w:rPr>
                <w:rFonts w:ascii="Calibri" w:hAnsi="Calibri" w:cs="Arial"/>
                <w:i/>
                <w:iCs/>
                <w:color w:val="548DD4"/>
                <w:sz w:val="20"/>
                <w:szCs w:val="20"/>
                <w:lang w:eastAsia="es-CL"/>
              </w:rPr>
            </w:pPr>
            <w:r>
              <w:rPr>
                <w:rFonts w:ascii="Calibri" w:hAnsi="Calibri"/>
                <w:b w:val="0"/>
                <w:i w:val="0"/>
                <w:sz w:val="20"/>
              </w:rPr>
              <w:t>4. Integrar un modelo de Inteligencia Artificial para el chatbot asistente y el motor de recomendaciones personalizadas basado en las preferencias de los usuarios.</w:t>
            </w:r>
          </w:p>
          <w:p>
            <w:pPr>
              <w:jc w:val="both"/>
              <w:rPr>
                <w:rFonts w:ascii="Calibri" w:hAnsi="Calibri" w:cs="Arial"/>
                <w:i/>
                <w:iCs/>
                <w:color w:val="548DD4"/>
                <w:sz w:val="20"/>
                <w:szCs w:val="20"/>
                <w:lang w:eastAsia="es-CL"/>
              </w:rPr>
            </w:pPr>
            <w:r>
              <w:rPr>
                <w:rFonts w:ascii="Calibri" w:hAnsi="Calibri"/>
                <w:b w:val="0"/>
                <w:i w:val="0"/>
                <w:sz w:val="20"/>
              </w:rPr>
              <w:t>5. Implementar pruebas de software (unitarias, de integración, rendimiento y seguridad) para asegurar la calidad de la plataforma.</w:t>
            </w:r>
          </w:p>
          <w:p>
            <w:pPr>
              <w:jc w:val="both"/>
              <w:rPr>
                <w:rFonts w:ascii="Calibri" w:hAnsi="Calibri" w:cs="Arial"/>
                <w:i/>
                <w:iCs/>
                <w:color w:val="548DD4"/>
                <w:sz w:val="20"/>
                <w:szCs w:val="20"/>
                <w:lang w:eastAsia="es-CL"/>
              </w:rPr>
            </w:pPr>
            <w:r>
              <w:rPr>
                <w:rFonts w:ascii="Calibri" w:hAnsi="Calibri"/>
                <w:b w:val="0"/>
                <w:i w:val="0"/>
                <w:sz w:val="20"/>
              </w:rPr>
              <w:t>6. Gestionar el desarrollo del proyecto mediante metodologías ágiles (Scrum), controlando avances, riesgos y entregables según el plan de trabajo.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pPr>
              <w:jc w:val="both"/>
              <w:rPr>
                <w:rFonts w:ascii="Calibri" w:hAnsi="Calibri" w:cs="Arial"/>
                <w:i/>
                <w:iCs/>
                <w:color w:val="548DD4"/>
                <w:sz w:val="20"/>
                <w:szCs w:val="20"/>
                <w:lang w:eastAsia="es-CL"/>
              </w:rPr>
            </w:pPr>
            <w:r>
              <w:rPr>
                <w:rFonts w:ascii="Calibri" w:hAnsi="Calibri"/>
                <w:b w:val="0"/>
                <w:i w:val="0"/>
                <w:sz w:val="20"/>
              </w:rPr>
              <w:t xml:space="preserve">Se utilizará la metodología ágil </w:t>
            </w:r>
            <w:r>
              <w:rPr>
                <w:rFonts w:ascii="Calibri" w:hAnsi="Calibri"/>
                <w:b/>
                <w:i w:val="0"/>
                <w:sz w:val="20"/>
              </w:rPr>
              <w:t>Scrum</w:t>
            </w:r>
            <w:r>
              <w:rPr>
                <w:rFonts w:ascii="Calibri" w:hAnsi="Calibri"/>
                <w:b w:val="0"/>
                <w:i w:val="0"/>
                <w:sz w:val="20"/>
              </w:rPr>
              <w:t xml:space="preserve"> combinada con el marco de trabajo </w:t>
            </w:r>
            <w:r>
              <w:rPr>
                <w:rFonts w:ascii="Calibri" w:hAnsi="Calibri"/>
                <w:b/>
                <w:i w:val="0"/>
                <w:sz w:val="20"/>
              </w:rPr>
              <w:t>DevOps</w:t>
            </w:r>
            <w:r>
              <w:rPr>
                <w:rFonts w:ascii="Calibri" w:hAnsi="Calibri"/>
                <w:b w:val="0"/>
                <w:i w:val="0"/>
                <w:sz w:val="20"/>
              </w:rPr>
              <w:t xml:space="preserve"> para garantizar entregas continuas y de alta calidad. El desarrollo se estructurará en ciclos iterativos (Sprints) de 2 semanas de duración. Cada sprint contempla planificación, desarrollo, pruebas y retrospectiva.</w:t>
            </w:r>
          </w:p>
          <w:p>
            <w:pPr>
              <w:jc w:val="both"/>
              <w:rPr>
                <w:rFonts w:ascii="Calibri" w:hAnsi="Calibri" w:cs="Arial"/>
                <w:i/>
                <w:iCs/>
                <w:color w:val="548DD4"/>
                <w:sz w:val="20"/>
                <w:szCs w:val="20"/>
                <w:lang w:eastAsia="es-CL"/>
              </w:rPr>
            </w:pPr>
            <w:r>
              <w:rPr>
                <w:rFonts w:ascii="Calibri" w:hAnsi="Calibri"/>
                <w:b/>
                <w:i w:val="0"/>
                <w:sz w:val="20"/>
              </w:rPr>
              <w:t>Roles y funciones del equipo de trabajo: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Scrum Master / Project Manager: </w:t>
            </w:r>
            <w:r>
              <w:rPr>
                <w:rFonts w:ascii="Calibri" w:hAnsi="Calibri"/>
                <w:b w:val="0"/>
                <w:i w:val="0"/>
                <w:sz w:val="20"/>
              </w:rPr>
              <w:t>planificación de sprints, seguimiento de la Carta Gantt, gestión de riesgos y control del alcance.</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Ingeniero de Requisitos y Diseñador UX/UI: </w:t>
            </w:r>
            <w:r>
              <w:rPr>
                <w:rFonts w:ascii="Calibri" w:hAnsi="Calibri"/>
                <w:b w:val="0"/>
                <w:i w:val="0"/>
                <w:sz w:val="20"/>
              </w:rPr>
              <w:t>definición de historias de usuario, prototipado de pantallas y pruebas de usabilidad.</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Desarrollador Backend &amp; Data Engineer: </w:t>
            </w:r>
            <w:r>
              <w:rPr>
                <w:rFonts w:ascii="Calibri" w:hAnsi="Calibri"/>
                <w:b w:val="0"/>
                <w:i w:val="0"/>
                <w:sz w:val="20"/>
              </w:rPr>
              <w:t>implementación de APIs, motor de scraping, arquitectura de base de datos relacional/no relacional e integración de modelos de IA.</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Desarrollador Frontend &amp; Mobile: </w:t>
            </w:r>
            <w:r>
              <w:rPr>
                <w:rFonts w:ascii="Calibri" w:hAnsi="Calibri"/>
                <w:b w:val="0"/>
                <w:i w:val="0"/>
                <w:sz w:val="20"/>
              </w:rPr>
              <w:t>construcción de la interfaz web/móvil responsive, integración con servicios backend y optimización de rendimiento.</w:t>
            </w:r>
          </w:p>
          <w:p>
            <w:pPr>
              <w:pStyle w:val="Prrafodelista"/>
              <w:numPr>
                <w:ilvl w:val="0"/>
                <w:numId w:val="3"/>
              </w:numPr>
              <w:ind w:left="720"/>
              <w:jc w:val="both"/>
              <w:rPr>
                <w:rFonts w:ascii="Calibri" w:hAnsi="Calibri" w:cs="Arial"/>
                <w:i/>
                <w:color w:val="548DD4"/>
                <w:sz w:val="20"/>
                <w:szCs w:val="20"/>
                <w:lang w:eastAsia="es-CL"/>
              </w:rPr>
            </w:pPr>
            <w:r>
              <w:rPr>
                <w:rFonts w:ascii="Calibri" w:hAnsi="Calibri"/>
                <w:b/>
                <w:i w:val="0"/>
                <w:sz w:val="20"/>
              </w:rPr>
              <w:t xml:space="preserve">QA Engineer (Aseguramiento de Calidad): </w:t>
            </w:r>
            <w:r>
              <w:rPr>
                <w:rFonts w:ascii="Calibri" w:hAnsi="Calibri"/>
                <w:b w:val="0"/>
                <w:i w:val="0"/>
                <w:sz w:val="20"/>
              </w:rPr>
              <w:t>diseño y ejecución de planes de prueba, automatización de pruebas y validación de seguridad y calidad de software.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pPr>
              <w:jc w:val="both"/>
              <w:rPr>
                <w:rFonts w:ascii="Calibri" w:hAnsi="Calibri" w:cs="Arial"/>
                <w:i/>
                <w:iCs/>
                <w:color w:val="548DD4"/>
                <w:sz w:val="20"/>
                <w:szCs w:val="20"/>
                <w:lang w:eastAsia="es-CL"/>
              </w:rPr>
            </w:pPr>
            <w:r>
              <w:rPr>
                <w:rFonts w:ascii="Calibri" w:hAnsi="Calibri"/>
                <w:b w:val="0"/>
                <w:i w:val="0"/>
                <w:sz w:val="20"/>
              </w:rPr>
              <w:t>Avance (Fase 1)</w:t>
            </w:r>
          </w:p>
        </w:tc>
        <w:tc>
          <w:tcPr>
            <w:tcW w:w="1843" w:type="dxa"/>
          </w:tcPr>
          <w:p>
            <w:pPr>
              <w:jc w:val="both"/>
              <w:rPr>
                <w:rFonts w:ascii="Calibri" w:hAnsi="Calibri" w:cs="Arial"/>
                <w:i/>
                <w:iCs/>
                <w:color w:val="548DD4"/>
                <w:sz w:val="20"/>
                <w:szCs w:val="20"/>
                <w:lang w:eastAsia="es-CL"/>
              </w:rPr>
            </w:pPr>
            <w:r>
              <w:rPr>
                <w:rFonts w:ascii="Calibri" w:hAnsi="Calibri"/>
                <w:b w:val="0"/>
                <w:i w:val="0"/>
                <w:sz w:val="20"/>
              </w:rPr>
              <w:t>Documento de Especificación de Requisitos y Arquitectura de Software</w:t>
            </w:r>
          </w:p>
        </w:tc>
        <w:tc>
          <w:tcPr>
            <w:tcW w:w="3825" w:type="dxa"/>
          </w:tcPr>
          <w:p>
            <w:pPr>
              <w:jc w:val="both"/>
              <w:rPr>
                <w:rFonts w:ascii="Calibri" w:hAnsi="Calibri" w:cs="Arial"/>
                <w:i/>
                <w:iCs/>
                <w:color w:val="548DD4"/>
                <w:sz w:val="20"/>
                <w:szCs w:val="20"/>
                <w:lang w:eastAsia="es-CL"/>
              </w:rPr>
            </w:pPr>
            <w:r>
              <w:rPr>
                <w:rFonts w:ascii="Calibri" w:hAnsi="Calibri"/>
                <w:b w:val="0"/>
                <w:i w:val="0"/>
                <w:sz w:val="20"/>
              </w:rPr>
              <w:t>Documento que incluye la definición de historias de usuario, diagramas UML, arquitectura lógica/física, modelo E-R y no relacional, y prototipos wireframes en Figma.</w:t>
            </w:r>
          </w:p>
        </w:tc>
        <w:tc>
          <w:tcPr>
            <w:tcW w:w="2551" w:type="dxa"/>
          </w:tcPr>
          <w:p>
            <w:pPr>
              <w:jc w:val="both"/>
              <w:rPr>
                <w:rFonts w:ascii="Calibri" w:hAnsi="Calibri" w:cs="Arial"/>
                <w:i/>
                <w:iCs/>
                <w:color w:val="548DD4"/>
                <w:sz w:val="20"/>
                <w:szCs w:val="20"/>
                <w:lang w:eastAsia="es-CL"/>
              </w:rPr>
            </w:pPr>
            <w:r>
              <w:rPr>
                <w:rFonts w:ascii="Calibri" w:hAnsi="Calibri"/>
                <w:b w:val="0"/>
                <w:i w:val="0"/>
                <w:sz w:val="20"/>
              </w:rPr>
              <w:t>Permite validar la correcta ingeniería de requisitos y el diseño técnico previo a la fase intensiva de codificación.</w:t>
            </w:r>
          </w:p>
        </w:tc>
      </w:tr>
      <w:tr w:rsidR="00D110EC" w:rsidRPr="00CA29F2" w14:paraId="76C9D9C6" w14:textId="77777777" w:rsidTr="009D04DC">
        <w:trPr>
          <w:trHeight w:val="362"/>
        </w:trPr>
        <w:tc>
          <w:tcPr>
            <w:tcW w:w="1843" w:type="dxa"/>
          </w:tcPr>
          <w:p>
            <w:pPr>
              <w:jc w:val="both"/>
              <w:rPr>
                <w:rFonts w:ascii="Calibri" w:hAnsi="Calibri" w:cs="Arial"/>
                <w:i/>
                <w:iCs/>
                <w:color w:val="548DD4"/>
                <w:sz w:val="20"/>
                <w:szCs w:val="20"/>
                <w:lang w:eastAsia="es-CL"/>
              </w:rPr>
            </w:pPr>
            <w:r>
              <w:rPr>
                <w:rFonts w:ascii="Calibri" w:hAnsi="Calibri"/>
                <w:b w:val="0"/>
                <w:i w:val="0"/>
                <w:sz w:val="20"/>
              </w:rPr>
              <w:t>Avance (Fase 2)</w:t>
            </w:r>
          </w:p>
        </w:tc>
        <w:tc>
          <w:tcPr>
            <w:tcW w:w="1843" w:type="dxa"/>
          </w:tcPr>
          <w:p>
            <w:pPr>
              <w:jc w:val="both"/>
              <w:rPr>
                <w:rFonts w:ascii="Calibri" w:hAnsi="Calibri" w:cs="Arial"/>
                <w:i/>
                <w:iCs/>
                <w:color w:val="548DD4"/>
                <w:sz w:val="20"/>
                <w:szCs w:val="20"/>
                <w:lang w:eastAsia="es-CL"/>
              </w:rPr>
            </w:pPr>
            <w:r>
              <w:rPr>
                <w:rFonts w:ascii="Calibri" w:hAnsi="Calibri"/>
                <w:b w:val="0"/>
                <w:i w:val="0"/>
                <w:sz w:val="20"/>
              </w:rPr>
              <w:t>MVP (Producto Mínimo Viable) y Reporte de Integración de IA</w:t>
            </w:r>
          </w:p>
        </w:tc>
        <w:tc>
          <w:tcPr>
            <w:tcW w:w="3825" w:type="dxa"/>
          </w:tcPr>
          <w:p>
            <w:pPr>
              <w:jc w:val="both"/>
              <w:rPr>
                <w:rFonts w:ascii="Calibri" w:hAnsi="Calibri" w:cs="Arial"/>
                <w:i/>
                <w:iCs/>
                <w:color w:val="548DD4"/>
                <w:sz w:val="20"/>
                <w:szCs w:val="20"/>
                <w:lang w:eastAsia="es-CL"/>
              </w:rPr>
            </w:pPr>
            <w:r>
              <w:rPr>
                <w:rFonts w:ascii="Calibri" w:hAnsi="Calibri"/>
                <w:b w:val="0"/>
                <w:i w:val="0"/>
                <w:sz w:val="20"/>
              </w:rPr>
              <w:t>Código fuente y versión funcional con motor de scraping operativo, base de datos poblada y módulo inicial de IA (chatbot conversacional) integrado.</w:t>
            </w:r>
          </w:p>
        </w:tc>
        <w:tc>
          <w:tcPr>
            <w:tcW w:w="2551" w:type="dxa"/>
          </w:tcPr>
          <w:p>
            <w:pPr>
              <w:jc w:val="both"/>
              <w:rPr>
                <w:rFonts w:ascii="Calibri" w:hAnsi="Calibri" w:cs="Arial"/>
                <w:i/>
                <w:iCs/>
                <w:color w:val="548DD4"/>
                <w:sz w:val="20"/>
                <w:szCs w:val="20"/>
                <w:lang w:eastAsia="es-CL"/>
              </w:rPr>
            </w:pPr>
            <w:r>
              <w:rPr>
                <w:rFonts w:ascii="Calibri" w:hAnsi="Calibri"/>
                <w:b w:val="0"/>
                <w:i w:val="0"/>
                <w:sz w:val="20"/>
              </w:rPr>
              <w:t>Demuestra la factibilidad técnica del núcleo del proyecto y el cumplimiento de las metas del desarrollo principal.</w:t>
            </w:r>
          </w:p>
        </w:tc>
      </w:tr>
      <w:tr w:rsidR="00D110EC" w:rsidRPr="00CA29F2" w14:paraId="34B7F5BE" w14:textId="77777777" w:rsidTr="009D04DC">
        <w:trPr>
          <w:trHeight w:val="362"/>
        </w:trPr>
        <w:tc>
          <w:tcPr>
            <w:tcW w:w="1843" w:type="dxa"/>
          </w:tcPr>
          <w:p>
            <w:pPr>
              <w:jc w:val="both"/>
              <w:rPr>
                <w:rFonts w:ascii="Calibri" w:hAnsi="Calibri" w:cs="Arial"/>
                <w:i/>
                <w:iCs/>
                <w:color w:val="548DD4"/>
                <w:sz w:val="20"/>
                <w:szCs w:val="20"/>
                <w:lang w:eastAsia="es-CL"/>
              </w:rPr>
            </w:pPr>
            <w:r>
              <w:rPr>
                <w:rFonts w:ascii="Calibri" w:hAnsi="Calibri"/>
                <w:b w:val="0"/>
                <w:i w:val="0"/>
                <w:sz w:val="20"/>
              </w:rPr>
              <w:t>Final (Fase 3)</w:t>
            </w:r>
          </w:p>
        </w:tc>
        <w:tc>
          <w:tcPr>
            <w:tcW w:w="1843" w:type="dxa"/>
          </w:tcPr>
          <w:p>
            <w:pPr>
              <w:jc w:val="both"/>
              <w:rPr>
                <w:rFonts w:ascii="Calibri" w:hAnsi="Calibri" w:cs="Arial"/>
                <w:i/>
                <w:iCs/>
                <w:color w:val="548DD4"/>
                <w:sz w:val="20"/>
                <w:szCs w:val="20"/>
                <w:lang w:eastAsia="es-CL"/>
              </w:rPr>
            </w:pPr>
            <w:r>
              <w:rPr>
                <w:rFonts w:ascii="Calibri" w:hAnsi="Calibri"/>
                <w:b w:val="0"/>
                <w:i w:val="0"/>
                <w:sz w:val="20"/>
              </w:rPr>
              <w:t>Plataforma BeautyMatch completa, Informe de Pruebas QA y Manual de Despliegue</w:t>
            </w:r>
          </w:p>
        </w:tc>
        <w:tc>
          <w:tcPr>
            <w:tcW w:w="3825" w:type="dxa"/>
          </w:tcPr>
          <w:p>
            <w:pPr>
              <w:jc w:val="both"/>
              <w:rPr>
                <w:rFonts w:ascii="Calibri" w:hAnsi="Calibri" w:cs="Arial"/>
                <w:i/>
                <w:iCs/>
                <w:color w:val="548DD4"/>
                <w:sz w:val="20"/>
                <w:szCs w:val="20"/>
                <w:lang w:eastAsia="es-CL"/>
              </w:rPr>
            </w:pPr>
            <w:r>
              <w:rPr>
                <w:rFonts w:ascii="Calibri" w:hAnsi="Calibri"/>
                <w:b w:val="0"/>
                <w:i w:val="0"/>
                <w:sz w:val="20"/>
              </w:rPr>
              <w:t>Sistema web/móvil totalmente desplegado en ambiente de producción, con informe de pruebas de calidad y documentación final del proyecto.</w:t>
            </w:r>
          </w:p>
        </w:tc>
        <w:tc>
          <w:tcPr>
            <w:tcW w:w="2551" w:type="dxa"/>
          </w:tcPr>
          <w:p>
            <w:pPr>
              <w:jc w:val="both"/>
              <w:rPr>
                <w:rFonts w:ascii="Calibri" w:hAnsi="Calibri" w:cs="Arial"/>
                <w:i/>
                <w:iCs/>
                <w:color w:val="548DD4"/>
                <w:sz w:val="20"/>
                <w:szCs w:val="20"/>
                <w:lang w:eastAsia="es-CL"/>
              </w:rPr>
            </w:pPr>
            <w:r>
              <w:rPr>
                <w:rFonts w:ascii="Calibri" w:hAnsi="Calibri"/>
                <w:b w:val="0"/>
                <w:i w:val="0"/>
                <w:sz w:val="20"/>
              </w:rPr>
              <w:t>Acredita la entrega final del producto con estándares de calidad de la industria y el cierre formal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Ingeniería de Requisitos / Gestión de Proyectos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Iniciación y Levantamiento de Requisitos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Entrevistas con usuarios, definición de alcance, elaboración de historias de usuario y backlog inicial en Jira.</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Jira, Confluence, Figma</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2 semanas (S1-S2)</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Analista / Project Manager</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claridad de los objetivos. Dificultad: ambigüedad en las expectativas de las recomendaciones de IA.</w:t>
            </w:r>
          </w:p>
        </w:tc>
      </w:tr>
      <w:tr w:rsidR="00D110EC" w:rsidRPr="00A337B2" w14:paraId="77458A90"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Diseño de Software y Bases de Datos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Diseño de Arquitectura y Modelo de Datos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Diseño de diagramas C4, modelo entidad-relación (PostgreSQL) y base NoSQL (MongoDB/Redis) para caché de IA. Prototipado UX/UI.</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Figma, Enterprise Architect, dbdiagram.io</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2 semanas (S3-S4)</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Arquitecto de Software / Diseñador UX-UI</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uso de estándares UML. Dificultad: complejidad en la estructura de datos no estructurados de e-commerce.</w:t>
            </w:r>
          </w:p>
        </w:tc>
      </w:tr>
      <w:tr w:rsidR="00D110EC" w:rsidRPr="00A337B2" w14:paraId="77458A90"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de Software / Bases de Datos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del Motor de Extracción (Scraping) y Backend</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Construcción de scripts de extracción de datos de e-commerce de perfumería, normalización e integración en BD. Desarrollo de API REST/GraphQL.</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Python (Scrapy/Playwright), Node.js, PostgreSQL</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4 semanas (S5-S8)</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Desarrollador Backend</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Dificultad: anti-scraping en tiendas objetivo. Solución: uso de proxies y reintentos adaptativos.</w:t>
            </w:r>
          </w:p>
        </w:tc>
      </w:tr>
      <w:tr w:rsidR="00D110EC" w:rsidRPr="00A337B2" w14:paraId="77458A90"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 Innovación en IA</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Integración del Módulo de IA (Asistente y Recomendador)</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Implementación de la API de IA generativa para el chatbot sommelier y desarrollo del algoritmo de recomendación basado en preferencias olfativas.</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OpenAI API / Gemini API, Python/LangChain</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4 semanas (S9-S12)</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AI Engineer / Desarrollador Backend</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Dificultad: tiempos de respuesta de la API de IA. Solución: optimización de prompts y caché de consultas frecuentes.</w:t>
            </w:r>
          </w:p>
        </w:tc>
      </w:tr>
      <w:tr w:rsidR="00D110EC" w:rsidRPr="00A337B2" w14:paraId="77458A90"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de Software Mobile/Web</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Desarrollo de la Interfaz Frontend Web y Móvil</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Construcción de la interfaz de usuario interactiva, buscador, comparador de precios, chat de IA y vistas de recomendación responsive.</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React / Next.js, Tailwind CSS</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3 semanas (S13-S15)</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Desarrollador Frontend</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componentes reutilizables. Dificultad: consistencia entre la vista desktop y mobile.</w:t>
            </w:r>
          </w:p>
        </w:tc>
      </w:tr>
      <w:tr w:rsidR="00D110EC" w:rsidRPr="00A337B2" w14:paraId="50E58212" w14:textId="77777777" w:rsidTr="00C27FB0">
        <w:trPr>
          <w:jc w:val="center"/>
        </w:trPr>
        <w:tc>
          <w:tcPr>
            <w:tcW w:w="1580" w:type="dxa"/>
          </w:tcPr>
          <w:p>
            <w:pPr>
              <w:jc w:val="both"/>
              <w:rPr>
                <w:rFonts w:ascii="Calibri" w:hAnsi="Calibri" w:cs="Arial"/>
                <w:i/>
                <w:iCs/>
                <w:color w:val="548DD4"/>
                <w:sz w:val="20"/>
                <w:szCs w:val="20"/>
                <w:lang w:eastAsia="es-CL"/>
              </w:rPr>
            </w:pPr>
            <w:r>
              <w:rPr>
                <w:rFonts w:ascii="Calibri" w:hAnsi="Calibri"/>
                <w:b w:val="0"/>
                <w:i w:val="0"/>
                <w:sz w:val="20"/>
              </w:rPr>
              <w:t>Aseguramiento de Calidad / Gestión</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Pruebas QA, Despliegue y Cierre del Proyecto</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Ejecución de pruebas unitarias, de carga y seguridad. Despliegue en producción (AWS/Vercel) y documentación final.</w:t>
            </w:r>
          </w:p>
        </w:tc>
        <w:tc>
          <w:tcPr>
            <w:tcW w:w="1580" w:type="dxa"/>
          </w:tcPr>
          <w:p>
            <w:pPr>
              <w:jc w:val="both"/>
              <w:rPr>
                <w:rFonts w:ascii="Calibri" w:hAnsi="Calibri" w:cs="Arial"/>
                <w:i/>
                <w:iCs/>
                <w:color w:val="548DD4"/>
                <w:sz w:val="20"/>
                <w:szCs w:val="20"/>
                <w:lang w:eastAsia="es-CL"/>
              </w:rPr>
            </w:pPr>
            <w:r>
              <w:rPr>
                <w:rFonts w:ascii="Calibri" w:hAnsi="Calibri"/>
                <w:b w:val="0"/>
                <w:i w:val="0"/>
                <w:sz w:val="20"/>
              </w:rPr>
              <w:t>Jest, Cypress, JMeter, AWS, Vercel</w:t>
            </w:r>
          </w:p>
        </w:tc>
        <w:tc>
          <w:tcPr>
            <w:tcW w:w="1580" w:type="dxa"/>
            <w:tcBorders>
              <w:right w:val="single" w:sz="4" w:space="0" w:color="FFFFFF" w:themeColor="background1"/>
            </w:tcBorders>
          </w:tcPr>
          <w:p>
            <w:pPr>
              <w:jc w:val="both"/>
              <w:rPr>
                <w:rFonts w:ascii="Calibri" w:hAnsi="Calibri" w:cs="Arial"/>
                <w:i/>
                <w:iCs/>
                <w:color w:val="548DD4"/>
                <w:sz w:val="20"/>
                <w:szCs w:val="20"/>
                <w:lang w:eastAsia="es-CL"/>
              </w:rPr>
            </w:pPr>
            <w:r>
              <w:rPr>
                <w:rFonts w:ascii="Calibri" w:hAnsi="Calibri"/>
                <w:b w:val="0"/>
                <w:i w:val="0"/>
                <w:sz w:val="20"/>
              </w:rPr>
              <w:t>3 semanas (S16-S18)</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iCs/>
                <w:color w:val="548DD4"/>
                <w:sz w:val="20"/>
                <w:szCs w:val="20"/>
                <w:lang w:eastAsia="es-CL"/>
              </w:rPr>
            </w:pPr>
            <w:r>
              <w:rPr>
                <w:rFonts w:ascii="Calibri" w:hAnsi="Calibri"/>
                <w:b w:val="0"/>
                <w:i w:val="0"/>
                <w:sz w:val="20"/>
              </w:rPr>
              <w:t>QA Engineer / DevOps</w:t>
            </w:r>
          </w:p>
        </w:tc>
        <w:tc>
          <w:tcPr>
            <w:tcW w:w="1581" w:type="dxa"/>
          </w:tcPr>
          <w:p>
            <w:pPr>
              <w:jc w:val="both"/>
              <w:rPr>
                <w:rFonts w:ascii="Calibri" w:hAnsi="Calibri" w:cs="Arial"/>
                <w:i/>
                <w:iCs/>
                <w:color w:val="548DD4"/>
                <w:sz w:val="20"/>
                <w:szCs w:val="20"/>
                <w:lang w:eastAsia="es-CL"/>
              </w:rPr>
            </w:pPr>
            <w:r>
              <w:rPr>
                <w:rFonts w:ascii="Calibri" w:hAnsi="Calibri"/>
                <w:b w:val="0"/>
                <w:i w:val="0"/>
                <w:sz w:val="20"/>
              </w:rPr>
              <w:t>Facilitador: entornos de integración continua (CI/CD).</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cantSplit/>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cantSplit/>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cantSplit/>
          <w:gridAfter w:val="1"/>
          <w:wAfter w:w="10" w:type="dxa"/>
          <w:trHeight w:val="294"/>
        </w:trPr>
        <w:tc>
          <w:tcPr>
            <w:tcW w:w="1351" w:type="dxa"/>
            <w:hideMark/>
          </w:tcPr>
          <w:p>
            <w:pPr>
              <w:jc w:val="both"/>
              <w:rPr>
                <w:rFonts w:ascii="Calibri" w:hAnsi="Calibri" w:cs="Arial"/>
                <w:i/>
                <w:iCs/>
                <w:color w:val="548DD4"/>
                <w:sz w:val="20"/>
                <w:szCs w:val="20"/>
                <w:lang w:eastAsia="es-CL"/>
              </w:rPr>
            </w:pPr>
            <w:r>
              <w:rPr>
                <w:rFonts w:ascii="Calibri" w:hAnsi="Calibri"/>
                <w:b w:val="0"/>
                <w:i w:val="0"/>
                <w:sz w:val="20"/>
              </w:rPr>
              <w:t>1. Iniciación y Levantamiento de Requisitos</w:t>
            </w:r>
          </w:p>
        </w:tc>
        <w:tc>
          <w:tcPr>
            <w:tcW w:w="536"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2"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6"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gridSpan w:val="2"/>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r>
      <w:tr w:rsidR="00D110EC" w14:paraId="53B6C8F1" w14:textId="77777777" w:rsidTr="00D110EC">
        <w:trPr>
          <w:cantSplit/>
          <w:gridAfter w:val="1"/>
          <w:wAfter w:w="10" w:type="dxa"/>
          <w:trHeight w:val="303"/>
        </w:trPr>
        <w:tc>
          <w:tcPr>
            <w:tcW w:w="1351" w:type="dxa"/>
          </w:tcPr>
          <w:p>
            <w:pPr>
              <w:jc w:val="both"/>
              <w:rPr>
                <w:rFonts w:ascii="Calibri" w:hAnsi="Calibri" w:cs="Arial"/>
                <w:i/>
                <w:iCs/>
                <w:color w:val="548DD4"/>
                <w:sz w:val="20"/>
                <w:szCs w:val="20"/>
                <w:lang w:eastAsia="es-CL"/>
              </w:rPr>
            </w:pPr>
            <w:r>
              <w:rPr>
                <w:rFonts w:ascii="Calibri" w:hAnsi="Calibri"/>
                <w:b w:val="0"/>
                <w:i w:val="0"/>
                <w:sz w:val="20"/>
              </w:rPr>
              <w:t>2. Diseño de Arquitectura, UX/UI y Modelo de Datos</w:t>
            </w:r>
          </w:p>
        </w:tc>
        <w:tc>
          <w:tcPr>
            <w:tcW w:w="536" w:type="dxa"/>
          </w:tcPr>
          <w:p>
            <w:pPr>
              <w:jc w:val="center"/>
              <w:rPr>
                <w:rFonts w:ascii="Calibri" w:hAnsi="Calibri" w:cs="Arial"/>
                <w:i/>
                <w:iCs/>
                <w:color w:val="548DD4"/>
                <w:sz w:val="20"/>
                <w:szCs w:val="20"/>
                <w:lang w:eastAsia="es-CL"/>
              </w:rPr>
            </w:pPr>
            <w:r>
              <w:rPr>
                <w:rFonts w:ascii="Calibri" w:hAnsi="Calibri"/>
                <w:b w:val="0"/>
                <w:i w:val="0"/>
                <w:sz w:val="20"/>
              </w:rPr>
            </w:r>
          </w:p>
        </w:tc>
        <w:tc>
          <w:tcPr>
            <w:tcW w:w="522"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6"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gridSpan w:val="2"/>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r>
      <w:tr w:rsidR="00D110EC" w14:paraId="53B6C8F1" w14:textId="77777777" w:rsidTr="00D110EC">
        <w:trPr>
          <w:cantSplit/>
          <w:gridAfter w:val="1"/>
          <w:wAfter w:w="10" w:type="dxa"/>
          <w:trHeight w:val="303"/>
        </w:trPr>
        <w:tc>
          <w:tcPr>
            <w:tcW w:w="1351" w:type="dxa"/>
          </w:tcPr>
          <w:p>
            <w:pPr>
              <w:jc w:val="both"/>
              <w:rPr>
                <w:rFonts w:ascii="Calibri" w:hAnsi="Calibri" w:cs="Arial"/>
                <w:i/>
                <w:iCs/>
                <w:color w:val="548DD4"/>
                <w:sz w:val="20"/>
                <w:szCs w:val="20"/>
                <w:lang w:eastAsia="es-CL"/>
              </w:rPr>
            </w:pPr>
            <w:r>
              <w:rPr>
                <w:rFonts w:ascii="Calibri" w:hAnsi="Calibri"/>
                <w:b w:val="0"/>
                <w:i w:val="0"/>
                <w:sz w:val="20"/>
              </w:rPr>
              <w:t>3. Desarrollo Motor Scraping y Backend API</w:t>
            </w:r>
          </w:p>
        </w:tc>
        <w:tc>
          <w:tcPr>
            <w:tcW w:w="536" w:type="dxa"/>
          </w:tcPr>
          <w:p>
            <w:pPr>
              <w:jc w:val="center"/>
              <w:rPr>
                <w:rFonts w:ascii="Calibri" w:hAnsi="Calibri" w:cs="Arial"/>
                <w:i/>
                <w:iCs/>
                <w:color w:val="548DD4"/>
                <w:sz w:val="20"/>
                <w:szCs w:val="20"/>
                <w:lang w:eastAsia="es-CL"/>
              </w:rPr>
            </w:pPr>
            <w:r>
              <w:rPr>
                <w:rFonts w:ascii="Calibri" w:hAnsi="Calibri"/>
                <w:b w:val="0"/>
                <w:i w:val="0"/>
                <w:sz w:val="20"/>
              </w:rPr>
            </w:r>
          </w:p>
        </w:tc>
        <w:tc>
          <w:tcPr>
            <w:tcW w:w="522"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6"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3"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3"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3"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gridSpan w:val="2"/>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r>
      <w:tr w:rsidR="00D110EC" w14:paraId="53B6C8F1" w14:textId="77777777" w:rsidTr="00D110EC">
        <w:trPr>
          <w:cantSplit/>
          <w:gridAfter w:val="1"/>
          <w:wAfter w:w="10" w:type="dxa"/>
          <w:trHeight w:val="303"/>
        </w:trPr>
        <w:tc>
          <w:tcPr>
            <w:tcW w:w="1351" w:type="dxa"/>
          </w:tcPr>
          <w:p>
            <w:pPr>
              <w:jc w:val="both"/>
              <w:rPr>
                <w:rFonts w:ascii="Calibri" w:hAnsi="Calibri" w:cs="Arial"/>
                <w:i/>
                <w:iCs/>
                <w:color w:val="548DD4"/>
                <w:sz w:val="20"/>
                <w:szCs w:val="20"/>
                <w:lang w:eastAsia="es-CL"/>
              </w:rPr>
            </w:pPr>
            <w:r>
              <w:rPr>
                <w:rFonts w:ascii="Calibri" w:hAnsi="Calibri"/>
                <w:b w:val="0"/>
                <w:i w:val="0"/>
                <w:sz w:val="20"/>
              </w:rPr>
              <w:t>4. Integración Módulo de IA (Chatbot + Recomendador)</w:t>
            </w:r>
          </w:p>
        </w:tc>
        <w:tc>
          <w:tcPr>
            <w:tcW w:w="536" w:type="dxa"/>
          </w:tcPr>
          <w:p>
            <w:pPr>
              <w:jc w:val="center"/>
              <w:rPr>
                <w:rFonts w:ascii="Calibri" w:hAnsi="Calibri" w:cs="Arial"/>
                <w:i/>
                <w:iCs/>
                <w:color w:val="548DD4"/>
                <w:sz w:val="20"/>
                <w:szCs w:val="20"/>
                <w:lang w:eastAsia="es-CL"/>
              </w:rPr>
            </w:pPr>
            <w:r>
              <w:rPr>
                <w:rFonts w:ascii="Calibri" w:hAnsi="Calibri"/>
                <w:b w:val="0"/>
                <w:i w:val="0"/>
                <w:sz w:val="20"/>
              </w:rPr>
            </w:r>
          </w:p>
        </w:tc>
        <w:tc>
          <w:tcPr>
            <w:tcW w:w="522"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6"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3"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3"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3"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gridSpan w:val="2"/>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r>
      <w:tr w:rsidR="00D110EC" w14:paraId="53B6C8F1" w14:textId="77777777" w:rsidTr="00D110EC">
        <w:trPr>
          <w:cantSplit/>
          <w:gridAfter w:val="1"/>
          <w:wAfter w:w="10" w:type="dxa"/>
          <w:trHeight w:val="303"/>
        </w:trPr>
        <w:tc>
          <w:tcPr>
            <w:tcW w:w="1351" w:type="dxa"/>
          </w:tcPr>
          <w:p>
            <w:pPr>
              <w:jc w:val="both"/>
              <w:rPr>
                <w:rFonts w:ascii="Calibri" w:hAnsi="Calibri" w:cs="Arial"/>
                <w:i/>
                <w:iCs/>
                <w:color w:val="548DD4"/>
                <w:sz w:val="20"/>
                <w:szCs w:val="20"/>
                <w:lang w:eastAsia="es-CL"/>
              </w:rPr>
            </w:pPr>
            <w:r>
              <w:rPr>
                <w:rFonts w:ascii="Calibri" w:hAnsi="Calibri"/>
                <w:b w:val="0"/>
                <w:i w:val="0"/>
                <w:sz w:val="20"/>
              </w:rPr>
              <w:t>5. Desarrollo Frontend Web / Móvil Responsive</w:t>
            </w:r>
          </w:p>
        </w:tc>
        <w:tc>
          <w:tcPr>
            <w:tcW w:w="536" w:type="dxa"/>
          </w:tcPr>
          <w:p>
            <w:pPr>
              <w:jc w:val="center"/>
              <w:rPr>
                <w:rFonts w:ascii="Calibri" w:hAnsi="Calibri" w:cs="Arial"/>
                <w:i/>
                <w:iCs/>
                <w:color w:val="548DD4"/>
                <w:sz w:val="20"/>
                <w:szCs w:val="20"/>
                <w:lang w:eastAsia="es-CL"/>
              </w:rPr>
            </w:pPr>
            <w:r>
              <w:rPr>
                <w:rFonts w:ascii="Calibri" w:hAnsi="Calibri"/>
                <w:b w:val="0"/>
                <w:i w:val="0"/>
                <w:sz w:val="20"/>
              </w:rPr>
            </w:r>
          </w:p>
        </w:tc>
        <w:tc>
          <w:tcPr>
            <w:tcW w:w="522"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6"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5"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5"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5" w:type="dxa"/>
            <w:gridSpan w:val="2"/>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r>
      <w:tr w:rsidR="00D110EC" w14:paraId="02951CD5" w14:textId="77777777" w:rsidTr="00D110EC">
        <w:trPr>
          <w:cantSplit/>
          <w:gridAfter w:val="1"/>
          <w:wAfter w:w="10" w:type="dxa"/>
          <w:trHeight w:val="294"/>
        </w:trPr>
        <w:tc>
          <w:tcPr>
            <w:tcW w:w="1351" w:type="dxa"/>
          </w:tcPr>
          <w:p>
            <w:pPr>
              <w:jc w:val="both"/>
              <w:rPr>
                <w:rFonts w:ascii="Calibri" w:hAnsi="Calibri" w:cs="Arial"/>
                <w:i/>
                <w:iCs/>
                <w:color w:val="548DD4"/>
                <w:sz w:val="20"/>
                <w:szCs w:val="20"/>
                <w:lang w:eastAsia="es-CL"/>
              </w:rPr>
            </w:pPr>
            <w:r>
              <w:rPr>
                <w:rFonts w:ascii="Calibri" w:hAnsi="Calibri"/>
                <w:b w:val="0"/>
                <w:i w:val="0"/>
                <w:sz w:val="20"/>
              </w:rPr>
              <w:t>6. Pruebas QA, Despliegue CI/CD e Informe Final</w:t>
            </w:r>
          </w:p>
        </w:tc>
        <w:tc>
          <w:tcPr>
            <w:tcW w:w="536" w:type="dxa"/>
          </w:tcPr>
          <w:p>
            <w:pPr>
              <w:jc w:val="center"/>
              <w:rPr>
                <w:rFonts w:ascii="Calibri" w:hAnsi="Calibri" w:cs="Arial"/>
                <w:i/>
                <w:iCs/>
                <w:color w:val="548DD4"/>
                <w:sz w:val="20"/>
                <w:szCs w:val="20"/>
                <w:lang w:eastAsia="es-CL"/>
              </w:rPr>
            </w:pPr>
            <w:r>
              <w:rPr>
                <w:rFonts w:ascii="Calibri" w:hAnsi="Calibri"/>
                <w:b w:val="0"/>
                <w:i w:val="0"/>
                <w:sz w:val="20"/>
              </w:rPr>
            </w:r>
          </w:p>
        </w:tc>
        <w:tc>
          <w:tcPr>
            <w:tcW w:w="522"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6"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3"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tcPr>
          <w:p>
            <w:pPr>
              <w:jc w:val="center"/>
              <w:rPr>
                <w:rFonts w:ascii="Calibri" w:hAnsi="Calibri" w:cs="Arial"/>
                <w:i/>
                <w:iCs/>
                <w:color w:val="548DD4"/>
                <w:sz w:val="20"/>
                <w:szCs w:val="20"/>
                <w:lang w:eastAsia="es-CL"/>
              </w:rPr>
            </w:pPr>
            <w:r>
              <w:rPr>
                <w:rFonts w:ascii="Calibri" w:hAnsi="Calibri"/>
                <w:b w:val="0"/>
                <w:i w:val="0"/>
                <w:sz w:val="20"/>
              </w:rPr>
            </w:r>
          </w:p>
        </w:tc>
        <w:tc>
          <w:tcPr>
            <w:tcW w:w="525" w:type="dxa"/>
            <w:gridSpan w:val="2"/>
          </w:tcPr>
          <w:p>
            <w:pPr>
              <w:jc w:val="center"/>
              <w:rPr>
                <w:rFonts w:ascii="Calibri" w:hAnsi="Calibri" w:cs="Arial"/>
                <w:i/>
                <w:iCs/>
                <w:color w:val="548DD4"/>
                <w:sz w:val="20"/>
                <w:szCs w:val="20"/>
                <w:lang w:eastAsia="es-CL"/>
              </w:rPr>
            </w:pPr>
            <w:r>
              <w:rPr>
                <w:rFonts w:ascii="Calibri" w:hAnsi="Calibri"/>
                <w:b w:val="0"/>
                <w:i w:val="0"/>
                <w:sz w:val="20"/>
              </w:rPr>
              <w:t>X</w:t>
            </w:r>
          </w:p>
        </w:tc>
        <w:tc>
          <w:tcPr>
            <w:tcW w:w="525" w:type="dxa"/>
          </w:tcPr>
          <w:p>
            <w:pPr>
              <w:jc w:val="center"/>
              <w:rPr>
                <w:rFonts w:ascii="Calibri" w:hAnsi="Calibri" w:cs="Arial"/>
                <w:i/>
                <w:iCs/>
                <w:color w:val="548DD4"/>
                <w:sz w:val="20"/>
                <w:szCs w:val="20"/>
                <w:lang w:eastAsia="es-CL"/>
              </w:rPr>
            </w:pPr>
            <w:r>
              <w:rPr>
                <w:rFonts w:ascii="Calibri" w:hAnsi="Calibri"/>
                <w:b w:val="0"/>
                <w:i w:val="0"/>
                <w:sz w:val="20"/>
              </w:rPr>
              <w:t>X</w:t>
            </w:r>
          </w:p>
        </w:tc>
        <w:tc>
          <w:tcPr>
            <w:tcW w:w="525" w:type="dxa"/>
          </w:tcPr>
          <w:p>
            <w:pPr>
              <w:jc w:val="center"/>
              <w:rPr>
                <w:rFonts w:ascii="Calibri" w:hAnsi="Calibri" w:cs="Arial"/>
                <w:i/>
                <w:iCs/>
                <w:color w:val="548DD4"/>
                <w:sz w:val="20"/>
                <w:szCs w:val="20"/>
                <w:lang w:eastAsia="es-CL"/>
              </w:rPr>
            </w:pPr>
            <w:r>
              <w:rPr>
                <w:rFonts w:ascii="Calibri" w:hAnsi="Calibri"/>
                <w:b w:val="0"/>
                <w:i w:val="0"/>
                <w:sz w:val="20"/>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