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0E8" w:rsidRDefault="00726054">
      <w:r>
        <w:t>GNG105</w:t>
      </w:r>
    </w:p>
    <w:p w:rsidR="00726054" w:rsidRDefault="00726054">
      <w:r>
        <w:t xml:space="preserve">Chapitre n°1 </w:t>
      </w:r>
    </w:p>
    <w:p w:rsidR="00726054" w:rsidRDefault="00726054">
      <w:r>
        <w:t xml:space="preserve">Qui sont les principaux acteurs d’un programme </w:t>
      </w:r>
    </w:p>
    <w:p w:rsidR="00726054" w:rsidRDefault="00726054">
      <w:bookmarkStart w:id="0" w:name="_GoBack"/>
      <w:bookmarkEnd w:id="0"/>
    </w:p>
    <w:sectPr w:rsidR="007260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6054"/>
    <w:rsid w:val="005710E8"/>
    <w:rsid w:val="0072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Bokonzi</dc:creator>
  <cp:lastModifiedBy>Bokonzi</cp:lastModifiedBy>
  <cp:revision>1</cp:revision>
  <dcterms:created xsi:type="dcterms:W3CDTF">2020-05-19T05:33:00Z</dcterms:created>
  <dcterms:modified xsi:type="dcterms:W3CDTF">2020-05-19T05:34:00Z</dcterms:modified>
</cp:coreProperties>
</file>