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79E07" w14:textId="6FD77BEB" w:rsidR="003E5A06" w:rsidRDefault="00331206" w:rsidP="00331206">
      <w:pPr>
        <w:jc w:val="center"/>
        <w:rPr>
          <w:rFonts w:ascii="宋体" w:eastAsia="宋体" w:hAnsi="宋体"/>
          <w:sz w:val="32"/>
          <w:szCs w:val="32"/>
        </w:rPr>
      </w:pPr>
      <w:r w:rsidRPr="00331206">
        <w:rPr>
          <w:rFonts w:ascii="宋体" w:eastAsia="宋体" w:hAnsi="宋体" w:hint="eastAsia"/>
          <w:sz w:val="32"/>
          <w:szCs w:val="32"/>
        </w:rPr>
        <w:t>第七章作业</w:t>
      </w:r>
    </w:p>
    <w:p w14:paraId="7602877A" w14:textId="4A9A3321" w:rsidR="00331206" w:rsidRPr="00331206" w:rsidRDefault="00331206" w:rsidP="00331206">
      <w:pPr>
        <w:jc w:val="center"/>
        <w:rPr>
          <w:rFonts w:ascii="Times New Roman" w:eastAsia="宋体" w:hAnsi="Times New Roman" w:cs="Times New Roman"/>
          <w:szCs w:val="21"/>
        </w:rPr>
      </w:pPr>
      <w:r w:rsidRPr="00331206">
        <w:rPr>
          <w:rFonts w:ascii="Times New Roman" w:eastAsia="宋体" w:hAnsi="Times New Roman" w:cs="Times New Roman"/>
          <w:szCs w:val="21"/>
        </w:rPr>
        <w:t>卢伟灏</w:t>
      </w:r>
      <w:r w:rsidRPr="00331206">
        <w:rPr>
          <w:rFonts w:ascii="Times New Roman" w:eastAsia="宋体" w:hAnsi="Times New Roman" w:cs="Times New Roman"/>
          <w:szCs w:val="21"/>
        </w:rPr>
        <w:t xml:space="preserve"> 2015301000086</w:t>
      </w:r>
    </w:p>
    <w:p w14:paraId="18A8469E" w14:textId="39621208" w:rsidR="00331206" w:rsidRDefault="00331206" w:rsidP="00331206">
      <w:pPr>
        <w:rPr>
          <w:rFonts w:ascii="Times New Roman" w:eastAsia="宋体" w:hAnsi="Times New Roman" w:cs="Times New Roman"/>
          <w:sz w:val="24"/>
          <w:szCs w:val="24"/>
        </w:rPr>
      </w:pPr>
      <w:r w:rsidRPr="00331206">
        <w:rPr>
          <w:rFonts w:ascii="Times New Roman" w:eastAsia="宋体" w:hAnsi="Times New Roman" w:cs="Times New Roman"/>
          <w:sz w:val="24"/>
          <w:szCs w:val="24"/>
        </w:rPr>
        <w:t>7.3</w:t>
      </w:r>
    </w:p>
    <w:p w14:paraId="025AA13D" w14:textId="69E85CF3" w:rsidR="00086FC2" w:rsidRDefault="00086FC2" w:rsidP="00331206">
      <w:pPr>
        <w:rPr>
          <w:rFonts w:ascii="Times New Roman" w:eastAsia="宋体" w:hAnsi="Times New Roman" w:cs="Times New Roman"/>
          <w:sz w:val="24"/>
          <w:szCs w:val="24"/>
        </w:rPr>
      </w:pPr>
    </w:p>
    <w:p w14:paraId="1242D489" w14:textId="28E058B9" w:rsidR="00086FC2" w:rsidRDefault="00086FC2" w:rsidP="00331206">
      <w:pPr>
        <w:rPr>
          <w:rFonts w:ascii="Times New Roman" w:eastAsia="宋体" w:hAnsi="Times New Roman" w:cs="Times New Roman"/>
          <w:sz w:val="24"/>
          <w:szCs w:val="24"/>
        </w:rPr>
      </w:pPr>
    </w:p>
    <w:p w14:paraId="41B87997" w14:textId="5D1D5B2A" w:rsidR="00086FC2" w:rsidRDefault="00086FC2" w:rsidP="00331206">
      <w:pPr>
        <w:rPr>
          <w:rFonts w:ascii="Times New Roman" w:eastAsia="宋体" w:hAnsi="Times New Roman" w:cs="Times New Roman"/>
          <w:sz w:val="24"/>
          <w:szCs w:val="24"/>
        </w:rPr>
      </w:pPr>
    </w:p>
    <w:p w14:paraId="4A3F34C5" w14:textId="75D85396" w:rsidR="00086FC2" w:rsidRDefault="00086FC2" w:rsidP="00331206">
      <w:pPr>
        <w:rPr>
          <w:rFonts w:ascii="Times New Roman" w:eastAsia="宋体" w:hAnsi="Times New Roman" w:cs="Times New Roman"/>
          <w:sz w:val="24"/>
          <w:szCs w:val="24"/>
        </w:rPr>
      </w:pPr>
    </w:p>
    <w:p w14:paraId="070BA286" w14:textId="64669A10" w:rsidR="00086FC2" w:rsidRDefault="00086FC2" w:rsidP="00331206">
      <w:pPr>
        <w:rPr>
          <w:rFonts w:ascii="Times New Roman" w:eastAsia="宋体" w:hAnsi="Times New Roman" w:cs="Times New Roman"/>
          <w:sz w:val="24"/>
          <w:szCs w:val="24"/>
        </w:rPr>
      </w:pPr>
    </w:p>
    <w:p w14:paraId="4F31382B" w14:textId="2E44BA17" w:rsidR="00086FC2" w:rsidRDefault="00086FC2" w:rsidP="00331206">
      <w:pPr>
        <w:rPr>
          <w:rFonts w:ascii="Times New Roman" w:eastAsia="宋体" w:hAnsi="Times New Roman" w:cs="Times New Roman"/>
          <w:sz w:val="24"/>
          <w:szCs w:val="24"/>
        </w:rPr>
      </w:pPr>
    </w:p>
    <w:p w14:paraId="03813A25" w14:textId="0FA04D79" w:rsidR="00086FC2" w:rsidRDefault="00086FC2" w:rsidP="00331206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13C8DEFF" w14:textId="77777777" w:rsidR="00086FC2" w:rsidRPr="00331206" w:rsidRDefault="00086FC2" w:rsidP="00331206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64534A54" w14:textId="537A6B6B" w:rsidR="00331206" w:rsidRPr="00331206" w:rsidRDefault="00331206" w:rsidP="00331206">
      <w:pPr>
        <w:rPr>
          <w:rFonts w:ascii="宋体" w:eastAsia="宋体" w:hAnsi="宋体"/>
          <w:noProof/>
          <w:sz w:val="24"/>
          <w:szCs w:val="24"/>
        </w:rPr>
      </w:pPr>
    </w:p>
    <w:p w14:paraId="1A77C4C9" w14:textId="22150C9F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</w:p>
    <w:p w14:paraId="1C91EC28" w14:textId="251D7D72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</w:p>
    <w:p w14:paraId="776239C1" w14:textId="0E4E9BED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</w:p>
    <w:p w14:paraId="78C07B7B" w14:textId="0B4E1A38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</w:p>
    <w:p w14:paraId="4E50859F" w14:textId="02231635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</w:p>
    <w:p w14:paraId="1717A2E2" w14:textId="00D0715A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</w:p>
    <w:p w14:paraId="57994B7B" w14:textId="2EF199F5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</w:p>
    <w:p w14:paraId="05AC1D01" w14:textId="36E17067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</w:p>
    <w:p w14:paraId="01A1EC60" w14:textId="3BF5C0E5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</w:p>
    <w:p w14:paraId="75B4D651" w14:textId="358EC635" w:rsidR="00331206" w:rsidRPr="00331206" w:rsidRDefault="00331206" w:rsidP="00331206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41569E92" w14:textId="330E0D2C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</w:p>
    <w:p w14:paraId="3D1C2B6C" w14:textId="77777777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</w:p>
    <w:p w14:paraId="5F434744" w14:textId="3311F649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</w:p>
    <w:p w14:paraId="53222EA7" w14:textId="32BD8681" w:rsidR="00331206" w:rsidRPr="00331206" w:rsidRDefault="00331206" w:rsidP="00331206">
      <w:pPr>
        <w:rPr>
          <w:rFonts w:ascii="宋体" w:eastAsia="宋体" w:hAnsi="宋体"/>
          <w:sz w:val="24"/>
          <w:szCs w:val="24"/>
        </w:rPr>
      </w:pPr>
      <w:r w:rsidRPr="00331206">
        <w:rPr>
          <w:rFonts w:ascii="Times New Roman" w:eastAsia="宋体" w:hAnsi="Times New Roman" w:cs="Times New Roman"/>
          <w:sz w:val="24"/>
          <w:szCs w:val="24"/>
        </w:rPr>
        <w:t xml:space="preserve">7.5 </w:t>
      </w:r>
      <w:r w:rsidRPr="00331206">
        <w:rPr>
          <w:rFonts w:ascii="Times New Roman" w:eastAsia="宋体" w:hAnsi="Times New Roman" w:cs="Times New Roman"/>
          <w:sz w:val="24"/>
          <w:szCs w:val="24"/>
        </w:rPr>
        <w:t>结果</w:t>
      </w:r>
      <w:r w:rsidRPr="00331206">
        <w:rPr>
          <w:rFonts w:ascii="宋体" w:eastAsia="宋体" w:hAnsi="宋体" w:hint="eastAsia"/>
          <w:sz w:val="24"/>
          <w:szCs w:val="24"/>
        </w:rPr>
        <w:t>如下：</w:t>
      </w:r>
    </w:p>
    <w:p w14:paraId="2BDDCE64" w14:textId="7E0A5E7F" w:rsidR="00331206" w:rsidRPr="00331206" w:rsidRDefault="00331206" w:rsidP="00331206">
      <w:pPr>
        <w:jc w:val="center"/>
        <w:rPr>
          <w:rFonts w:ascii="宋体" w:eastAsia="宋体" w:hAnsi="宋体"/>
          <w:sz w:val="24"/>
          <w:szCs w:val="24"/>
        </w:rPr>
      </w:pPr>
      <w:r w:rsidRPr="0033120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671402A" wp14:editId="1D4F15F7">
            <wp:extent cx="3810000" cy="3276600"/>
            <wp:effectExtent l="19050" t="19050" r="19050" b="19050"/>
            <wp:docPr id="2" name="图片 2" descr="图片包含 地图,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9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0"/>
                    <a:stretch/>
                  </pic:blipFill>
                  <pic:spPr bwMode="auto">
                    <a:xfrm>
                      <a:off x="0" y="0"/>
                      <a:ext cx="3810000" cy="327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8300F" w14:textId="383FC3B2" w:rsidR="00331206" w:rsidRDefault="00331206" w:rsidP="0033120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31206">
        <w:rPr>
          <w:rFonts w:ascii="Times New Roman" w:eastAsia="宋体" w:hAnsi="Times New Roman" w:cs="Times New Roman"/>
          <w:sz w:val="24"/>
          <w:szCs w:val="24"/>
        </w:rPr>
        <w:lastRenderedPageBreak/>
        <w:t>由岭迹图结果可见，</w:t>
      </w:r>
      <w:r w:rsidRPr="00331206">
        <w:rPr>
          <w:rFonts w:ascii="Times New Roman" w:eastAsia="宋体" w:hAnsi="Times New Roman" w:cs="Times New Roman"/>
          <w:sz w:val="24"/>
          <w:szCs w:val="24"/>
        </w:rPr>
        <w:t>k</w:t>
      </w:r>
      <w:r w:rsidRPr="00331206">
        <w:rPr>
          <w:rFonts w:ascii="Times New Roman" w:eastAsia="宋体" w:hAnsi="Times New Roman" w:cs="Times New Roman"/>
          <w:sz w:val="24"/>
          <w:szCs w:val="24"/>
        </w:rPr>
        <w:t>大于</w:t>
      </w:r>
      <w:r w:rsidRPr="00331206">
        <w:rPr>
          <w:rFonts w:ascii="Times New Roman" w:eastAsia="宋体" w:hAnsi="Times New Roman" w:cs="Times New Roman"/>
          <w:sz w:val="24"/>
          <w:szCs w:val="24"/>
        </w:rPr>
        <w:t>0.5</w:t>
      </w:r>
      <w:r w:rsidRPr="00331206">
        <w:rPr>
          <w:rFonts w:ascii="Times New Roman" w:eastAsia="宋体" w:hAnsi="Times New Roman" w:cs="Times New Roman"/>
          <w:sz w:val="24"/>
          <w:szCs w:val="24"/>
        </w:rPr>
        <w:t>时</w:t>
      </w:r>
      <w:r>
        <w:rPr>
          <w:rFonts w:ascii="Times New Roman" w:eastAsia="宋体" w:hAnsi="Times New Roman" w:cs="Times New Roman" w:hint="eastAsia"/>
          <w:sz w:val="24"/>
          <w:szCs w:val="24"/>
        </w:rPr>
        <w:t>，各参数岭迹趋于稳定。</w:t>
      </w:r>
    </w:p>
    <w:p w14:paraId="014355CA" w14:textId="1C375B17" w:rsidR="00331206" w:rsidRDefault="00331206" w:rsidP="0033120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取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=0.5</w:t>
      </w:r>
      <w:r>
        <w:rPr>
          <w:rFonts w:ascii="Times New Roman" w:eastAsia="宋体" w:hAnsi="Times New Roman" w:cs="Times New Roman" w:hint="eastAsia"/>
          <w:sz w:val="24"/>
          <w:szCs w:val="24"/>
        </w:rPr>
        <w:t>重新做岭回归</w:t>
      </w:r>
      <w:r w:rsidR="002A365B">
        <w:rPr>
          <w:rFonts w:ascii="Times New Roman" w:eastAsia="宋体" w:hAnsi="Times New Roman" w:cs="Times New Roman" w:hint="eastAsia"/>
          <w:sz w:val="24"/>
          <w:szCs w:val="24"/>
        </w:rPr>
        <w:t>，并用</w:t>
      </w:r>
      <w:r w:rsidR="002A365B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2A365B">
        <w:rPr>
          <w:rFonts w:ascii="Times New Roman" w:eastAsia="宋体" w:hAnsi="Times New Roman" w:cs="Times New Roman"/>
          <w:sz w:val="24"/>
          <w:szCs w:val="24"/>
        </w:rPr>
        <w:t>idge package</w:t>
      </w:r>
      <w:r w:rsidR="002A365B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="002A365B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2A365B">
        <w:rPr>
          <w:rFonts w:ascii="Times New Roman" w:eastAsia="宋体" w:hAnsi="Times New Roman" w:cs="Times New Roman"/>
          <w:sz w:val="24"/>
          <w:szCs w:val="24"/>
        </w:rPr>
        <w:t>inearR</w:t>
      </w:r>
      <w:r w:rsidR="002A365B">
        <w:rPr>
          <w:rFonts w:ascii="Times New Roman" w:eastAsia="宋体" w:hAnsi="Times New Roman" w:cs="Times New Roman" w:hint="eastAsia"/>
          <w:sz w:val="24"/>
          <w:szCs w:val="24"/>
        </w:rPr>
        <w:t>idge</w:t>
      </w:r>
      <w:proofErr w:type="spellEnd"/>
      <w:r w:rsidR="002A365B">
        <w:rPr>
          <w:rFonts w:ascii="Times New Roman" w:eastAsia="宋体" w:hAnsi="Times New Roman" w:cs="Times New Roman"/>
          <w:sz w:val="24"/>
          <w:szCs w:val="24"/>
        </w:rPr>
        <w:t>()</w:t>
      </w:r>
      <w:r w:rsidR="002A365B">
        <w:rPr>
          <w:rFonts w:ascii="Times New Roman" w:eastAsia="宋体" w:hAnsi="Times New Roman" w:cs="Times New Roman" w:hint="eastAsia"/>
          <w:sz w:val="24"/>
          <w:szCs w:val="24"/>
        </w:rPr>
        <w:t>做岭回归分析：</w:t>
      </w:r>
    </w:p>
    <w:p w14:paraId="12AE49F7" w14:textId="2F617EFE" w:rsidR="002A365B" w:rsidRPr="00331206" w:rsidRDefault="002A365B" w:rsidP="002A365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67A04F0" wp14:editId="4A519344">
            <wp:extent cx="5255179" cy="2790825"/>
            <wp:effectExtent l="19050" t="19050" r="22225" b="9525"/>
            <wp:docPr id="3" name="图片 3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"/>
                    <a:stretch/>
                  </pic:blipFill>
                  <pic:spPr bwMode="auto">
                    <a:xfrm>
                      <a:off x="0" y="0"/>
                      <a:ext cx="5256287" cy="2791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725EC" w14:textId="45DA6F7C" w:rsidR="002A365B" w:rsidRDefault="002A365B" w:rsidP="003312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可见岭回归方程各参数皆显著，回归方程为：</w:t>
      </w:r>
    </w:p>
    <w:p w14:paraId="67F3D4C4" w14:textId="651AA92C" w:rsidR="002A365B" w:rsidRDefault="00086FC2" w:rsidP="00331206">
      <w:pPr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0.119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+0.08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+0.078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+717.92</m:t>
          </m:r>
        </m:oMath>
      </m:oMathPara>
    </w:p>
    <w:p w14:paraId="1DBAFCBE" w14:textId="7A3A07F2" w:rsidR="002A365B" w:rsidRDefault="002A365B" w:rsidP="00331206">
      <w:pPr>
        <w:rPr>
          <w:rFonts w:ascii="宋体" w:eastAsia="宋体" w:hAnsi="宋体"/>
          <w:sz w:val="24"/>
          <w:szCs w:val="24"/>
        </w:rPr>
      </w:pPr>
    </w:p>
    <w:p w14:paraId="7D1CDC4F" w14:textId="7E7FCF55" w:rsidR="002A365B" w:rsidRDefault="002A365B" w:rsidP="00331206">
      <w:pPr>
        <w:rPr>
          <w:rFonts w:ascii="Times New Roman" w:eastAsia="宋体" w:hAnsi="Times New Roman" w:cs="Times New Roman"/>
          <w:sz w:val="24"/>
          <w:szCs w:val="24"/>
        </w:rPr>
      </w:pPr>
      <w:r w:rsidRPr="002A365B">
        <w:rPr>
          <w:rFonts w:ascii="Times New Roman" w:eastAsia="宋体" w:hAnsi="Times New Roman" w:cs="Times New Roman"/>
          <w:sz w:val="24"/>
          <w:szCs w:val="24"/>
        </w:rPr>
        <w:t>7.6</w:t>
      </w:r>
      <w:r>
        <w:rPr>
          <w:rFonts w:ascii="Times New Roman" w:eastAsia="宋体" w:hAnsi="Times New Roman" w:cs="Times New Roman"/>
          <w:sz w:val="24"/>
          <w:szCs w:val="24"/>
        </w:rPr>
        <w:t xml:space="preserve"> (1)</w:t>
      </w:r>
      <w:r>
        <w:rPr>
          <w:rFonts w:ascii="Times New Roman" w:eastAsia="宋体" w:hAnsi="Times New Roman" w:cs="Times New Roman" w:hint="eastAsia"/>
          <w:sz w:val="24"/>
          <w:szCs w:val="24"/>
        </w:rPr>
        <w:t>简单相关系数如下：</w:t>
      </w:r>
    </w:p>
    <w:p w14:paraId="0841DBDB" w14:textId="54202727" w:rsidR="002A365B" w:rsidRPr="002A365B" w:rsidRDefault="002A365B" w:rsidP="002A365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08AED6A" wp14:editId="385F76A3">
            <wp:extent cx="4020111" cy="1009791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09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0CFB0" w14:textId="7A2DEF56" w:rsidR="002A365B" w:rsidRDefault="002A365B" w:rsidP="0033120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可见，</w:t>
      </w:r>
      <w:r w:rsidRPr="002A365B">
        <w:rPr>
          <w:rFonts w:ascii="Times New Roman" w:eastAsia="宋体" w:hAnsi="Times New Roman" w:cs="Times New Roman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与其余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个变量的简单相关系数分别为：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.844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0.732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.700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0.519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F43B4DF" w14:textId="7AC63B6E" w:rsidR="002A365B" w:rsidRDefault="00ED0D97" w:rsidP="00331206">
      <w:pPr>
        <w:rPr>
          <w:rFonts w:ascii="Times New Roman" w:eastAsia="宋体" w:hAnsi="Times New Roman" w:cs="Times New Roman"/>
          <w:sz w:val="24"/>
          <w:szCs w:val="24"/>
        </w:rPr>
      </w:pPr>
      <w:r w:rsidRPr="00ED0D97">
        <w:rPr>
          <w:rFonts w:ascii="Times New Roman" w:eastAsia="宋体" w:hAnsi="Times New Roman" w:cs="Times New Roman"/>
          <w:sz w:val="24"/>
          <w:szCs w:val="24"/>
        </w:rPr>
        <w:t>(2)</w:t>
      </w:r>
      <w:r>
        <w:rPr>
          <w:rFonts w:ascii="Times New Roman" w:eastAsia="宋体" w:hAnsi="Times New Roman" w:cs="Times New Roman" w:hint="eastAsia"/>
          <w:sz w:val="24"/>
          <w:szCs w:val="24"/>
        </w:rPr>
        <w:t>建立线性回归方程：</w:t>
      </w:r>
    </w:p>
    <w:p w14:paraId="21E2D1C4" w14:textId="44EBEF48" w:rsidR="00ED0D97" w:rsidRPr="00ED0D97" w:rsidRDefault="00ED0D97" w:rsidP="00ED0D9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2A47763F" wp14:editId="1528559B">
            <wp:extent cx="4782217" cy="2867425"/>
            <wp:effectExtent l="19050" t="19050" r="18415" b="28575"/>
            <wp:docPr id="10" name="图片 10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6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8D064" w14:textId="5DAD64FD" w:rsidR="002A365B" w:rsidRDefault="00086FC2" w:rsidP="00331206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="00ED0D97">
        <w:rPr>
          <w:rFonts w:ascii="宋体" w:eastAsia="宋体" w:hAnsi="宋体" w:hint="eastAsia"/>
          <w:sz w:val="24"/>
          <w:szCs w:val="24"/>
        </w:rPr>
        <w:t>的回归系数不显著</w:t>
      </w:r>
      <w:r w:rsidR="008F3D24">
        <w:rPr>
          <w:rFonts w:ascii="宋体" w:eastAsia="宋体" w:hAnsi="宋体" w:hint="eastAsia"/>
          <w:sz w:val="24"/>
          <w:szCs w:val="24"/>
        </w:rPr>
        <w:t>；另外，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 w:rsidR="008F3D24">
        <w:rPr>
          <w:rFonts w:ascii="宋体" w:eastAsia="宋体" w:hAnsi="宋体" w:hint="eastAsia"/>
          <w:sz w:val="24"/>
          <w:szCs w:val="24"/>
        </w:rPr>
        <w:t>的回归系数</w:t>
      </w:r>
      <w:r w:rsidR="008F3D24">
        <w:rPr>
          <w:rFonts w:ascii="宋体" w:eastAsia="宋体" w:hAnsi="宋体" w:hint="eastAsia"/>
          <w:sz w:val="24"/>
          <w:szCs w:val="24"/>
        </w:rPr>
        <w:t>为负数，显然不合理</w:t>
      </w:r>
    </w:p>
    <w:p w14:paraId="6008374B" w14:textId="34CD7CD2" w:rsidR="008F3D24" w:rsidRDefault="008F3D24" w:rsidP="00331206">
      <w:pPr>
        <w:rPr>
          <w:rFonts w:ascii="Times New Roman" w:eastAsia="宋体" w:hAnsi="Times New Roman" w:cs="Times New Roman"/>
          <w:sz w:val="24"/>
          <w:szCs w:val="24"/>
        </w:rPr>
      </w:pPr>
      <w:r w:rsidRPr="008F3D24">
        <w:rPr>
          <w:rFonts w:ascii="Times New Roman" w:eastAsia="宋体" w:hAnsi="Times New Roman" w:cs="Times New Roman"/>
          <w:sz w:val="24"/>
          <w:szCs w:val="24"/>
        </w:rPr>
        <w:t>(3)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值</w:t>
      </w:r>
    </w:p>
    <w:p w14:paraId="4A3A6027" w14:textId="69F1D68C" w:rsidR="008F3D24" w:rsidRDefault="008F3D24" w:rsidP="008F3D2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D1A4FB8" wp14:editId="26710BB9">
            <wp:extent cx="2724530" cy="457264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0B101" w14:textId="678396A9" w:rsidR="008F3D24" w:rsidRDefault="008F3D24" w:rsidP="008F3D24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所有自变量对应的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全部小于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，所以自变量之间不存在共线性。</w:t>
      </w:r>
    </w:p>
    <w:p w14:paraId="52EF9C89" w14:textId="00675A15" w:rsidR="008F3D24" w:rsidRDefault="008F3D24" w:rsidP="008F3D24">
      <w:pPr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t>(4)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>后退法结果：</w:t>
      </w:r>
    </w:p>
    <w:p w14:paraId="17F78F3A" w14:textId="0D4E8DBE" w:rsidR="008F3D24" w:rsidRDefault="008F3D24" w:rsidP="008F3D2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57D757B" wp14:editId="2DE38ABF">
            <wp:extent cx="4782217" cy="3029373"/>
            <wp:effectExtent l="19050" t="19050" r="18415" b="19050"/>
            <wp:docPr id="5" name="图片 5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2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06906" w14:textId="246667E4" w:rsidR="008F3D24" w:rsidRDefault="008F3D24" w:rsidP="008F3D24">
      <w:pPr>
        <w:jc w:val="left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的回归系数</w:t>
      </w:r>
      <w:r>
        <w:rPr>
          <w:rFonts w:ascii="宋体" w:eastAsia="宋体" w:hAnsi="宋体" w:hint="eastAsia"/>
          <w:sz w:val="24"/>
          <w:szCs w:val="24"/>
        </w:rPr>
        <w:t>仍</w:t>
      </w:r>
      <w:r>
        <w:rPr>
          <w:rFonts w:ascii="宋体" w:eastAsia="宋体" w:hAnsi="宋体" w:hint="eastAsia"/>
          <w:sz w:val="24"/>
          <w:szCs w:val="24"/>
        </w:rPr>
        <w:t>为负数，不合理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7AC493C" w14:textId="29A6D0B6" w:rsidR="008F3D24" w:rsidRDefault="008F3D24" w:rsidP="008F3D2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逐步回归结果：</w:t>
      </w:r>
    </w:p>
    <w:p w14:paraId="7FA195E1" w14:textId="2C2B77F6" w:rsidR="008F3D24" w:rsidRDefault="008F3D24" w:rsidP="008F3D2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AA5DDAE" wp14:editId="4CB2E8E2">
            <wp:extent cx="4782217" cy="3019846"/>
            <wp:effectExtent l="19050" t="19050" r="18415" b="28575"/>
            <wp:docPr id="6" name="图片 6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19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E25FF" w14:textId="77777777" w:rsidR="008F3D24" w:rsidRDefault="008F3D24" w:rsidP="008F3D24">
      <w:pPr>
        <w:jc w:val="left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的回归系数仍为负数，不合理。</w:t>
      </w:r>
    </w:p>
    <w:p w14:paraId="13C2A370" w14:textId="47D92BCF" w:rsidR="008F3D24" w:rsidRDefault="008F3D24" w:rsidP="008F3D2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6C45225" wp14:editId="7CDD10C4">
            <wp:extent cx="2048161" cy="323895"/>
            <wp:effectExtent l="19050" t="19050" r="2857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280BC" w14:textId="5AD1EA85" w:rsidR="008F3D24" w:rsidRDefault="008F3D24" w:rsidP="008F3D2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模型不存在共线性。</w:t>
      </w:r>
    </w:p>
    <w:p w14:paraId="1A8FAC6B" w14:textId="537AB8A3" w:rsidR="00104CD3" w:rsidRPr="00331206" w:rsidRDefault="00104CD3" w:rsidP="00104CD3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5)</w:t>
      </w:r>
      <w:r w:rsidRPr="00104CD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31206">
        <w:rPr>
          <w:rFonts w:ascii="Times New Roman" w:eastAsia="宋体" w:hAnsi="Times New Roman" w:cs="Times New Roman"/>
          <w:sz w:val="24"/>
          <w:szCs w:val="24"/>
        </w:rPr>
        <w:t>结果</w:t>
      </w:r>
      <w:r w:rsidRPr="00331206">
        <w:rPr>
          <w:rFonts w:ascii="宋体" w:eastAsia="宋体" w:hAnsi="宋体" w:hint="eastAsia"/>
          <w:sz w:val="24"/>
          <w:szCs w:val="24"/>
        </w:rPr>
        <w:t>如下：</w:t>
      </w:r>
    </w:p>
    <w:p w14:paraId="14D645B0" w14:textId="1FD37517" w:rsidR="00104CD3" w:rsidRPr="00331206" w:rsidRDefault="00104CD3" w:rsidP="00104CD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3FC88D" wp14:editId="3F52366D">
            <wp:extent cx="5274310" cy="3386455"/>
            <wp:effectExtent l="19050" t="19050" r="21590" b="23495"/>
            <wp:docPr id="13" name="图片 13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6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3"/>
                    <a:stretch/>
                  </pic:blipFill>
                  <pic:spPr bwMode="auto"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AA360" w14:textId="52CF264C" w:rsidR="005059A3" w:rsidRDefault="005059A3" w:rsidP="00104CD3">
      <w:pPr>
        <w:jc w:val="left"/>
        <w:rPr>
          <w:rFonts w:ascii="宋体" w:eastAsia="宋体" w:hAnsi="宋体"/>
          <w:sz w:val="24"/>
          <w:szCs w:val="24"/>
        </w:rPr>
      </w:pPr>
      <w:r w:rsidRPr="00331206">
        <w:rPr>
          <w:rFonts w:ascii="Times New Roman" w:eastAsia="宋体" w:hAnsi="Times New Roman" w:cs="Times New Roman"/>
          <w:sz w:val="24"/>
          <w:szCs w:val="24"/>
        </w:rPr>
        <w:t>由岭迹图结果可见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的回归系数</w:t>
      </w:r>
      <w:r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 w:hint="eastAsia"/>
          <w:sz w:val="24"/>
          <w:szCs w:val="24"/>
        </w:rPr>
        <w:t>负数</w:t>
      </w:r>
      <w:r>
        <w:rPr>
          <w:rFonts w:ascii="宋体" w:eastAsia="宋体" w:hAnsi="宋体" w:hint="eastAsia"/>
          <w:sz w:val="24"/>
          <w:szCs w:val="24"/>
        </w:rPr>
        <w:t>变为正数，其他的回归系数皆较稳定，说明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与其他变量存在多重共线性，故删除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，重新做岭回归。</w:t>
      </w:r>
    </w:p>
    <w:p w14:paraId="6FFD10D7" w14:textId="78559B2F" w:rsidR="005059A3" w:rsidRDefault="005059A3" w:rsidP="005059A3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072F52F0" wp14:editId="480CBD38">
            <wp:extent cx="5274310" cy="3348355"/>
            <wp:effectExtent l="19050" t="19050" r="21590" b="23495"/>
            <wp:docPr id="14" name="图片 14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6_4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4"/>
                    <a:stretch/>
                  </pic:blipFill>
                  <pic:spPr bwMode="auto"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C28FB" w14:textId="04FCD489" w:rsidR="00104CD3" w:rsidRDefault="00104CD3" w:rsidP="00104CD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31206">
        <w:rPr>
          <w:rFonts w:ascii="Times New Roman" w:eastAsia="宋体" w:hAnsi="Times New Roman" w:cs="Times New Roman"/>
          <w:sz w:val="24"/>
          <w:szCs w:val="24"/>
        </w:rPr>
        <w:t>由岭迹图结果可见，</w:t>
      </w:r>
      <w:r>
        <w:rPr>
          <w:rFonts w:ascii="Times New Roman" w:eastAsia="宋体" w:hAnsi="Times New Roman" w:cs="Times New Roman" w:hint="eastAsia"/>
          <w:sz w:val="24"/>
          <w:szCs w:val="24"/>
        </w:rPr>
        <w:t>各参数岭迹</w:t>
      </w:r>
      <w:r w:rsidR="005059A3">
        <w:rPr>
          <w:rFonts w:ascii="Times New Roman" w:eastAsia="宋体" w:hAnsi="Times New Roman" w:cs="Times New Roman" w:hint="eastAsia"/>
          <w:sz w:val="24"/>
          <w:szCs w:val="24"/>
        </w:rPr>
        <w:t>皆比较</w:t>
      </w:r>
      <w:r>
        <w:rPr>
          <w:rFonts w:ascii="Times New Roman" w:eastAsia="宋体" w:hAnsi="Times New Roman" w:cs="Times New Roman" w:hint="eastAsia"/>
          <w:sz w:val="24"/>
          <w:szCs w:val="24"/>
        </w:rPr>
        <w:t>稳定。</w:t>
      </w:r>
    </w:p>
    <w:p w14:paraId="4DFD204A" w14:textId="213C64BA" w:rsidR="00104CD3" w:rsidRDefault="00104CD3" w:rsidP="00104CD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取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=0.</w:t>
      </w:r>
      <w:r w:rsidR="005059A3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重新做岭回归，并用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idge package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inearR</w:t>
      </w:r>
      <w:r>
        <w:rPr>
          <w:rFonts w:ascii="Times New Roman" w:eastAsia="宋体" w:hAnsi="Times New Roman" w:cs="Times New Roman" w:hint="eastAsia"/>
          <w:sz w:val="24"/>
          <w:szCs w:val="24"/>
        </w:rPr>
        <w:t>idge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做岭回归分析：</w:t>
      </w:r>
    </w:p>
    <w:p w14:paraId="02CCA183" w14:textId="0CD237E0" w:rsidR="00104CD3" w:rsidRPr="00331206" w:rsidRDefault="006B6430" w:rsidP="00104CD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B6380E" wp14:editId="599E9681">
            <wp:extent cx="5274310" cy="2766695"/>
            <wp:effectExtent l="19050" t="19050" r="21590" b="14605"/>
            <wp:docPr id="16" name="图片 16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CBDE8" w14:textId="77777777" w:rsidR="00104CD3" w:rsidRDefault="00104CD3" w:rsidP="00104C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可见岭回归方程各参数皆显著，回归方程为：</w:t>
      </w:r>
    </w:p>
    <w:p w14:paraId="23EE6AA4" w14:textId="0E3AA8B3" w:rsidR="00104CD3" w:rsidRDefault="00104CD3" w:rsidP="00104CD3">
      <w:pPr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0.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030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+0.</m:t>
          </m:r>
          <m:r>
            <w:rPr>
              <w:rFonts w:ascii="Cambria Math" w:eastAsia="宋体" w:hAnsi="Cambria Math"/>
              <w:sz w:val="24"/>
              <w:szCs w:val="24"/>
            </w:rPr>
            <m:t>171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宋体" w:hAnsi="Cambria Math"/>
              <w:sz w:val="24"/>
              <w:szCs w:val="24"/>
            </w:rPr>
            <m:t>0.0</m:t>
          </m:r>
          <m:r>
            <w:rPr>
              <w:rFonts w:ascii="Cambria Math" w:eastAsia="宋体" w:hAnsi="Cambria Math"/>
              <w:sz w:val="24"/>
              <w:szCs w:val="24"/>
            </w:rPr>
            <m:t>13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宋体" w:hAnsi="Cambria Math"/>
              <w:sz w:val="24"/>
              <w:szCs w:val="24"/>
            </w:rPr>
            <m:t>1.274</m:t>
          </m:r>
        </m:oMath>
      </m:oMathPara>
    </w:p>
    <w:p w14:paraId="421ECAC1" w14:textId="51BD3A43" w:rsidR="008F3D24" w:rsidRDefault="0008255B" w:rsidP="008F3D2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6)</w:t>
      </w:r>
      <w:r>
        <w:rPr>
          <w:rFonts w:ascii="Times New Roman" w:eastAsia="宋体" w:hAnsi="Times New Roman" w:cs="Times New Roman" w:hint="eastAsia"/>
          <w:sz w:val="24"/>
          <w:szCs w:val="24"/>
        </w:rPr>
        <w:t>即删除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，做岭回归：</w:t>
      </w:r>
    </w:p>
    <w:p w14:paraId="6370FAD3" w14:textId="1CF4614C" w:rsidR="0008255B" w:rsidRDefault="0008255B" w:rsidP="0008255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6455AD4" wp14:editId="008A7DC8">
            <wp:extent cx="5274310" cy="3348355"/>
            <wp:effectExtent l="19050" t="19050" r="21590" b="23495"/>
            <wp:docPr id="18" name="图片 18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6_3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4"/>
                    <a:stretch/>
                  </pic:blipFill>
                  <pic:spPr bwMode="auto"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5ED80" w14:textId="77777777" w:rsidR="0008255B" w:rsidRDefault="0008255B" w:rsidP="0008255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31206">
        <w:rPr>
          <w:rFonts w:ascii="Times New Roman" w:eastAsia="宋体" w:hAnsi="Times New Roman" w:cs="Times New Roman"/>
          <w:sz w:val="24"/>
          <w:szCs w:val="24"/>
        </w:rPr>
        <w:t>由岭迹图结果可见，</w:t>
      </w:r>
      <w:r>
        <w:rPr>
          <w:rFonts w:ascii="Times New Roman" w:eastAsia="宋体" w:hAnsi="Times New Roman" w:cs="Times New Roman" w:hint="eastAsia"/>
          <w:sz w:val="24"/>
          <w:szCs w:val="24"/>
        </w:rPr>
        <w:t>各参数岭迹皆比较稳定。</w:t>
      </w:r>
    </w:p>
    <w:p w14:paraId="0F94EDF1" w14:textId="77777777" w:rsidR="0008255B" w:rsidRDefault="0008255B" w:rsidP="0008255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取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=0.4</w:t>
      </w:r>
      <w:r>
        <w:rPr>
          <w:rFonts w:ascii="Times New Roman" w:eastAsia="宋体" w:hAnsi="Times New Roman" w:cs="Times New Roman" w:hint="eastAsia"/>
          <w:sz w:val="24"/>
          <w:szCs w:val="24"/>
        </w:rPr>
        <w:t>重新做岭回归，并用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idge package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inearR</w:t>
      </w:r>
      <w:r>
        <w:rPr>
          <w:rFonts w:ascii="Times New Roman" w:eastAsia="宋体" w:hAnsi="Times New Roman" w:cs="Times New Roman" w:hint="eastAsia"/>
          <w:sz w:val="24"/>
          <w:szCs w:val="24"/>
        </w:rPr>
        <w:t>idge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做岭回归分析：</w:t>
      </w:r>
    </w:p>
    <w:p w14:paraId="5F78F0FE" w14:textId="57E14CA1" w:rsidR="0008255B" w:rsidRPr="00331206" w:rsidRDefault="007C5BF2" w:rsidP="0008255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59CB1" wp14:editId="71909E5A">
            <wp:extent cx="5274310" cy="2792095"/>
            <wp:effectExtent l="19050" t="19050" r="21590" b="27305"/>
            <wp:docPr id="19" name="图片 19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"/>
                    <a:stretch/>
                  </pic:blipFill>
                  <pic:spPr bwMode="auto"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23430" w14:textId="77777777" w:rsidR="0008255B" w:rsidRDefault="0008255B" w:rsidP="000825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可见岭回归方程各参数皆显著，回归方程为：</w:t>
      </w:r>
    </w:p>
    <w:p w14:paraId="5E58EF33" w14:textId="1C9F5892" w:rsidR="0008255B" w:rsidRDefault="0008255B" w:rsidP="0008255B">
      <w:pPr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0.0385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0.1565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微软雅黑" w:hAnsi="微软雅黑" w:cs="微软雅黑"/>
              <w:sz w:val="24"/>
              <w:szCs w:val="24"/>
            </w:rPr>
            <m:t>-</m:t>
          </m:r>
          <m:r>
            <w:rPr>
              <w:rFonts w:ascii="Cambria Math" w:eastAsia="微软雅黑" w:hAnsi="微软雅黑" w:cs="微软雅黑"/>
              <w:sz w:val="24"/>
              <w:szCs w:val="24"/>
            </w:rPr>
            <m:t>0.0248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微软雅黑" w:hAnsi="微软雅黑" w:cs="微软雅黑"/>
              <w:sz w:val="24"/>
              <w:szCs w:val="24"/>
            </w:rPr>
            <m:t>-</m:t>
          </m:r>
          <m:r>
            <w:rPr>
              <w:rFonts w:ascii="Cambria Math" w:eastAsia="微软雅黑" w:hAnsi="微软雅黑" w:cs="微软雅黑"/>
              <w:sz w:val="24"/>
              <w:szCs w:val="24"/>
            </w:rPr>
            <m:t>0.966</m:t>
          </m:r>
        </m:oMath>
      </m:oMathPara>
    </w:p>
    <w:p w14:paraId="16A57237" w14:textId="77CF91C6" w:rsidR="0008255B" w:rsidRDefault="007C5BF2" w:rsidP="008F3D2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7)</w:t>
      </w:r>
      <w:r>
        <w:rPr>
          <w:rFonts w:ascii="Times New Roman" w:eastAsia="宋体" w:hAnsi="Times New Roman" w:cs="Times New Roman" w:hint="eastAsia"/>
          <w:sz w:val="24"/>
          <w:szCs w:val="24"/>
        </w:rPr>
        <w:t>由第五问，三个自变量系数皆显著，因而可行。</w:t>
      </w:r>
    </w:p>
    <w:p w14:paraId="71183F5B" w14:textId="6835B6F7" w:rsidR="007C5BF2" w:rsidRDefault="007C5BF2" w:rsidP="008F3D2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做主成分分析，前两个主成分的累计贡献率为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，因而取前两个主成分，计算得系数为：</w:t>
      </w:r>
    </w:p>
    <w:p w14:paraId="6FB90814" w14:textId="7B4A4379" w:rsidR="007C5BF2" w:rsidRDefault="007C5BF2" w:rsidP="007C5BF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B0B6CF2" wp14:editId="69EF00EA">
            <wp:extent cx="3629532" cy="457264"/>
            <wp:effectExtent l="19050" t="19050" r="9525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9F053" w14:textId="25A4874A" w:rsidR="007C5BF2" w:rsidRDefault="007C5BF2" w:rsidP="008F3D2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因而回归方程为：</w:t>
      </w:r>
    </w:p>
    <w:p w14:paraId="3780DB18" w14:textId="38B0E261" w:rsidR="007C5BF2" w:rsidRDefault="007C5BF2" w:rsidP="007C5BF2">
      <w:pPr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0.013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7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0.2175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微软雅黑" w:hAnsi="微软雅黑" w:cs="微软雅黑" w:hint="eastAsia"/>
              <w:sz w:val="24"/>
              <w:szCs w:val="24"/>
            </w:rPr>
            <m:t>+</m:t>
          </m:r>
          <m:r>
            <w:rPr>
              <w:rFonts w:ascii="Cambria Math" w:eastAsia="微软雅黑" w:hAnsi="微软雅黑" w:cs="微软雅黑"/>
              <w:sz w:val="24"/>
              <w:szCs w:val="24"/>
            </w:rPr>
            <m:t>0.111</m:t>
          </m:r>
          <m:r>
            <w:rPr>
              <w:rFonts w:ascii="Cambria Math" w:eastAsia="微软雅黑" w:hAnsi="微软雅黑" w:cs="微软雅黑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微软雅黑" w:hAnsi="微软雅黑" w:cs="微软雅黑"/>
              <w:sz w:val="24"/>
              <w:szCs w:val="24"/>
            </w:rPr>
            <m:t>-</m:t>
          </m:r>
          <m:r>
            <w:rPr>
              <w:rFonts w:ascii="Cambria Math" w:eastAsia="微软雅黑" w:hAnsi="微软雅黑" w:cs="微软雅黑"/>
              <w:sz w:val="24"/>
              <w:szCs w:val="24"/>
            </w:rPr>
            <m:t>1.7109</m:t>
          </m:r>
        </m:oMath>
      </m:oMathPara>
    </w:p>
    <w:p w14:paraId="33E6F594" w14:textId="77777777" w:rsidR="007C5BF2" w:rsidRPr="008F3D24" w:rsidRDefault="007C5BF2" w:rsidP="007C5BF2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7C5BF2" w:rsidRPr="008F3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7E"/>
    <w:rsid w:val="0008255B"/>
    <w:rsid w:val="00086FC2"/>
    <w:rsid w:val="00104CD3"/>
    <w:rsid w:val="002A365B"/>
    <w:rsid w:val="00331206"/>
    <w:rsid w:val="00343CE2"/>
    <w:rsid w:val="003E5A06"/>
    <w:rsid w:val="005059A3"/>
    <w:rsid w:val="006B6430"/>
    <w:rsid w:val="007C5BF2"/>
    <w:rsid w:val="008F3D24"/>
    <w:rsid w:val="00ED0D97"/>
    <w:rsid w:val="00F5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89CA"/>
  <w15:chartTrackingRefBased/>
  <w15:docId w15:val="{269825A8-2B68-4E68-BF28-7D83515E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3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卢伟灏</dc:creator>
  <cp:keywords/>
  <dc:description/>
  <cp:lastModifiedBy>卢伟灏</cp:lastModifiedBy>
  <cp:revision>5</cp:revision>
  <dcterms:created xsi:type="dcterms:W3CDTF">2017-12-10T07:10:00Z</dcterms:created>
  <dcterms:modified xsi:type="dcterms:W3CDTF">2017-12-10T08:34:00Z</dcterms:modified>
</cp:coreProperties>
</file>