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B5F8B" w14:textId="316C7945" w:rsidR="00184EAD" w:rsidRDefault="00184EAD" w:rsidP="00184EAD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Nginx</w:t>
      </w:r>
    </w:p>
    <w:p w14:paraId="29751832" w14:textId="6DBEE406" w:rsidR="000B142F" w:rsidRPr="000B142F" w:rsidRDefault="000B142F" w:rsidP="000B142F">
      <w:r w:rsidRPr="000B142F">
        <w:t>http://nginx.org/en/docs/beginners_guide.html</w:t>
      </w:r>
    </w:p>
    <w:tbl>
      <w:tblPr>
        <w:tblStyle w:val="TableGrid"/>
        <w:tblW w:w="9350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4129"/>
        <w:gridCol w:w="5236"/>
      </w:tblGrid>
      <w:tr w:rsidR="00184EAD" w14:paraId="7FFD4404" w14:textId="77777777" w:rsidTr="00371AE9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2A1D0EA5" w14:textId="45981520" w:rsidR="00184EAD" w:rsidRDefault="00C46417" w:rsidP="00371AE9">
            <w:pPr>
              <w:tabs>
                <w:tab w:val="left" w:pos="1365"/>
              </w:tabs>
            </w:pPr>
            <w:r>
              <w:t>data</w:t>
            </w:r>
          </w:p>
        </w:tc>
        <w:tc>
          <w:tcPr>
            <w:tcW w:w="5754" w:type="dxa"/>
            <w:shd w:val="clear" w:color="auto" w:fill="auto"/>
            <w:tcMar>
              <w:left w:w="93" w:type="dxa"/>
            </w:tcMar>
          </w:tcPr>
          <w:p w14:paraId="37C79DCB" w14:textId="243748B1" w:rsidR="00184EAD" w:rsidRDefault="00C46417" w:rsidP="00371AE9">
            <w:r w:rsidRPr="00C46417">
              <w:t>/home/data/www</w:t>
            </w:r>
          </w:p>
        </w:tc>
      </w:tr>
      <w:tr w:rsidR="00184EAD" w14:paraId="3821A7D0" w14:textId="77777777" w:rsidTr="00371AE9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32275466" w14:textId="4A790A5B" w:rsidR="00184EAD" w:rsidRDefault="000B142F" w:rsidP="00371AE9">
            <w:r>
              <w:t xml:space="preserve">Nginx -s </w:t>
            </w:r>
          </w:p>
        </w:tc>
        <w:tc>
          <w:tcPr>
            <w:tcW w:w="5754" w:type="dxa"/>
            <w:shd w:val="clear" w:color="auto" w:fill="auto"/>
            <w:tcMar>
              <w:left w:w="93" w:type="dxa"/>
            </w:tcMar>
          </w:tcPr>
          <w:p w14:paraId="29DDAC24" w14:textId="77777777" w:rsidR="00184EAD" w:rsidRDefault="00184EAD" w:rsidP="00371AE9"/>
        </w:tc>
      </w:tr>
      <w:tr w:rsidR="00184EAD" w14:paraId="138A96A3" w14:textId="77777777" w:rsidTr="00371AE9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7E2F9C04" w14:textId="5A43601C" w:rsidR="00184EAD" w:rsidRDefault="009A5ED0" w:rsidP="00371AE9">
            <w:r w:rsidRPr="009A5ED0">
              <w:rPr>
                <w:rFonts w:ascii="Arial" w:hAnsi="Arial" w:cs="Arial"/>
                <w:color w:val="000000"/>
                <w:szCs w:val="27"/>
                <w:shd w:val="clear" w:color="auto" w:fill="FFFFFF"/>
              </w:rPr>
              <w:t xml:space="preserve"> The process ID of the </w:t>
            </w:r>
            <w:proofErr w:type="spellStart"/>
            <w:r w:rsidRPr="009A5ED0">
              <w:rPr>
                <w:rFonts w:ascii="Arial" w:hAnsi="Arial" w:cs="Arial"/>
                <w:color w:val="000000"/>
                <w:szCs w:val="27"/>
                <w:shd w:val="clear" w:color="auto" w:fill="FFFFFF"/>
              </w:rPr>
              <w:t>nginx</w:t>
            </w:r>
            <w:proofErr w:type="spellEnd"/>
            <w:r w:rsidRPr="009A5ED0">
              <w:rPr>
                <w:rFonts w:ascii="Arial" w:hAnsi="Arial" w:cs="Arial"/>
                <w:color w:val="000000"/>
                <w:szCs w:val="27"/>
                <w:shd w:val="clear" w:color="auto" w:fill="FFFFFF"/>
              </w:rPr>
              <w:t xml:space="preserve"> master process is written, by default, to </w:t>
            </w:r>
          </w:p>
        </w:tc>
        <w:tc>
          <w:tcPr>
            <w:tcW w:w="5754" w:type="dxa"/>
            <w:shd w:val="clear" w:color="auto" w:fill="auto"/>
            <w:tcMar>
              <w:left w:w="93" w:type="dxa"/>
            </w:tcMar>
          </w:tcPr>
          <w:p w14:paraId="03815445" w14:textId="65CAFE71" w:rsidR="00184EAD" w:rsidRDefault="009A5ED0" w:rsidP="00371AE9"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the </w:t>
            </w:r>
            <w:proofErr w:type="spellStart"/>
            <w:r>
              <w:rPr>
                <w:rStyle w:val="HTMLCode"/>
                <w:rFonts w:eastAsiaTheme="minorEastAsia"/>
                <w:color w:val="000000"/>
                <w:shd w:val="clear" w:color="auto" w:fill="FFFFFF"/>
              </w:rPr>
              <w:t>nginx.pid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 in the directory </w:t>
            </w:r>
            <w:r>
              <w:rPr>
                <w:rStyle w:val="HTMLCode"/>
                <w:rFonts w:eastAsiaTheme="minorEastAsia"/>
                <w:color w:val="000000"/>
                <w:shd w:val="clear" w:color="auto" w:fill="FFFFFF"/>
              </w:rPr>
              <w:t>/</w:t>
            </w:r>
            <w:proofErr w:type="spellStart"/>
            <w:r>
              <w:rPr>
                <w:rStyle w:val="HTMLCode"/>
                <w:rFonts w:eastAsiaTheme="minorEastAsia"/>
                <w:color w:val="000000"/>
                <w:shd w:val="clear" w:color="auto" w:fill="FFFFFF"/>
              </w:rPr>
              <w:t>usr</w:t>
            </w:r>
            <w:proofErr w:type="spellEnd"/>
            <w:r>
              <w:rPr>
                <w:rStyle w:val="HTMLCode"/>
                <w:rFonts w:eastAsiaTheme="minorEastAsia"/>
                <w:color w:val="000000"/>
                <w:shd w:val="clear" w:color="auto" w:fill="FFFFFF"/>
              </w:rPr>
              <w:t>/local/</w:t>
            </w:r>
            <w:proofErr w:type="spellStart"/>
            <w:r>
              <w:rPr>
                <w:rStyle w:val="HTMLCode"/>
                <w:rFonts w:eastAsiaTheme="minorEastAsia"/>
                <w:color w:val="000000"/>
                <w:shd w:val="clear" w:color="auto" w:fill="FFFFFF"/>
              </w:rPr>
              <w:t>nginx</w:t>
            </w:r>
            <w:proofErr w:type="spellEnd"/>
            <w:r>
              <w:rPr>
                <w:rStyle w:val="HTMLCode"/>
                <w:rFonts w:eastAsiaTheme="minorEastAsia"/>
                <w:color w:val="000000"/>
                <w:shd w:val="clear" w:color="auto" w:fill="FFFFFF"/>
              </w:rPr>
              <w:t>/logs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 or</w:t>
            </w:r>
            <w:r>
              <w:rPr>
                <w:rStyle w:val="HTMLCode"/>
                <w:rFonts w:eastAsiaTheme="minorEastAsia"/>
                <w:color w:val="000000"/>
                <w:shd w:val="clear" w:color="auto" w:fill="FFFFFF"/>
              </w:rPr>
              <w:t>/var/run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. </w:t>
            </w:r>
          </w:p>
        </w:tc>
      </w:tr>
      <w:tr w:rsidR="00184EAD" w14:paraId="5C017236" w14:textId="77777777" w:rsidTr="00371AE9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46C1AE33" w14:textId="6FFAA1BC" w:rsidR="00184EAD" w:rsidRDefault="009A5ED0" w:rsidP="00371AE9">
            <w:r>
              <w:rPr>
                <w:rStyle w:val="HTMLCode"/>
                <w:rFonts w:eastAsiaTheme="minorEastAsia"/>
                <w:color w:val="000000"/>
                <w:shd w:val="clear" w:color="auto" w:fill="FFFFFF"/>
              </w:rPr>
              <w:t>/</w:t>
            </w:r>
            <w:proofErr w:type="spellStart"/>
            <w:r>
              <w:rPr>
                <w:rStyle w:val="HTMLCode"/>
                <w:rFonts w:eastAsiaTheme="minorEastAsia"/>
                <w:color w:val="000000"/>
                <w:shd w:val="clear" w:color="auto" w:fill="FFFFFF"/>
              </w:rPr>
              <w:t>usr</w:t>
            </w:r>
            <w:proofErr w:type="spellEnd"/>
            <w:r>
              <w:rPr>
                <w:rStyle w:val="HTMLCode"/>
                <w:rFonts w:eastAsiaTheme="minorEastAsia"/>
                <w:color w:val="000000"/>
                <w:shd w:val="clear" w:color="auto" w:fill="FFFFFF"/>
              </w:rPr>
              <w:t>/local/</w:t>
            </w:r>
            <w:proofErr w:type="spellStart"/>
            <w:r>
              <w:rPr>
                <w:rStyle w:val="HTMLCode"/>
                <w:rFonts w:eastAsiaTheme="minorEastAsia"/>
                <w:color w:val="000000"/>
                <w:shd w:val="clear" w:color="auto" w:fill="FFFFFF"/>
              </w:rPr>
              <w:t>nginx</w:t>
            </w:r>
            <w:proofErr w:type="spellEnd"/>
            <w:r>
              <w:rPr>
                <w:rStyle w:val="HTMLCode"/>
                <w:rFonts w:eastAsiaTheme="minorEastAsia"/>
                <w:color w:val="000000"/>
                <w:shd w:val="clear" w:color="auto" w:fill="FFFFFF"/>
              </w:rPr>
              <w:t>/conf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, </w:t>
            </w:r>
            <w:r>
              <w:rPr>
                <w:rStyle w:val="HTMLCode"/>
                <w:rFonts w:eastAsiaTheme="minorEastAsia"/>
                <w:color w:val="000000"/>
                <w:shd w:val="clear" w:color="auto" w:fill="FFFFFF"/>
              </w:rPr>
              <w:t>/</w:t>
            </w:r>
            <w:proofErr w:type="spellStart"/>
            <w:r>
              <w:rPr>
                <w:rStyle w:val="HTMLCode"/>
                <w:rFonts w:eastAsiaTheme="minorEastAsia"/>
                <w:color w:val="000000"/>
                <w:shd w:val="clear" w:color="auto" w:fill="FFFFFF"/>
              </w:rPr>
              <w:t>etc</w:t>
            </w:r>
            <w:proofErr w:type="spellEnd"/>
            <w:r>
              <w:rPr>
                <w:rStyle w:val="HTMLCode"/>
                <w:rFonts w:eastAsiaTheme="minorEastAsia"/>
                <w:color w:val="000000"/>
                <w:shd w:val="clear" w:color="auto" w:fill="FFFFFF"/>
              </w:rPr>
              <w:t>/</w:t>
            </w:r>
            <w:proofErr w:type="spellStart"/>
            <w:r>
              <w:rPr>
                <w:rStyle w:val="HTMLCode"/>
                <w:rFonts w:eastAsiaTheme="minorEastAsia"/>
                <w:color w:val="000000"/>
                <w:shd w:val="clear" w:color="auto" w:fill="FFFFFF"/>
              </w:rPr>
              <w:t>nginx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, or </w:t>
            </w:r>
            <w:r>
              <w:rPr>
                <w:rStyle w:val="HTMLCode"/>
                <w:rFonts w:eastAsiaTheme="minorEastAsia"/>
                <w:color w:val="000000"/>
                <w:shd w:val="clear" w:color="auto" w:fill="FFFFFF"/>
              </w:rPr>
              <w:t>/</w:t>
            </w:r>
            <w:proofErr w:type="spellStart"/>
            <w:r>
              <w:rPr>
                <w:rStyle w:val="HTMLCode"/>
                <w:rFonts w:eastAsiaTheme="minorEastAsia"/>
                <w:color w:val="000000"/>
                <w:shd w:val="clear" w:color="auto" w:fill="FFFFFF"/>
              </w:rPr>
              <w:t>usr</w:t>
            </w:r>
            <w:proofErr w:type="spellEnd"/>
            <w:r>
              <w:rPr>
                <w:rStyle w:val="HTMLCode"/>
                <w:rFonts w:eastAsiaTheme="minorEastAsia"/>
                <w:color w:val="000000"/>
                <w:shd w:val="clear" w:color="auto" w:fill="FFFFFF"/>
              </w:rPr>
              <w:t>/local/</w:t>
            </w:r>
            <w:proofErr w:type="spellStart"/>
            <w:r>
              <w:rPr>
                <w:rStyle w:val="HTMLCode"/>
                <w:rFonts w:eastAsiaTheme="minorEastAsia"/>
                <w:color w:val="000000"/>
                <w:shd w:val="clear" w:color="auto" w:fill="FFFFFF"/>
              </w:rPr>
              <w:t>etc</w:t>
            </w:r>
            <w:proofErr w:type="spellEnd"/>
            <w:r>
              <w:rPr>
                <w:rStyle w:val="HTMLCode"/>
                <w:rFonts w:eastAsiaTheme="minorEastAsia"/>
                <w:color w:val="000000"/>
                <w:shd w:val="clear" w:color="auto" w:fill="FFFFFF"/>
              </w:rPr>
              <w:t>/</w:t>
            </w:r>
            <w:proofErr w:type="spellStart"/>
            <w:r>
              <w:rPr>
                <w:rStyle w:val="HTMLCode"/>
                <w:rFonts w:eastAsiaTheme="minorEastAsia"/>
                <w:color w:val="000000"/>
                <w:shd w:val="clear" w:color="auto" w:fill="FFFFFF"/>
              </w:rPr>
              <w:t>nginx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.</w:t>
            </w:r>
            <w:bookmarkStart w:id="0" w:name="_GoBack"/>
            <w:bookmarkEnd w:id="0"/>
          </w:p>
        </w:tc>
        <w:tc>
          <w:tcPr>
            <w:tcW w:w="5754" w:type="dxa"/>
            <w:shd w:val="clear" w:color="auto" w:fill="auto"/>
            <w:tcMar>
              <w:left w:w="93" w:type="dxa"/>
            </w:tcMar>
          </w:tcPr>
          <w:p w14:paraId="0F44C335" w14:textId="77777777" w:rsidR="00184EAD" w:rsidRDefault="00184EAD" w:rsidP="00371AE9"/>
        </w:tc>
      </w:tr>
      <w:tr w:rsidR="00184EAD" w14:paraId="6723F480" w14:textId="77777777" w:rsidTr="00371AE9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3E877708" w14:textId="77777777" w:rsidR="00184EAD" w:rsidRDefault="00184EAD" w:rsidP="00371AE9"/>
        </w:tc>
        <w:tc>
          <w:tcPr>
            <w:tcW w:w="5754" w:type="dxa"/>
            <w:shd w:val="clear" w:color="auto" w:fill="auto"/>
            <w:tcMar>
              <w:left w:w="93" w:type="dxa"/>
            </w:tcMar>
          </w:tcPr>
          <w:p w14:paraId="6DEE3995" w14:textId="77777777" w:rsidR="00184EAD" w:rsidRDefault="00184EAD" w:rsidP="00371AE9"/>
        </w:tc>
      </w:tr>
      <w:tr w:rsidR="00184EAD" w14:paraId="07A223C9" w14:textId="77777777" w:rsidTr="00371AE9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6967B793" w14:textId="77777777" w:rsidR="00184EAD" w:rsidRDefault="00184EAD" w:rsidP="00371AE9"/>
        </w:tc>
        <w:tc>
          <w:tcPr>
            <w:tcW w:w="5754" w:type="dxa"/>
            <w:shd w:val="clear" w:color="auto" w:fill="auto"/>
            <w:tcMar>
              <w:left w:w="93" w:type="dxa"/>
            </w:tcMar>
          </w:tcPr>
          <w:p w14:paraId="4AFA83E1" w14:textId="77777777" w:rsidR="00184EAD" w:rsidRDefault="00184EAD" w:rsidP="00371AE9"/>
        </w:tc>
      </w:tr>
      <w:tr w:rsidR="00184EAD" w14:paraId="3AF39997" w14:textId="77777777" w:rsidTr="00371AE9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72438FB6" w14:textId="77777777" w:rsidR="00184EAD" w:rsidRDefault="00184EAD" w:rsidP="00371AE9"/>
        </w:tc>
        <w:tc>
          <w:tcPr>
            <w:tcW w:w="5754" w:type="dxa"/>
            <w:shd w:val="clear" w:color="auto" w:fill="auto"/>
            <w:tcMar>
              <w:left w:w="93" w:type="dxa"/>
            </w:tcMar>
          </w:tcPr>
          <w:p w14:paraId="24ED3414" w14:textId="77777777" w:rsidR="00184EAD" w:rsidRDefault="00184EAD" w:rsidP="00371AE9"/>
        </w:tc>
      </w:tr>
      <w:tr w:rsidR="00184EAD" w14:paraId="6EA18504" w14:textId="77777777" w:rsidTr="00371AE9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2E5803C8" w14:textId="77777777" w:rsidR="00184EAD" w:rsidRDefault="00184EAD" w:rsidP="00371AE9"/>
        </w:tc>
        <w:tc>
          <w:tcPr>
            <w:tcW w:w="5754" w:type="dxa"/>
            <w:shd w:val="clear" w:color="auto" w:fill="auto"/>
            <w:tcMar>
              <w:left w:w="93" w:type="dxa"/>
            </w:tcMar>
          </w:tcPr>
          <w:p w14:paraId="0195E5E7" w14:textId="77777777" w:rsidR="00184EAD" w:rsidRDefault="00184EAD" w:rsidP="00371AE9"/>
        </w:tc>
      </w:tr>
    </w:tbl>
    <w:p w14:paraId="04F72ECF" w14:textId="77777777" w:rsidR="00184EAD" w:rsidRDefault="00184EAD" w:rsidP="009F345B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5B4F2740" w14:textId="24770493" w:rsidR="009F345B" w:rsidRDefault="009F345B" w:rsidP="009F345B">
      <w:pPr>
        <w:pStyle w:val="Heading2"/>
        <w:spacing w:before="48" w:after="48" w:line="360" w:lineRule="atLeast"/>
        <w:ind w:right="48"/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UFW (</w:t>
      </w:r>
      <w:r>
        <w:rPr>
          <w:rFonts w:ascii="Arial" w:hAnsi="Arial" w:cs="Arial"/>
          <w:color w:val="000000"/>
          <w:shd w:val="clear" w:color="auto" w:fill="FFFFFF"/>
        </w:rPr>
        <w:t>Uncomplicated Firewall</w:t>
      </w: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)</w:t>
      </w:r>
    </w:p>
    <w:tbl>
      <w:tblPr>
        <w:tblStyle w:val="TableGrid"/>
        <w:tblW w:w="9350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3595"/>
        <w:gridCol w:w="5755"/>
      </w:tblGrid>
      <w:tr w:rsidR="009F345B" w14:paraId="2EE20A3A" w14:textId="77777777" w:rsidTr="009F345B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06A1B1D2" w14:textId="6626BD74" w:rsidR="009F345B" w:rsidRPr="009F345B" w:rsidRDefault="009F345B" w:rsidP="009F3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US"/>
              </w:rPr>
            </w:pPr>
            <w:proofErr w:type="spellStart"/>
            <w:r w:rsidRPr="009F345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US"/>
              </w:rPr>
              <w:t>sudo</w:t>
            </w:r>
            <w:proofErr w:type="spellEnd"/>
            <w:r w:rsidRPr="009F345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9F345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US"/>
              </w:rPr>
              <w:t>ufw</w:t>
            </w:r>
            <w:proofErr w:type="spellEnd"/>
            <w:r w:rsidRPr="009F345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US"/>
              </w:rPr>
              <w:t xml:space="preserve"> status</w:t>
            </w:r>
          </w:p>
        </w:tc>
        <w:tc>
          <w:tcPr>
            <w:tcW w:w="5755" w:type="dxa"/>
            <w:shd w:val="clear" w:color="auto" w:fill="auto"/>
            <w:tcMar>
              <w:left w:w="93" w:type="dxa"/>
            </w:tcMar>
          </w:tcPr>
          <w:p w14:paraId="042F8A87" w14:textId="442CB4FA" w:rsidR="009F345B" w:rsidRDefault="009F345B" w:rsidP="00306423"/>
        </w:tc>
      </w:tr>
      <w:tr w:rsidR="009F345B" w14:paraId="2214252B" w14:textId="77777777" w:rsidTr="009F345B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30AF1ADA" w14:textId="77777777" w:rsidR="009F345B" w:rsidRDefault="009F345B" w:rsidP="00306423"/>
        </w:tc>
        <w:tc>
          <w:tcPr>
            <w:tcW w:w="5755" w:type="dxa"/>
            <w:shd w:val="clear" w:color="auto" w:fill="auto"/>
            <w:tcMar>
              <w:left w:w="93" w:type="dxa"/>
            </w:tcMar>
          </w:tcPr>
          <w:p w14:paraId="48A5F77C" w14:textId="77777777" w:rsidR="009F345B" w:rsidRDefault="009F345B" w:rsidP="00306423"/>
        </w:tc>
      </w:tr>
      <w:tr w:rsidR="009F345B" w14:paraId="1B9CA869" w14:textId="77777777" w:rsidTr="009F345B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79E2A348" w14:textId="77777777" w:rsidR="009F345B" w:rsidRDefault="009F345B" w:rsidP="00306423"/>
        </w:tc>
        <w:tc>
          <w:tcPr>
            <w:tcW w:w="5755" w:type="dxa"/>
            <w:shd w:val="clear" w:color="auto" w:fill="auto"/>
            <w:tcMar>
              <w:left w:w="93" w:type="dxa"/>
            </w:tcMar>
          </w:tcPr>
          <w:p w14:paraId="069EF7FF" w14:textId="77777777" w:rsidR="009F345B" w:rsidRDefault="009F345B" w:rsidP="00306423"/>
        </w:tc>
      </w:tr>
      <w:tr w:rsidR="009F345B" w14:paraId="453FE617" w14:textId="77777777" w:rsidTr="009F345B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63F59584" w14:textId="77777777" w:rsidR="009F345B" w:rsidRDefault="009F345B" w:rsidP="00306423"/>
        </w:tc>
        <w:tc>
          <w:tcPr>
            <w:tcW w:w="5755" w:type="dxa"/>
            <w:shd w:val="clear" w:color="auto" w:fill="auto"/>
            <w:tcMar>
              <w:left w:w="93" w:type="dxa"/>
            </w:tcMar>
          </w:tcPr>
          <w:p w14:paraId="5F75CCD5" w14:textId="77777777" w:rsidR="009F345B" w:rsidRDefault="009F345B" w:rsidP="00306423"/>
        </w:tc>
      </w:tr>
      <w:tr w:rsidR="009F345B" w14:paraId="2FE8BEE0" w14:textId="77777777" w:rsidTr="009F345B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3F6ACA9C" w14:textId="77777777" w:rsidR="009F345B" w:rsidRDefault="009F345B" w:rsidP="00306423"/>
        </w:tc>
        <w:tc>
          <w:tcPr>
            <w:tcW w:w="5755" w:type="dxa"/>
            <w:shd w:val="clear" w:color="auto" w:fill="auto"/>
            <w:tcMar>
              <w:left w:w="93" w:type="dxa"/>
            </w:tcMar>
          </w:tcPr>
          <w:p w14:paraId="7EEB9CBB" w14:textId="77777777" w:rsidR="009F345B" w:rsidRDefault="009F345B" w:rsidP="00306423"/>
        </w:tc>
      </w:tr>
      <w:tr w:rsidR="009F345B" w14:paraId="26B0BAA6" w14:textId="77777777" w:rsidTr="009F345B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0EEF647B" w14:textId="77777777" w:rsidR="009F345B" w:rsidRDefault="009F345B" w:rsidP="00306423"/>
        </w:tc>
        <w:tc>
          <w:tcPr>
            <w:tcW w:w="5755" w:type="dxa"/>
            <w:shd w:val="clear" w:color="auto" w:fill="auto"/>
            <w:tcMar>
              <w:left w:w="93" w:type="dxa"/>
            </w:tcMar>
          </w:tcPr>
          <w:p w14:paraId="10EE72A4" w14:textId="77777777" w:rsidR="009F345B" w:rsidRDefault="009F345B" w:rsidP="00306423"/>
        </w:tc>
      </w:tr>
      <w:tr w:rsidR="009F345B" w14:paraId="5EA5BAD3" w14:textId="77777777" w:rsidTr="009F345B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64F52734" w14:textId="77777777" w:rsidR="009F345B" w:rsidRDefault="009F345B" w:rsidP="00306423"/>
        </w:tc>
        <w:tc>
          <w:tcPr>
            <w:tcW w:w="5755" w:type="dxa"/>
            <w:shd w:val="clear" w:color="auto" w:fill="auto"/>
            <w:tcMar>
              <w:left w:w="93" w:type="dxa"/>
            </w:tcMar>
          </w:tcPr>
          <w:p w14:paraId="2BEDD8DF" w14:textId="77777777" w:rsidR="009F345B" w:rsidRDefault="009F345B" w:rsidP="00306423"/>
        </w:tc>
      </w:tr>
      <w:tr w:rsidR="009F345B" w14:paraId="3195C662" w14:textId="77777777" w:rsidTr="009F345B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16FD2C5D" w14:textId="77777777" w:rsidR="009F345B" w:rsidRDefault="009F345B" w:rsidP="00306423"/>
        </w:tc>
        <w:tc>
          <w:tcPr>
            <w:tcW w:w="5755" w:type="dxa"/>
            <w:shd w:val="clear" w:color="auto" w:fill="auto"/>
            <w:tcMar>
              <w:left w:w="93" w:type="dxa"/>
            </w:tcMar>
          </w:tcPr>
          <w:p w14:paraId="099B9AFE" w14:textId="77777777" w:rsidR="009F345B" w:rsidRDefault="009F345B" w:rsidP="00306423"/>
        </w:tc>
      </w:tr>
    </w:tbl>
    <w:p w14:paraId="1152BA6A" w14:textId="77777777" w:rsidR="009F345B" w:rsidRDefault="009F345B" w:rsidP="009F345B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79951248" w14:textId="0CAE2F21" w:rsidR="009F345B" w:rsidRDefault="009F345B" w:rsidP="009F345B">
      <w:pPr>
        <w:pStyle w:val="Heading2"/>
        <w:spacing w:before="48" w:after="48" w:line="360" w:lineRule="atLeast"/>
        <w:ind w:right="48"/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UFW</w:t>
      </w:r>
    </w:p>
    <w:tbl>
      <w:tblPr>
        <w:tblStyle w:val="TableGrid"/>
        <w:tblW w:w="9350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3595"/>
        <w:gridCol w:w="5755"/>
      </w:tblGrid>
      <w:tr w:rsidR="009F345B" w14:paraId="075B6CC4" w14:textId="77777777" w:rsidTr="00184EAD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66EB4299" w14:textId="77777777" w:rsidR="009F345B" w:rsidRDefault="009F345B" w:rsidP="00306423">
            <w:pPr>
              <w:tabs>
                <w:tab w:val="left" w:pos="1365"/>
              </w:tabs>
            </w:pPr>
          </w:p>
        </w:tc>
        <w:tc>
          <w:tcPr>
            <w:tcW w:w="5755" w:type="dxa"/>
            <w:shd w:val="clear" w:color="auto" w:fill="auto"/>
            <w:tcMar>
              <w:left w:w="93" w:type="dxa"/>
            </w:tcMar>
          </w:tcPr>
          <w:p w14:paraId="6A66DDE4" w14:textId="77777777" w:rsidR="009F345B" w:rsidRDefault="009F345B" w:rsidP="00306423"/>
        </w:tc>
      </w:tr>
      <w:tr w:rsidR="009F345B" w14:paraId="304A5C17" w14:textId="77777777" w:rsidTr="00184EAD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5968551F" w14:textId="77777777" w:rsidR="009F345B" w:rsidRDefault="009F345B" w:rsidP="00306423"/>
        </w:tc>
        <w:tc>
          <w:tcPr>
            <w:tcW w:w="5755" w:type="dxa"/>
            <w:shd w:val="clear" w:color="auto" w:fill="auto"/>
            <w:tcMar>
              <w:left w:w="93" w:type="dxa"/>
            </w:tcMar>
          </w:tcPr>
          <w:p w14:paraId="12966FC4" w14:textId="77777777" w:rsidR="009F345B" w:rsidRDefault="009F345B" w:rsidP="00306423"/>
        </w:tc>
      </w:tr>
      <w:tr w:rsidR="009F345B" w14:paraId="37530E0C" w14:textId="77777777" w:rsidTr="00184EAD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2FBBA670" w14:textId="77777777" w:rsidR="009F345B" w:rsidRDefault="009F345B" w:rsidP="00306423"/>
        </w:tc>
        <w:tc>
          <w:tcPr>
            <w:tcW w:w="5755" w:type="dxa"/>
            <w:shd w:val="clear" w:color="auto" w:fill="auto"/>
            <w:tcMar>
              <w:left w:w="93" w:type="dxa"/>
            </w:tcMar>
          </w:tcPr>
          <w:p w14:paraId="4CECE67C" w14:textId="77777777" w:rsidR="009F345B" w:rsidRDefault="009F345B" w:rsidP="00306423"/>
        </w:tc>
      </w:tr>
      <w:tr w:rsidR="009F345B" w14:paraId="46BA4278" w14:textId="77777777" w:rsidTr="00184EAD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084EA486" w14:textId="77777777" w:rsidR="009F345B" w:rsidRDefault="009F345B" w:rsidP="00306423"/>
        </w:tc>
        <w:tc>
          <w:tcPr>
            <w:tcW w:w="5755" w:type="dxa"/>
            <w:shd w:val="clear" w:color="auto" w:fill="auto"/>
            <w:tcMar>
              <w:left w:w="93" w:type="dxa"/>
            </w:tcMar>
          </w:tcPr>
          <w:p w14:paraId="4C0A6B11" w14:textId="77777777" w:rsidR="009F345B" w:rsidRDefault="009F345B" w:rsidP="00306423"/>
        </w:tc>
      </w:tr>
      <w:tr w:rsidR="009F345B" w14:paraId="5FE50DDC" w14:textId="77777777" w:rsidTr="00184EAD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7294C085" w14:textId="77777777" w:rsidR="009F345B" w:rsidRDefault="009F345B" w:rsidP="00306423"/>
        </w:tc>
        <w:tc>
          <w:tcPr>
            <w:tcW w:w="5755" w:type="dxa"/>
            <w:shd w:val="clear" w:color="auto" w:fill="auto"/>
            <w:tcMar>
              <w:left w:w="93" w:type="dxa"/>
            </w:tcMar>
          </w:tcPr>
          <w:p w14:paraId="4FAAA0BB" w14:textId="77777777" w:rsidR="009F345B" w:rsidRDefault="009F345B" w:rsidP="00306423"/>
        </w:tc>
      </w:tr>
      <w:tr w:rsidR="009F345B" w14:paraId="21B5D0AA" w14:textId="77777777" w:rsidTr="00184EAD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71518849" w14:textId="77777777" w:rsidR="009F345B" w:rsidRDefault="009F345B" w:rsidP="00306423"/>
        </w:tc>
        <w:tc>
          <w:tcPr>
            <w:tcW w:w="5755" w:type="dxa"/>
            <w:shd w:val="clear" w:color="auto" w:fill="auto"/>
            <w:tcMar>
              <w:left w:w="93" w:type="dxa"/>
            </w:tcMar>
          </w:tcPr>
          <w:p w14:paraId="5FE650C7" w14:textId="77777777" w:rsidR="009F345B" w:rsidRDefault="009F345B" w:rsidP="00306423"/>
        </w:tc>
      </w:tr>
      <w:tr w:rsidR="009F345B" w14:paraId="29684FD3" w14:textId="77777777" w:rsidTr="00184EAD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5712D296" w14:textId="77777777" w:rsidR="009F345B" w:rsidRDefault="009F345B" w:rsidP="00306423"/>
        </w:tc>
        <w:tc>
          <w:tcPr>
            <w:tcW w:w="5755" w:type="dxa"/>
            <w:shd w:val="clear" w:color="auto" w:fill="auto"/>
            <w:tcMar>
              <w:left w:w="93" w:type="dxa"/>
            </w:tcMar>
          </w:tcPr>
          <w:p w14:paraId="0825B39D" w14:textId="77777777" w:rsidR="009F345B" w:rsidRDefault="009F345B" w:rsidP="00306423"/>
        </w:tc>
      </w:tr>
      <w:tr w:rsidR="009F345B" w14:paraId="314DB1E3" w14:textId="77777777" w:rsidTr="00184EAD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21CB1790" w14:textId="77777777" w:rsidR="009F345B" w:rsidRDefault="009F345B" w:rsidP="00306423"/>
        </w:tc>
        <w:tc>
          <w:tcPr>
            <w:tcW w:w="5755" w:type="dxa"/>
            <w:shd w:val="clear" w:color="auto" w:fill="auto"/>
            <w:tcMar>
              <w:left w:w="93" w:type="dxa"/>
            </w:tcMar>
          </w:tcPr>
          <w:p w14:paraId="0753B4DA" w14:textId="77777777" w:rsidR="009F345B" w:rsidRDefault="009F345B" w:rsidP="00306423"/>
        </w:tc>
      </w:tr>
    </w:tbl>
    <w:p w14:paraId="3CFC95F1" w14:textId="77777777" w:rsidR="00184EAD" w:rsidRDefault="00184EAD" w:rsidP="00184EAD">
      <w:pPr>
        <w:pStyle w:val="Heading2"/>
        <w:spacing w:before="48" w:after="48" w:line="360" w:lineRule="atLeast"/>
        <w:ind w:right="48"/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UFW</w:t>
      </w:r>
    </w:p>
    <w:tbl>
      <w:tblPr>
        <w:tblStyle w:val="TableGrid"/>
        <w:tblW w:w="9350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3595"/>
        <w:gridCol w:w="5755"/>
      </w:tblGrid>
      <w:tr w:rsidR="00184EAD" w14:paraId="1CB4807A" w14:textId="77777777" w:rsidTr="00371AE9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41110476" w14:textId="77777777" w:rsidR="00184EAD" w:rsidRDefault="00184EAD" w:rsidP="00371AE9">
            <w:pPr>
              <w:tabs>
                <w:tab w:val="left" w:pos="1365"/>
              </w:tabs>
            </w:pPr>
          </w:p>
        </w:tc>
        <w:tc>
          <w:tcPr>
            <w:tcW w:w="5754" w:type="dxa"/>
            <w:shd w:val="clear" w:color="auto" w:fill="auto"/>
            <w:tcMar>
              <w:left w:w="93" w:type="dxa"/>
            </w:tcMar>
          </w:tcPr>
          <w:p w14:paraId="44E4E867" w14:textId="77777777" w:rsidR="00184EAD" w:rsidRDefault="00184EAD" w:rsidP="00371AE9"/>
        </w:tc>
      </w:tr>
      <w:tr w:rsidR="00184EAD" w14:paraId="65CF7478" w14:textId="77777777" w:rsidTr="00371AE9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53B17F9E" w14:textId="77777777" w:rsidR="00184EAD" w:rsidRDefault="00184EAD" w:rsidP="00371AE9"/>
        </w:tc>
        <w:tc>
          <w:tcPr>
            <w:tcW w:w="5754" w:type="dxa"/>
            <w:shd w:val="clear" w:color="auto" w:fill="auto"/>
            <w:tcMar>
              <w:left w:w="93" w:type="dxa"/>
            </w:tcMar>
          </w:tcPr>
          <w:p w14:paraId="5B79AC2F" w14:textId="77777777" w:rsidR="00184EAD" w:rsidRDefault="00184EAD" w:rsidP="00371AE9"/>
        </w:tc>
      </w:tr>
      <w:tr w:rsidR="00184EAD" w14:paraId="0C9CB519" w14:textId="77777777" w:rsidTr="00371AE9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62B400EC" w14:textId="77777777" w:rsidR="00184EAD" w:rsidRDefault="00184EAD" w:rsidP="00371AE9"/>
        </w:tc>
        <w:tc>
          <w:tcPr>
            <w:tcW w:w="5754" w:type="dxa"/>
            <w:shd w:val="clear" w:color="auto" w:fill="auto"/>
            <w:tcMar>
              <w:left w:w="93" w:type="dxa"/>
            </w:tcMar>
          </w:tcPr>
          <w:p w14:paraId="2E945C11" w14:textId="77777777" w:rsidR="00184EAD" w:rsidRDefault="00184EAD" w:rsidP="00371AE9"/>
        </w:tc>
      </w:tr>
      <w:tr w:rsidR="00184EAD" w14:paraId="698B877C" w14:textId="77777777" w:rsidTr="00371AE9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72DC270B" w14:textId="77777777" w:rsidR="00184EAD" w:rsidRDefault="00184EAD" w:rsidP="00371AE9"/>
        </w:tc>
        <w:tc>
          <w:tcPr>
            <w:tcW w:w="5754" w:type="dxa"/>
            <w:shd w:val="clear" w:color="auto" w:fill="auto"/>
            <w:tcMar>
              <w:left w:w="93" w:type="dxa"/>
            </w:tcMar>
          </w:tcPr>
          <w:p w14:paraId="02D2BC39" w14:textId="77777777" w:rsidR="00184EAD" w:rsidRDefault="00184EAD" w:rsidP="00371AE9"/>
        </w:tc>
      </w:tr>
      <w:tr w:rsidR="00184EAD" w14:paraId="0F4FD785" w14:textId="77777777" w:rsidTr="00371AE9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28D98368" w14:textId="77777777" w:rsidR="00184EAD" w:rsidRDefault="00184EAD" w:rsidP="00371AE9"/>
        </w:tc>
        <w:tc>
          <w:tcPr>
            <w:tcW w:w="5754" w:type="dxa"/>
            <w:shd w:val="clear" w:color="auto" w:fill="auto"/>
            <w:tcMar>
              <w:left w:w="93" w:type="dxa"/>
            </w:tcMar>
          </w:tcPr>
          <w:p w14:paraId="3B92F1B7" w14:textId="77777777" w:rsidR="00184EAD" w:rsidRDefault="00184EAD" w:rsidP="00371AE9"/>
        </w:tc>
      </w:tr>
      <w:tr w:rsidR="00184EAD" w14:paraId="3D1BF78F" w14:textId="77777777" w:rsidTr="00371AE9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050BBB39" w14:textId="77777777" w:rsidR="00184EAD" w:rsidRDefault="00184EAD" w:rsidP="00371AE9"/>
        </w:tc>
        <w:tc>
          <w:tcPr>
            <w:tcW w:w="5754" w:type="dxa"/>
            <w:shd w:val="clear" w:color="auto" w:fill="auto"/>
            <w:tcMar>
              <w:left w:w="93" w:type="dxa"/>
            </w:tcMar>
          </w:tcPr>
          <w:p w14:paraId="2E1A2C23" w14:textId="77777777" w:rsidR="00184EAD" w:rsidRDefault="00184EAD" w:rsidP="00371AE9"/>
        </w:tc>
      </w:tr>
      <w:tr w:rsidR="00184EAD" w14:paraId="1475540E" w14:textId="77777777" w:rsidTr="00371AE9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74F4EF4E" w14:textId="77777777" w:rsidR="00184EAD" w:rsidRDefault="00184EAD" w:rsidP="00371AE9"/>
        </w:tc>
        <w:tc>
          <w:tcPr>
            <w:tcW w:w="5754" w:type="dxa"/>
            <w:shd w:val="clear" w:color="auto" w:fill="auto"/>
            <w:tcMar>
              <w:left w:w="93" w:type="dxa"/>
            </w:tcMar>
          </w:tcPr>
          <w:p w14:paraId="738D72AD" w14:textId="77777777" w:rsidR="00184EAD" w:rsidRDefault="00184EAD" w:rsidP="00371AE9"/>
        </w:tc>
      </w:tr>
      <w:tr w:rsidR="00184EAD" w14:paraId="2E8AF8C9" w14:textId="77777777" w:rsidTr="00371AE9">
        <w:tc>
          <w:tcPr>
            <w:tcW w:w="3595" w:type="dxa"/>
            <w:shd w:val="clear" w:color="auto" w:fill="auto"/>
            <w:tcMar>
              <w:left w:w="93" w:type="dxa"/>
            </w:tcMar>
          </w:tcPr>
          <w:p w14:paraId="742664A4" w14:textId="77777777" w:rsidR="00184EAD" w:rsidRDefault="00184EAD" w:rsidP="00371AE9"/>
        </w:tc>
        <w:tc>
          <w:tcPr>
            <w:tcW w:w="5754" w:type="dxa"/>
            <w:shd w:val="clear" w:color="auto" w:fill="auto"/>
            <w:tcMar>
              <w:left w:w="93" w:type="dxa"/>
            </w:tcMar>
          </w:tcPr>
          <w:p w14:paraId="7FEFD352" w14:textId="77777777" w:rsidR="00184EAD" w:rsidRDefault="00184EAD" w:rsidP="00371AE9"/>
        </w:tc>
      </w:tr>
    </w:tbl>
    <w:p w14:paraId="137ECF09" w14:textId="77777777" w:rsidR="003318C8" w:rsidRDefault="003318C8"/>
    <w:sectPr w:rsidR="0033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F2"/>
    <w:rsid w:val="00060DDB"/>
    <w:rsid w:val="000B142F"/>
    <w:rsid w:val="00184EAD"/>
    <w:rsid w:val="003318C8"/>
    <w:rsid w:val="005F3EAB"/>
    <w:rsid w:val="009A5ED0"/>
    <w:rsid w:val="009F345B"/>
    <w:rsid w:val="00C46417"/>
    <w:rsid w:val="00D9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7BB6"/>
  <w15:chartTrackingRefBased/>
  <w15:docId w15:val="{32FFFCC6-2F0B-4105-AB7B-2A25B9C3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45B"/>
    <w:rPr>
      <w:rFonts w:eastAsiaTheme="minorEastAsia"/>
      <w:color w:val="00000A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9F34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table" w:styleId="TableGrid">
    <w:name w:val="Table Grid"/>
    <w:basedOn w:val="TableNormal"/>
    <w:uiPriority w:val="39"/>
    <w:rsid w:val="009F345B"/>
    <w:pPr>
      <w:spacing w:after="0" w:line="240" w:lineRule="auto"/>
    </w:pPr>
    <w:rPr>
      <w:rFonts w:eastAsiaTheme="minorEastAsia"/>
      <w:sz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4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5E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4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6</cp:revision>
  <dcterms:created xsi:type="dcterms:W3CDTF">2018-06-20T01:02:00Z</dcterms:created>
  <dcterms:modified xsi:type="dcterms:W3CDTF">2018-12-15T04:10:00Z</dcterms:modified>
</cp:coreProperties>
</file>