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68D" w:rsidRDefault="003A368D" w:rsidP="003A368D">
      <w:pPr>
        <w:rPr>
          <w:rFonts w:ascii="Times New Roman" w:hAnsi="Times New Roman"/>
          <w:sz w:val="24"/>
          <w:szCs w:val="24"/>
        </w:rPr>
      </w:pPr>
      <w:r>
        <w:rPr>
          <w:rFonts w:ascii="Verdana" w:hAnsi="Verdana"/>
          <w:sz w:val="20"/>
          <w:szCs w:val="20"/>
        </w:rPr>
        <w:t>Dear Ratanak,</w:t>
      </w:r>
    </w:p>
    <w:p w:rsidR="003A368D" w:rsidRDefault="003A368D" w:rsidP="003A368D">
      <w:pPr>
        <w:rPr>
          <w:rFonts w:ascii="Times New Roman" w:hAnsi="Times New Roman"/>
          <w:sz w:val="24"/>
          <w:szCs w:val="24"/>
        </w:rPr>
      </w:pPr>
      <w:r>
        <w:rPr>
          <w:rFonts w:ascii="Times New Roman" w:hAnsi="Times New Roman"/>
          <w:sz w:val="24"/>
          <w:szCs w:val="24"/>
        </w:rPr>
        <w:t> </w:t>
      </w:r>
    </w:p>
    <w:p w:rsidR="003A368D" w:rsidRDefault="003A368D" w:rsidP="003A368D">
      <w:pPr>
        <w:rPr>
          <w:rFonts w:ascii="Times New Roman" w:hAnsi="Times New Roman"/>
          <w:sz w:val="24"/>
          <w:szCs w:val="24"/>
        </w:rPr>
      </w:pPr>
    </w:p>
    <w:p w:rsidR="003A368D" w:rsidRDefault="003A368D" w:rsidP="003A368D">
      <w:pPr>
        <w:rPr>
          <w:rFonts w:ascii="Times New Roman" w:hAnsi="Times New Roman"/>
          <w:sz w:val="24"/>
          <w:szCs w:val="24"/>
        </w:rPr>
      </w:pPr>
      <w:r>
        <w:rPr>
          <w:rFonts w:ascii="Verdana" w:hAnsi="Verdana"/>
          <w:b/>
          <w:bCs/>
          <w:sz w:val="20"/>
          <w:szCs w:val="20"/>
        </w:rPr>
        <w:t>1. Deviation</w:t>
      </w:r>
    </w:p>
    <w:p w:rsidR="003A368D" w:rsidRDefault="003A368D" w:rsidP="003A368D">
      <w:pPr>
        <w:rPr>
          <w:rFonts w:ascii="Times New Roman" w:hAnsi="Times New Roman"/>
          <w:sz w:val="24"/>
          <w:szCs w:val="24"/>
        </w:rPr>
      </w:pPr>
    </w:p>
    <w:p w:rsidR="003A368D" w:rsidRDefault="003A368D" w:rsidP="003A368D">
      <w:pPr>
        <w:rPr>
          <w:rFonts w:ascii="Verdana" w:hAnsi="Verdana"/>
          <w:sz w:val="20"/>
          <w:szCs w:val="20"/>
        </w:rPr>
      </w:pPr>
      <w:r>
        <w:rPr>
          <w:rFonts w:ascii="Verdana" w:hAnsi="Verdana"/>
          <w:sz w:val="20"/>
          <w:szCs w:val="20"/>
        </w:rPr>
        <w:t>-  NA</w:t>
      </w:r>
    </w:p>
    <w:p w:rsidR="003A368D" w:rsidRDefault="003A368D" w:rsidP="003A368D">
      <w:pPr>
        <w:rPr>
          <w:rFonts w:ascii="Times New Roman" w:hAnsi="Times New Roman"/>
          <w:sz w:val="24"/>
          <w:szCs w:val="24"/>
        </w:rPr>
      </w:pPr>
      <w:r>
        <w:rPr>
          <w:rFonts w:ascii="Times New Roman" w:hAnsi="Times New Roman"/>
          <w:sz w:val="24"/>
          <w:szCs w:val="24"/>
        </w:rPr>
        <w:t> </w:t>
      </w:r>
    </w:p>
    <w:p w:rsidR="003A368D" w:rsidRDefault="003A368D" w:rsidP="003A368D">
      <w:pPr>
        <w:rPr>
          <w:rFonts w:ascii="Times New Roman" w:hAnsi="Times New Roman"/>
          <w:sz w:val="24"/>
          <w:szCs w:val="24"/>
        </w:rPr>
      </w:pPr>
      <w:r>
        <w:rPr>
          <w:rFonts w:ascii="Verdana" w:hAnsi="Verdana"/>
          <w:b/>
          <w:bCs/>
          <w:sz w:val="20"/>
          <w:szCs w:val="20"/>
        </w:rPr>
        <w:t>2. Additional document to be obtained (with reason)</w:t>
      </w:r>
    </w:p>
    <w:p w:rsidR="003A368D" w:rsidRDefault="003A368D" w:rsidP="003A368D">
      <w:pPr>
        <w:rPr>
          <w:rFonts w:ascii="Times New Roman" w:hAnsi="Times New Roman"/>
          <w:sz w:val="24"/>
          <w:szCs w:val="24"/>
        </w:rPr>
      </w:pPr>
    </w:p>
    <w:p w:rsidR="003A368D" w:rsidRDefault="003A368D" w:rsidP="003A368D">
      <w:pPr>
        <w:rPr>
          <w:rFonts w:ascii="Verdana" w:hAnsi="Verdana"/>
          <w:sz w:val="20"/>
          <w:szCs w:val="20"/>
        </w:rPr>
      </w:pPr>
      <w:r>
        <w:rPr>
          <w:rFonts w:ascii="Times New Roman" w:hAnsi="Times New Roman"/>
          <w:sz w:val="24"/>
          <w:szCs w:val="24"/>
        </w:rPr>
        <w:t xml:space="preserve">- </w:t>
      </w:r>
      <w:r>
        <w:rPr>
          <w:rFonts w:ascii="Verdana" w:hAnsi="Verdana"/>
          <w:sz w:val="20"/>
          <w:szCs w:val="20"/>
        </w:rPr>
        <w:t xml:space="preserve"> Please furnish verbal cross check sheet with panel </w:t>
      </w:r>
      <w:proofErr w:type="spellStart"/>
      <w:r>
        <w:rPr>
          <w:rFonts w:ascii="Verdana" w:hAnsi="Verdana"/>
          <w:sz w:val="20"/>
          <w:szCs w:val="20"/>
        </w:rPr>
        <w:t>valuer</w:t>
      </w:r>
      <w:proofErr w:type="spellEnd"/>
      <w:r>
        <w:rPr>
          <w:rFonts w:ascii="Verdana" w:hAnsi="Verdana"/>
          <w:sz w:val="20"/>
          <w:szCs w:val="20"/>
        </w:rPr>
        <w:t xml:space="preserve"> for P1 &amp; P2.</w:t>
      </w:r>
    </w:p>
    <w:p w:rsidR="0093790E" w:rsidRPr="0093790E" w:rsidRDefault="0093790E" w:rsidP="003A368D">
      <w:pPr>
        <w:rPr>
          <w:rFonts w:ascii="Verdana" w:hAnsi="Verdana"/>
          <w:color w:val="0000FF"/>
          <w:sz w:val="20"/>
          <w:szCs w:val="20"/>
        </w:rPr>
      </w:pPr>
      <w:r w:rsidRPr="0093790E">
        <w:rPr>
          <w:rFonts w:ascii="Verdana" w:hAnsi="Verdana"/>
          <w:color w:val="0000FF"/>
          <w:sz w:val="20"/>
          <w:szCs w:val="20"/>
        </w:rPr>
        <w:t>Kindly find the attached file</w:t>
      </w:r>
    </w:p>
    <w:p w:rsidR="003A368D" w:rsidRDefault="003A368D" w:rsidP="003A368D">
      <w:pPr>
        <w:rPr>
          <w:rFonts w:ascii="Verdana" w:hAnsi="Verdana"/>
          <w:sz w:val="20"/>
          <w:szCs w:val="20"/>
        </w:rPr>
      </w:pPr>
      <w:r>
        <w:rPr>
          <w:rFonts w:ascii="Verdana" w:hAnsi="Verdana"/>
          <w:sz w:val="20"/>
          <w:szCs w:val="20"/>
        </w:rPr>
        <w:t>- Please furnish latest A/R, A/P listing for reference</w:t>
      </w:r>
    </w:p>
    <w:p w:rsidR="0093790E" w:rsidRPr="0093790E" w:rsidRDefault="0093790E" w:rsidP="003A368D">
      <w:pPr>
        <w:rPr>
          <w:rFonts w:ascii="Verdana" w:hAnsi="Verdana"/>
          <w:color w:val="0000FF"/>
          <w:sz w:val="20"/>
          <w:szCs w:val="20"/>
        </w:rPr>
      </w:pPr>
      <w:r w:rsidRPr="0093790E">
        <w:rPr>
          <w:rFonts w:ascii="Verdana" w:hAnsi="Verdana"/>
          <w:color w:val="0000FF"/>
          <w:sz w:val="20"/>
          <w:szCs w:val="20"/>
        </w:rPr>
        <w:t>List is not proper recorded as those are based on sale and purchase invoice.</w:t>
      </w:r>
    </w:p>
    <w:p w:rsidR="003A368D" w:rsidRDefault="003A368D" w:rsidP="003A368D">
      <w:pPr>
        <w:rPr>
          <w:rFonts w:ascii="Times New Roman" w:hAnsi="Times New Roman"/>
          <w:sz w:val="24"/>
          <w:szCs w:val="24"/>
        </w:rPr>
      </w:pPr>
    </w:p>
    <w:p w:rsidR="003A368D" w:rsidRDefault="003A368D" w:rsidP="003A368D">
      <w:pPr>
        <w:rPr>
          <w:rFonts w:ascii="Times New Roman" w:hAnsi="Times New Roman"/>
          <w:sz w:val="24"/>
          <w:szCs w:val="24"/>
        </w:rPr>
      </w:pPr>
      <w:r>
        <w:rPr>
          <w:rFonts w:ascii="Verdana" w:hAnsi="Verdana"/>
          <w:b/>
          <w:bCs/>
          <w:sz w:val="20"/>
          <w:szCs w:val="20"/>
        </w:rPr>
        <w:t>3. Additional information</w:t>
      </w:r>
      <w:r>
        <w:rPr>
          <w:rFonts w:ascii="Verdana" w:hAnsi="Verdana"/>
          <w:sz w:val="20"/>
          <w:szCs w:val="20"/>
        </w:rPr>
        <w:t xml:space="preserve"> </w:t>
      </w:r>
    </w:p>
    <w:p w:rsidR="003A368D" w:rsidRDefault="003A368D" w:rsidP="003A368D">
      <w:pPr>
        <w:rPr>
          <w:rFonts w:ascii="Times New Roman" w:hAnsi="Times New Roman"/>
          <w:sz w:val="24"/>
          <w:szCs w:val="24"/>
        </w:rPr>
      </w:pPr>
    </w:p>
    <w:p w:rsidR="00027839" w:rsidRPr="00027839" w:rsidRDefault="003A368D" w:rsidP="00027839">
      <w:pPr>
        <w:pStyle w:val="ListParagraph"/>
        <w:numPr>
          <w:ilvl w:val="0"/>
          <w:numId w:val="1"/>
        </w:numPr>
        <w:spacing w:after="0" w:line="240" w:lineRule="auto"/>
        <w:rPr>
          <w:rFonts w:ascii="Verdana" w:hAnsi="Verdana"/>
          <w:b/>
          <w:bCs/>
          <w:sz w:val="20"/>
          <w:szCs w:val="20"/>
        </w:rPr>
      </w:pPr>
      <w:r>
        <w:rPr>
          <w:rFonts w:ascii="Verdana" w:hAnsi="Verdana"/>
          <w:sz w:val="20"/>
          <w:szCs w:val="20"/>
        </w:rPr>
        <w:t>Existing OD1 is charged with 1% processing fee, why are we lowering the rate for the new OD? Existing OD also not utilized why we are structuring more OD</w:t>
      </w:r>
    </w:p>
    <w:p w:rsidR="00027839" w:rsidRPr="00027839" w:rsidRDefault="00027839" w:rsidP="00027839">
      <w:pPr>
        <w:pStyle w:val="ListParagraph"/>
        <w:spacing w:after="0" w:line="240" w:lineRule="auto"/>
        <w:ind w:left="1440"/>
        <w:rPr>
          <w:rFonts w:ascii="Verdana" w:hAnsi="Verdana"/>
          <w:b/>
          <w:bCs/>
          <w:color w:val="0000FF"/>
          <w:sz w:val="20"/>
          <w:szCs w:val="20"/>
        </w:rPr>
      </w:pPr>
      <w:r>
        <w:rPr>
          <w:rFonts w:ascii="Verdana" w:hAnsi="Verdana"/>
          <w:color w:val="0000FF"/>
          <w:sz w:val="20"/>
          <w:szCs w:val="20"/>
        </w:rPr>
        <w:t xml:space="preserve">The processing and renewal fee of OD2 are requested at 0.5% since the existing renewal fee of OD1 has been approved to reduce at 0.5%. </w:t>
      </w:r>
      <w:r w:rsidR="00D205D2">
        <w:rPr>
          <w:rFonts w:ascii="Verdana" w:hAnsi="Verdana"/>
          <w:color w:val="0000FF"/>
          <w:sz w:val="20"/>
          <w:szCs w:val="20"/>
        </w:rPr>
        <w:t xml:space="preserve">Based on the conduct account, it doesn’t mean OD has not been utilized. </w:t>
      </w:r>
      <w:r w:rsidR="0018280C">
        <w:rPr>
          <w:rFonts w:ascii="Verdana" w:hAnsi="Verdana"/>
          <w:color w:val="0000FF"/>
          <w:sz w:val="20"/>
          <w:szCs w:val="20"/>
        </w:rPr>
        <w:t xml:space="preserve">It is because the borrower almost always come to deposit back in months where reflect OD utilization rate is not satisfactory. </w:t>
      </w:r>
    </w:p>
    <w:p w:rsidR="00C25622" w:rsidRPr="00C25622" w:rsidRDefault="00C25622" w:rsidP="00C25622">
      <w:pPr>
        <w:pStyle w:val="ListParagraph"/>
        <w:spacing w:after="0" w:line="240" w:lineRule="auto"/>
        <w:ind w:left="1440"/>
        <w:rPr>
          <w:rFonts w:ascii="Verdana" w:hAnsi="Verdana"/>
          <w:color w:val="0000FF"/>
          <w:sz w:val="20"/>
          <w:szCs w:val="20"/>
        </w:rPr>
      </w:pPr>
    </w:p>
    <w:p w:rsidR="003A368D" w:rsidRPr="00136AB0" w:rsidRDefault="003A368D" w:rsidP="003A368D">
      <w:pPr>
        <w:pStyle w:val="ListParagraph"/>
        <w:numPr>
          <w:ilvl w:val="0"/>
          <w:numId w:val="1"/>
        </w:numPr>
        <w:spacing w:after="0" w:line="240" w:lineRule="auto"/>
        <w:rPr>
          <w:rFonts w:ascii="Verdana" w:hAnsi="Verdana"/>
          <w:b/>
          <w:bCs/>
          <w:sz w:val="20"/>
          <w:szCs w:val="20"/>
        </w:rPr>
      </w:pPr>
      <w:r>
        <w:rPr>
          <w:rFonts w:ascii="Verdana" w:hAnsi="Verdana"/>
          <w:sz w:val="20"/>
          <w:szCs w:val="20"/>
        </w:rPr>
        <w:t xml:space="preserve">Please structure some limit in KHR in TL. </w:t>
      </w:r>
    </w:p>
    <w:p w:rsidR="00136AB0" w:rsidRPr="00136AB0" w:rsidRDefault="00136AB0" w:rsidP="00136AB0">
      <w:pPr>
        <w:pStyle w:val="ListParagraph"/>
        <w:spacing w:after="0" w:line="240" w:lineRule="auto"/>
        <w:ind w:left="1440"/>
        <w:rPr>
          <w:rFonts w:ascii="Verdana" w:hAnsi="Verdana"/>
          <w:color w:val="0000FF"/>
          <w:sz w:val="20"/>
          <w:szCs w:val="20"/>
        </w:rPr>
      </w:pPr>
      <w:r w:rsidRPr="00136AB0">
        <w:rPr>
          <w:rFonts w:ascii="Verdana" w:hAnsi="Verdana"/>
          <w:color w:val="0000FF"/>
          <w:sz w:val="20"/>
          <w:szCs w:val="20"/>
        </w:rPr>
        <w:t>We</w:t>
      </w:r>
      <w:r>
        <w:rPr>
          <w:rFonts w:ascii="Verdana" w:hAnsi="Verdana"/>
          <w:color w:val="0000FF"/>
          <w:sz w:val="20"/>
          <w:szCs w:val="20"/>
        </w:rPr>
        <w:t xml:space="preserve"> already convinced in KHR with our 10</w:t>
      </w:r>
      <w:r w:rsidRPr="00136AB0">
        <w:rPr>
          <w:rFonts w:ascii="Verdana" w:hAnsi="Verdana"/>
          <w:color w:val="0000FF"/>
          <w:sz w:val="20"/>
          <w:szCs w:val="20"/>
          <w:vertAlign w:val="superscript"/>
        </w:rPr>
        <w:t>th</w:t>
      </w:r>
      <w:r>
        <w:rPr>
          <w:rFonts w:ascii="Verdana" w:hAnsi="Verdana"/>
          <w:color w:val="0000FF"/>
          <w:sz w:val="20"/>
          <w:szCs w:val="20"/>
        </w:rPr>
        <w:t xml:space="preserve"> anniversary promotion, they still not consider in KHR. And they want OD only not TL.   </w:t>
      </w:r>
    </w:p>
    <w:p w:rsidR="00136AB0" w:rsidRDefault="00136AB0" w:rsidP="00136AB0">
      <w:pPr>
        <w:pStyle w:val="ListParagraph"/>
        <w:spacing w:after="0" w:line="240" w:lineRule="auto"/>
        <w:ind w:left="1440"/>
        <w:rPr>
          <w:rFonts w:ascii="Verdana" w:hAnsi="Verdana"/>
          <w:b/>
          <w:bCs/>
          <w:sz w:val="20"/>
          <w:szCs w:val="20"/>
        </w:rPr>
      </w:pPr>
    </w:p>
    <w:p w:rsidR="003A368D" w:rsidRPr="001049C8" w:rsidRDefault="003A368D" w:rsidP="003A368D">
      <w:pPr>
        <w:pStyle w:val="ListParagraph"/>
        <w:numPr>
          <w:ilvl w:val="0"/>
          <w:numId w:val="1"/>
        </w:numPr>
        <w:spacing w:after="0" w:line="240" w:lineRule="auto"/>
        <w:rPr>
          <w:rFonts w:ascii="Verdana" w:hAnsi="Verdana"/>
          <w:b/>
          <w:bCs/>
          <w:sz w:val="20"/>
          <w:szCs w:val="20"/>
        </w:rPr>
      </w:pPr>
      <w:r>
        <w:rPr>
          <w:rFonts w:ascii="Verdana" w:hAnsi="Verdana"/>
          <w:sz w:val="20"/>
          <w:szCs w:val="20"/>
        </w:rPr>
        <w:t xml:space="preserve">Please insert their top 10 </w:t>
      </w:r>
      <w:proofErr w:type="gramStart"/>
      <w:r>
        <w:rPr>
          <w:rFonts w:ascii="Verdana" w:hAnsi="Verdana"/>
          <w:sz w:val="20"/>
          <w:szCs w:val="20"/>
        </w:rPr>
        <w:t>debtor</w:t>
      </w:r>
      <w:proofErr w:type="gramEnd"/>
      <w:r>
        <w:rPr>
          <w:rFonts w:ascii="Verdana" w:hAnsi="Verdana"/>
          <w:sz w:val="20"/>
          <w:szCs w:val="20"/>
        </w:rPr>
        <w:t xml:space="preserve"> and creditor in the CA with amount and comment on any con</w:t>
      </w:r>
      <w:r w:rsidR="001049C8">
        <w:rPr>
          <w:rFonts w:ascii="Verdana" w:hAnsi="Verdana"/>
          <w:sz w:val="20"/>
          <w:szCs w:val="20"/>
        </w:rPr>
        <w:t>centration or collection issue.</w:t>
      </w:r>
    </w:p>
    <w:p w:rsidR="001049C8" w:rsidRDefault="001049C8" w:rsidP="001049C8">
      <w:pPr>
        <w:pStyle w:val="ListParagraph"/>
        <w:spacing w:after="0" w:line="240" w:lineRule="auto"/>
        <w:ind w:left="1440"/>
        <w:rPr>
          <w:rFonts w:ascii="Verdana" w:hAnsi="Verdana"/>
          <w:b/>
          <w:bCs/>
          <w:sz w:val="20"/>
          <w:szCs w:val="20"/>
        </w:rPr>
      </w:pPr>
      <w:r w:rsidRPr="001049C8">
        <w:rPr>
          <w:rFonts w:ascii="Verdana" w:hAnsi="Verdana"/>
          <w:color w:val="0000FF"/>
          <w:sz w:val="20"/>
          <w:szCs w:val="20"/>
        </w:rPr>
        <w:t>Kindly refer to CA on page</w:t>
      </w:r>
      <w:r>
        <w:rPr>
          <w:rFonts w:ascii="Verdana" w:hAnsi="Verdana"/>
          <w:color w:val="0000FF"/>
          <w:sz w:val="20"/>
          <w:szCs w:val="20"/>
        </w:rPr>
        <w:t xml:space="preserve"> 8</w:t>
      </w:r>
    </w:p>
    <w:p w:rsidR="001049C8" w:rsidRPr="001049C8" w:rsidRDefault="001049C8" w:rsidP="001049C8">
      <w:pPr>
        <w:rPr>
          <w:rFonts w:ascii="Verdana" w:hAnsi="Verdana"/>
          <w:b/>
          <w:bCs/>
          <w:sz w:val="20"/>
          <w:szCs w:val="20"/>
        </w:rPr>
      </w:pPr>
    </w:p>
    <w:p w:rsidR="003A368D" w:rsidRPr="00C92F87" w:rsidRDefault="003A368D" w:rsidP="003A368D">
      <w:pPr>
        <w:pStyle w:val="ListParagraph"/>
        <w:numPr>
          <w:ilvl w:val="0"/>
          <w:numId w:val="1"/>
        </w:numPr>
        <w:spacing w:after="0" w:line="240" w:lineRule="auto"/>
        <w:rPr>
          <w:rFonts w:ascii="Verdana" w:hAnsi="Verdana"/>
          <w:b/>
          <w:bCs/>
          <w:sz w:val="20"/>
          <w:szCs w:val="20"/>
        </w:rPr>
      </w:pPr>
      <w:r>
        <w:rPr>
          <w:rFonts w:ascii="Verdana" w:hAnsi="Verdana"/>
          <w:sz w:val="20"/>
          <w:szCs w:val="20"/>
        </w:rPr>
        <w:t xml:space="preserve">What is the average room rate charged by the lessee on the 10 room apartment? </w:t>
      </w:r>
      <w:r w:rsidR="005D6356">
        <w:rPr>
          <w:rFonts w:ascii="Verdana" w:hAnsi="Verdana"/>
          <w:color w:val="0000FF"/>
          <w:sz w:val="20"/>
          <w:szCs w:val="20"/>
        </w:rPr>
        <w:t>From USD300 to USD45</w:t>
      </w:r>
      <w:r w:rsidR="00C92F87" w:rsidRPr="00C92F87">
        <w:rPr>
          <w:rFonts w:ascii="Verdana" w:hAnsi="Verdana"/>
          <w:color w:val="0000FF"/>
          <w:sz w:val="20"/>
          <w:szCs w:val="20"/>
        </w:rPr>
        <w:t>0</w:t>
      </w:r>
    </w:p>
    <w:p w:rsidR="00C92F87" w:rsidRDefault="00C92F87" w:rsidP="00C92F87">
      <w:pPr>
        <w:pStyle w:val="ListParagraph"/>
        <w:spacing w:after="0" w:line="240" w:lineRule="auto"/>
        <w:ind w:left="1440"/>
        <w:rPr>
          <w:rFonts w:ascii="Verdana" w:hAnsi="Verdana"/>
          <w:b/>
          <w:bCs/>
          <w:sz w:val="20"/>
          <w:szCs w:val="20"/>
        </w:rPr>
      </w:pPr>
    </w:p>
    <w:p w:rsidR="005D6356" w:rsidRPr="005D6356" w:rsidRDefault="003A368D" w:rsidP="005D6356">
      <w:pPr>
        <w:pStyle w:val="ListParagraph"/>
        <w:numPr>
          <w:ilvl w:val="0"/>
          <w:numId w:val="1"/>
        </w:numPr>
        <w:spacing w:after="0" w:line="240" w:lineRule="auto"/>
        <w:rPr>
          <w:rFonts w:ascii="Verdana" w:hAnsi="Verdana"/>
          <w:b/>
          <w:bCs/>
          <w:sz w:val="20"/>
          <w:szCs w:val="20"/>
        </w:rPr>
      </w:pPr>
      <w:r>
        <w:rPr>
          <w:rFonts w:ascii="Verdana" w:hAnsi="Verdana"/>
          <w:sz w:val="20"/>
          <w:szCs w:val="20"/>
        </w:rPr>
        <w:t>Overall, not agreeable to structure all in OD in USD, please negotiate</w:t>
      </w:r>
      <w:r w:rsidR="005D6356">
        <w:rPr>
          <w:rFonts w:ascii="Verdana" w:hAnsi="Verdana"/>
          <w:sz w:val="20"/>
          <w:szCs w:val="20"/>
        </w:rPr>
        <w:t xml:space="preserve"> for 50% in TL KHR or OD in KHR.</w:t>
      </w:r>
    </w:p>
    <w:p w:rsidR="005D6356" w:rsidRPr="005D6356" w:rsidRDefault="005D6356" w:rsidP="005D6356">
      <w:pPr>
        <w:pStyle w:val="ListParagraph"/>
        <w:rPr>
          <w:rFonts w:ascii="Verdana" w:hAnsi="Verdana"/>
          <w:b/>
          <w:bCs/>
          <w:sz w:val="20"/>
          <w:szCs w:val="20"/>
        </w:rPr>
      </w:pPr>
    </w:p>
    <w:p w:rsidR="005D6356" w:rsidRPr="005D6356" w:rsidRDefault="005D6356" w:rsidP="005D6356">
      <w:pPr>
        <w:pStyle w:val="ListParagraph"/>
        <w:spacing w:after="0" w:line="240" w:lineRule="auto"/>
        <w:ind w:left="1440"/>
        <w:rPr>
          <w:rFonts w:ascii="Verdana" w:hAnsi="Verdana"/>
          <w:color w:val="0000FF"/>
          <w:sz w:val="20"/>
          <w:szCs w:val="20"/>
        </w:rPr>
      </w:pPr>
      <w:r>
        <w:rPr>
          <w:rFonts w:ascii="Verdana" w:hAnsi="Verdana"/>
          <w:color w:val="0000FF"/>
          <w:sz w:val="20"/>
          <w:szCs w:val="20"/>
        </w:rPr>
        <w:t>Borrowers still insist to request OD (100%) in USD to facilitate their cash flow in business where most transact</w:t>
      </w:r>
      <w:r w:rsidR="00453BD3">
        <w:rPr>
          <w:rFonts w:ascii="Verdana" w:hAnsi="Verdana"/>
          <w:color w:val="0000FF"/>
          <w:sz w:val="20"/>
          <w:szCs w:val="20"/>
        </w:rPr>
        <w:t xml:space="preserve">ions are paid in USD. (All furnished </w:t>
      </w:r>
      <w:r>
        <w:rPr>
          <w:rFonts w:ascii="Verdana" w:hAnsi="Verdana"/>
          <w:color w:val="0000FF"/>
          <w:sz w:val="20"/>
          <w:szCs w:val="20"/>
        </w:rPr>
        <w:t xml:space="preserve">invoices </w:t>
      </w:r>
      <w:bookmarkStart w:id="0" w:name="_GoBack"/>
      <w:bookmarkEnd w:id="0"/>
      <w:r>
        <w:rPr>
          <w:rFonts w:ascii="Verdana" w:hAnsi="Verdana"/>
          <w:color w:val="0000FF"/>
          <w:sz w:val="20"/>
          <w:szCs w:val="20"/>
        </w:rPr>
        <w:t xml:space="preserve">are in USD). The approval is to be encouraged borrower who has been good customer with us (A sole banker) and their repayment has been promptly paid since the first payment month after loan drawdown. </w:t>
      </w:r>
    </w:p>
    <w:p w:rsidR="005D6356" w:rsidRDefault="005D6356" w:rsidP="005D6356">
      <w:pPr>
        <w:pStyle w:val="ListParagraph"/>
        <w:spacing w:after="0" w:line="240" w:lineRule="auto"/>
        <w:ind w:left="1440"/>
        <w:rPr>
          <w:rFonts w:ascii="Verdana" w:hAnsi="Verdana"/>
          <w:b/>
          <w:bCs/>
          <w:sz w:val="20"/>
          <w:szCs w:val="20"/>
        </w:rPr>
      </w:pPr>
    </w:p>
    <w:p w:rsidR="003A368D" w:rsidRDefault="003A368D" w:rsidP="003A368D">
      <w:pPr>
        <w:pStyle w:val="ListParagraph"/>
        <w:spacing w:after="0" w:line="240" w:lineRule="auto"/>
        <w:ind w:left="1440"/>
        <w:rPr>
          <w:rFonts w:ascii="Verdana" w:hAnsi="Verdana"/>
          <w:b/>
          <w:bCs/>
          <w:sz w:val="20"/>
          <w:szCs w:val="20"/>
        </w:rPr>
      </w:pPr>
    </w:p>
    <w:p w:rsidR="003A368D" w:rsidRDefault="003A368D" w:rsidP="003A368D">
      <w:pPr>
        <w:pStyle w:val="ListParagraph"/>
        <w:spacing w:after="0" w:line="240" w:lineRule="auto"/>
        <w:ind w:left="1440"/>
        <w:rPr>
          <w:rFonts w:ascii="Verdana" w:hAnsi="Verdana"/>
          <w:b/>
          <w:bCs/>
          <w:sz w:val="20"/>
          <w:szCs w:val="20"/>
        </w:rPr>
      </w:pPr>
    </w:p>
    <w:p w:rsidR="003A368D" w:rsidRDefault="003A368D" w:rsidP="003A368D">
      <w:pPr>
        <w:rPr>
          <w:rFonts w:ascii="Times New Roman" w:hAnsi="Times New Roman"/>
          <w:sz w:val="24"/>
          <w:szCs w:val="24"/>
        </w:rPr>
      </w:pPr>
      <w:r>
        <w:rPr>
          <w:rFonts w:ascii="Verdana" w:hAnsi="Verdana"/>
          <w:b/>
          <w:bCs/>
          <w:sz w:val="20"/>
          <w:szCs w:val="20"/>
        </w:rPr>
        <w:t xml:space="preserve">4. Others </w:t>
      </w:r>
    </w:p>
    <w:p w:rsidR="003A368D" w:rsidRDefault="003A368D" w:rsidP="003A368D">
      <w:pPr>
        <w:rPr>
          <w:rFonts w:ascii="Times New Roman" w:hAnsi="Times New Roman"/>
          <w:sz w:val="24"/>
          <w:szCs w:val="24"/>
        </w:rPr>
      </w:pPr>
    </w:p>
    <w:p w:rsidR="003A368D" w:rsidRDefault="003A368D" w:rsidP="003A368D">
      <w:pPr>
        <w:rPr>
          <w:rFonts w:ascii="Times New Roman" w:hAnsi="Times New Roman"/>
          <w:sz w:val="24"/>
          <w:szCs w:val="24"/>
        </w:rPr>
      </w:pPr>
      <w:r>
        <w:rPr>
          <w:rFonts w:ascii="Times New Roman" w:hAnsi="Times New Roman"/>
          <w:sz w:val="24"/>
          <w:szCs w:val="24"/>
        </w:rPr>
        <w:t xml:space="preserve">-  The sector should be wholesale not retail as majority of sales with credit </w:t>
      </w:r>
      <w:proofErr w:type="gramStart"/>
      <w:r>
        <w:rPr>
          <w:rFonts w:ascii="Times New Roman" w:hAnsi="Times New Roman"/>
          <w:sz w:val="24"/>
          <w:szCs w:val="24"/>
        </w:rPr>
        <w:t>term .</w:t>
      </w:r>
      <w:proofErr w:type="gramEnd"/>
      <w:r>
        <w:rPr>
          <w:rFonts w:ascii="Times New Roman" w:hAnsi="Times New Roman"/>
          <w:sz w:val="24"/>
          <w:szCs w:val="24"/>
        </w:rPr>
        <w:t xml:space="preserve"> Please amend</w:t>
      </w:r>
    </w:p>
    <w:p w:rsidR="009B5F6D" w:rsidRPr="009B5F6D" w:rsidRDefault="009B5F6D" w:rsidP="003A368D">
      <w:pPr>
        <w:rPr>
          <w:rFonts w:ascii="Verdana" w:hAnsi="Verdana"/>
          <w:color w:val="0000FF"/>
          <w:sz w:val="20"/>
          <w:szCs w:val="20"/>
        </w:rPr>
      </w:pPr>
      <w:r w:rsidRPr="009B5F6D">
        <w:rPr>
          <w:rFonts w:ascii="Times New Roman" w:hAnsi="Times New Roman"/>
          <w:color w:val="0000FF"/>
          <w:sz w:val="24"/>
          <w:szCs w:val="24"/>
        </w:rPr>
        <w:t>Yes</w:t>
      </w:r>
    </w:p>
    <w:p w:rsidR="003A368D" w:rsidRDefault="003A368D" w:rsidP="003A368D">
      <w:pPr>
        <w:rPr>
          <w:rFonts w:ascii="Times New Roman" w:hAnsi="Times New Roman"/>
          <w:sz w:val="24"/>
          <w:szCs w:val="24"/>
        </w:rPr>
      </w:pPr>
    </w:p>
    <w:p w:rsidR="004F6170" w:rsidRDefault="009B5F6D"/>
    <w:sectPr w:rsidR="004F6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aunPenh">
    <w:panose1 w:val="02000500000000020004"/>
    <w:charset w:val="00"/>
    <w:family w:val="auto"/>
    <w:pitch w:val="variable"/>
    <w:sig w:usb0="A00000EF" w:usb1="5000204A" w:usb2="00010000" w:usb3="00000000" w:csb0="0000011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8454B"/>
    <w:multiLevelType w:val="hybridMultilevel"/>
    <w:tmpl w:val="134EEC60"/>
    <w:lvl w:ilvl="0" w:tplc="CF2ED7B0">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68D"/>
    <w:rsid w:val="00027839"/>
    <w:rsid w:val="001049C8"/>
    <w:rsid w:val="00136AB0"/>
    <w:rsid w:val="0018280C"/>
    <w:rsid w:val="0038347C"/>
    <w:rsid w:val="003A368D"/>
    <w:rsid w:val="00453BD3"/>
    <w:rsid w:val="005D6356"/>
    <w:rsid w:val="0093790E"/>
    <w:rsid w:val="009B5F6D"/>
    <w:rsid w:val="00C25622"/>
    <w:rsid w:val="00C92F87"/>
    <w:rsid w:val="00CA4B7B"/>
    <w:rsid w:val="00D205D2"/>
    <w:rsid w:val="00ED338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68D"/>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68D"/>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68D"/>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68D"/>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55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277</Words>
  <Characters>1580</Characters>
  <Application>Microsoft Office Word</Application>
  <DocSecurity>0</DocSecurity>
  <Lines>13</Lines>
  <Paragraphs>3</Paragraphs>
  <ScaleCrop>false</ScaleCrop>
  <Company>Microsoft</Company>
  <LinksUpToDate>false</LinksUpToDate>
  <CharactersWithSpaces>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Sok Ratanak</dc:creator>
  <cp:lastModifiedBy>Sok Ratanak</cp:lastModifiedBy>
  <cp:revision>15</cp:revision>
  <dcterms:created xsi:type="dcterms:W3CDTF">2018-11-02T04:01:00Z</dcterms:created>
  <dcterms:modified xsi:type="dcterms:W3CDTF">2018-11-02T08:42:00Z</dcterms:modified>
</cp:coreProperties>
</file>