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1DC" w:rsidRDefault="007A21DC" w:rsidP="007A21D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Date: 08-08-17</w:t>
      </w:r>
    </w:p>
    <w:p w:rsidR="007A21DC" w:rsidRDefault="007A21DC" w:rsidP="007A21DC">
      <w:pPr>
        <w:rPr>
          <w:rFonts w:ascii="Verdana" w:hAnsi="Verdana"/>
          <w:sz w:val="20"/>
          <w:szCs w:val="20"/>
        </w:rPr>
      </w:pPr>
    </w:p>
    <w:p w:rsidR="00747F9B" w:rsidRDefault="00747F9B" w:rsidP="00747F9B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>1. Deviation</w:t>
      </w:r>
    </w:p>
    <w:p w:rsidR="00747F9B" w:rsidRDefault="00747F9B" w:rsidP="00747F9B">
      <w:pPr>
        <w:rPr>
          <w:rFonts w:ascii="Times New Roman" w:hAnsi="Times New Roman"/>
          <w:sz w:val="24"/>
          <w:szCs w:val="24"/>
        </w:rPr>
      </w:pPr>
    </w:p>
    <w:p w:rsidR="00747F9B" w:rsidRDefault="00747F9B" w:rsidP="00747F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  NA</w:t>
      </w:r>
    </w:p>
    <w:p w:rsidR="00747F9B" w:rsidRDefault="00747F9B" w:rsidP="00747F9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 w:rsidR="00747F9B" w:rsidRDefault="00747F9B" w:rsidP="00747F9B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>2. Additional document to be obtained (with reason)</w:t>
      </w:r>
    </w:p>
    <w:p w:rsidR="00747F9B" w:rsidRDefault="00747F9B" w:rsidP="00747F9B">
      <w:pPr>
        <w:rPr>
          <w:rFonts w:ascii="Times New Roman" w:hAnsi="Times New Roman"/>
          <w:sz w:val="24"/>
          <w:szCs w:val="24"/>
        </w:rPr>
      </w:pPr>
    </w:p>
    <w:p w:rsidR="00747F9B" w:rsidRDefault="00747F9B" w:rsidP="00747F9B">
      <w:pPr>
        <w:rPr>
          <w:rFonts w:ascii="Verdana" w:hAnsi="Verdana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Verdana" w:hAnsi="Verdana"/>
          <w:sz w:val="20"/>
          <w:szCs w:val="20"/>
        </w:rPr>
        <w:t> Please furnish interior photo of the subject property.</w:t>
      </w:r>
    </w:p>
    <w:p w:rsidR="00747F9B" w:rsidRDefault="00747F9B" w:rsidP="00747F9B">
      <w:pPr>
        <w:jc w:val="both"/>
        <w:rPr>
          <w:rFonts w:ascii="Verdana" w:hAnsi="Verdana"/>
          <w:color w:val="000099"/>
          <w:sz w:val="20"/>
          <w:szCs w:val="20"/>
        </w:rPr>
      </w:pPr>
      <w:r>
        <w:rPr>
          <w:rFonts w:ascii="Verdana" w:hAnsi="Verdana"/>
          <w:color w:val="000099"/>
          <w:sz w:val="20"/>
          <w:szCs w:val="20"/>
        </w:rPr>
        <w:t xml:space="preserve">For interior photo, it is not available as the house owner is in province right now. </w:t>
      </w:r>
    </w:p>
    <w:p w:rsidR="00747F9B" w:rsidRDefault="00747F9B" w:rsidP="00747F9B">
      <w:pPr>
        <w:rPr>
          <w:rFonts w:ascii="Verdana" w:hAnsi="Verdana"/>
          <w:sz w:val="20"/>
          <w:szCs w:val="20"/>
        </w:rPr>
      </w:pPr>
    </w:p>
    <w:p w:rsidR="00747F9B" w:rsidRDefault="00747F9B" w:rsidP="00747F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Please furnish ownership evidence of house in BKK and Tek </w:t>
      </w:r>
      <w:proofErr w:type="spellStart"/>
      <w:r>
        <w:rPr>
          <w:rFonts w:ascii="Verdana" w:hAnsi="Verdana"/>
          <w:sz w:val="20"/>
          <w:szCs w:val="20"/>
        </w:rPr>
        <w:t>Thla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</w:p>
    <w:p w:rsidR="00747F9B" w:rsidRDefault="00747F9B" w:rsidP="00747F9B">
      <w:pPr>
        <w:jc w:val="both"/>
        <w:rPr>
          <w:rFonts w:ascii="Verdana" w:hAnsi="Verdana"/>
          <w:color w:val="000099"/>
          <w:sz w:val="20"/>
          <w:szCs w:val="20"/>
        </w:rPr>
      </w:pPr>
      <w:r>
        <w:rPr>
          <w:rFonts w:ascii="Verdana" w:hAnsi="Verdana"/>
          <w:color w:val="000099"/>
          <w:sz w:val="20"/>
          <w:szCs w:val="20"/>
        </w:rPr>
        <w:t>Kindly refer to the attached files.</w:t>
      </w:r>
    </w:p>
    <w:p w:rsidR="00747F9B" w:rsidRDefault="00747F9B" w:rsidP="00747F9B">
      <w:pPr>
        <w:rPr>
          <w:rFonts w:ascii="Times New Roman" w:hAnsi="Times New Roman"/>
          <w:sz w:val="24"/>
          <w:szCs w:val="24"/>
        </w:rPr>
      </w:pPr>
    </w:p>
    <w:p w:rsidR="00747F9B" w:rsidRDefault="00747F9B" w:rsidP="00747F9B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>3. Additional information</w:t>
      </w:r>
      <w:r>
        <w:rPr>
          <w:rFonts w:ascii="Verdana" w:hAnsi="Verdana"/>
          <w:sz w:val="20"/>
          <w:szCs w:val="20"/>
        </w:rPr>
        <w:t xml:space="preserve"> </w:t>
      </w:r>
    </w:p>
    <w:p w:rsidR="00747F9B" w:rsidRDefault="00747F9B" w:rsidP="00747F9B">
      <w:pPr>
        <w:rPr>
          <w:rFonts w:ascii="Times New Roman" w:hAnsi="Times New Roman"/>
          <w:sz w:val="24"/>
          <w:szCs w:val="24"/>
        </w:rPr>
      </w:pPr>
    </w:p>
    <w:p w:rsidR="00747F9B" w:rsidRDefault="00747F9B" w:rsidP="00747F9B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Noted the house look abandon, what is the borrower’s intention as obviously it is not in live in condition.</w:t>
      </w:r>
      <w:r>
        <w:rPr>
          <w:rFonts w:ascii="Verdana" w:hAnsi="Verdana"/>
          <w:color w:val="000099"/>
          <w:sz w:val="20"/>
          <w:szCs w:val="20"/>
        </w:rPr>
        <w:t xml:space="preserve"> </w:t>
      </w:r>
    </w:p>
    <w:p w:rsidR="00747F9B" w:rsidRDefault="00747F9B" w:rsidP="00747F9B">
      <w:pPr>
        <w:pStyle w:val="ListParagraph"/>
        <w:spacing w:after="0" w:line="240" w:lineRule="auto"/>
        <w:ind w:left="14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99"/>
          <w:sz w:val="20"/>
          <w:szCs w:val="20"/>
        </w:rPr>
        <w:t xml:space="preserve">Actually the subject property is looked abandon for the current owner. But the borrower will clean and repaint the house after purchase. </w:t>
      </w:r>
    </w:p>
    <w:p w:rsidR="00747F9B" w:rsidRDefault="00747F9B" w:rsidP="00747F9B">
      <w:pPr>
        <w:rPr>
          <w:rFonts w:ascii="Verdana" w:hAnsi="Verdana"/>
          <w:sz w:val="20"/>
          <w:szCs w:val="20"/>
        </w:rPr>
      </w:pPr>
    </w:p>
    <w:p w:rsidR="00747F9B" w:rsidRDefault="00747F9B" w:rsidP="00747F9B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Where is their current residence? Based on past record, borrower most likely purchased for investment again since they also have 2 more HL with ANZ. I would recommend approval under TL at 8% as this case is not justified. </w:t>
      </w:r>
    </w:p>
    <w:p w:rsidR="00747F9B" w:rsidRDefault="00747F9B" w:rsidP="00747F9B">
      <w:pPr>
        <w:pStyle w:val="ListParagraph"/>
        <w:spacing w:after="0" w:line="240" w:lineRule="auto"/>
        <w:ind w:left="1440"/>
        <w:jc w:val="both"/>
        <w:rPr>
          <w:rFonts w:ascii="Verdana" w:hAnsi="Verdana"/>
          <w:color w:val="000099"/>
          <w:sz w:val="20"/>
          <w:szCs w:val="20"/>
        </w:rPr>
      </w:pPr>
      <w:r>
        <w:rPr>
          <w:rFonts w:ascii="Verdana" w:hAnsi="Verdana"/>
          <w:color w:val="000099"/>
          <w:sz w:val="20"/>
          <w:szCs w:val="20"/>
        </w:rPr>
        <w:t xml:space="preserve">Their current address is in Tek </w:t>
      </w:r>
      <w:proofErr w:type="spellStart"/>
      <w:r>
        <w:rPr>
          <w:rFonts w:ascii="Verdana" w:hAnsi="Verdana"/>
          <w:color w:val="000099"/>
          <w:sz w:val="20"/>
          <w:szCs w:val="20"/>
        </w:rPr>
        <w:t>Thla</w:t>
      </w:r>
      <w:proofErr w:type="spellEnd"/>
      <w:r>
        <w:rPr>
          <w:rFonts w:ascii="Verdana" w:hAnsi="Verdana"/>
          <w:color w:val="000099"/>
          <w:sz w:val="20"/>
          <w:szCs w:val="20"/>
        </w:rPr>
        <w:t xml:space="preserve"> financed from </w:t>
      </w:r>
      <w:proofErr w:type="gramStart"/>
      <w:r>
        <w:rPr>
          <w:rFonts w:ascii="Verdana" w:hAnsi="Verdana"/>
          <w:color w:val="000099"/>
          <w:sz w:val="20"/>
          <w:szCs w:val="20"/>
        </w:rPr>
        <w:t>ANZ,</w:t>
      </w:r>
      <w:proofErr w:type="gramEnd"/>
      <w:r w:rsidR="000B207D">
        <w:rPr>
          <w:rFonts w:ascii="Verdana" w:hAnsi="Verdana"/>
          <w:color w:val="000099"/>
          <w:sz w:val="20"/>
          <w:szCs w:val="20"/>
        </w:rPr>
        <w:t xml:space="preserve"> while another one is in BKK </w:t>
      </w:r>
      <w:r>
        <w:rPr>
          <w:rFonts w:ascii="Verdana" w:hAnsi="Verdana"/>
          <w:color w:val="000099"/>
          <w:sz w:val="20"/>
          <w:szCs w:val="20"/>
        </w:rPr>
        <w:t xml:space="preserve">being rent (Rental agreement is enclosed). The requested HL with us is for the applicant’ resident after purchase and repaint as that house look abandon for a long time. And their current address may rent to generate more income. Note that, based on the CBC, the applicant has maintained 2 HLs maintained with ANZ but it is only a house with purchase </w:t>
      </w:r>
      <w:r w:rsidR="00F121B8">
        <w:rPr>
          <w:rFonts w:ascii="Verdana" w:hAnsi="Verdana"/>
          <w:color w:val="000099"/>
          <w:sz w:val="20"/>
          <w:szCs w:val="20"/>
        </w:rPr>
        <w:t xml:space="preserve">purpose </w:t>
      </w:r>
      <w:r>
        <w:rPr>
          <w:rFonts w:ascii="Verdana" w:hAnsi="Verdana"/>
          <w:color w:val="000099"/>
          <w:sz w:val="20"/>
          <w:szCs w:val="20"/>
        </w:rPr>
        <w:t>(HL1) and renovation purpose (HL2)</w:t>
      </w:r>
      <w:r w:rsidR="00F57D80">
        <w:rPr>
          <w:rFonts w:ascii="Verdana" w:hAnsi="Verdana"/>
          <w:color w:val="000099"/>
          <w:sz w:val="20"/>
          <w:szCs w:val="20"/>
        </w:rPr>
        <w:t xml:space="preserve">. </w:t>
      </w:r>
    </w:p>
    <w:p w:rsidR="00747F9B" w:rsidRDefault="00747F9B" w:rsidP="00747F9B">
      <w:pPr>
        <w:rPr>
          <w:rFonts w:ascii="Verdana" w:hAnsi="Verdana"/>
          <w:sz w:val="20"/>
          <w:szCs w:val="20"/>
        </w:rPr>
      </w:pPr>
    </w:p>
    <w:p w:rsidR="00747F9B" w:rsidRDefault="00747F9B" w:rsidP="00747F9B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Both are management staff at CDS, are they related to the owner or they are part owner, please confirm.</w:t>
      </w:r>
    </w:p>
    <w:p w:rsidR="00747F9B" w:rsidRDefault="00747F9B" w:rsidP="00747F9B">
      <w:pPr>
        <w:pStyle w:val="ListParagraph"/>
        <w:spacing w:after="0" w:line="240" w:lineRule="auto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99"/>
          <w:sz w:val="20"/>
          <w:szCs w:val="20"/>
        </w:rPr>
        <w:t>No, they are not.</w:t>
      </w:r>
    </w:p>
    <w:p w:rsidR="00747F9B" w:rsidRDefault="00747F9B" w:rsidP="00747F9B">
      <w:pPr>
        <w:rPr>
          <w:rFonts w:ascii="Verdana" w:hAnsi="Verdana"/>
          <w:sz w:val="20"/>
          <w:szCs w:val="20"/>
        </w:rPr>
      </w:pPr>
    </w:p>
    <w:p w:rsidR="00747F9B" w:rsidRDefault="00747F9B" w:rsidP="00747F9B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Who is the seller of the property? is it related to borrowers since the selling price of USD300K is way higher than the requested collateral </w:t>
      </w:r>
    </w:p>
    <w:p w:rsidR="00747F9B" w:rsidRDefault="00747F9B" w:rsidP="003028E7">
      <w:pPr>
        <w:pStyle w:val="ListParagraph"/>
        <w:spacing w:after="0" w:line="240" w:lineRule="auto"/>
        <w:ind w:left="1440"/>
        <w:jc w:val="both"/>
        <w:rPr>
          <w:rFonts w:ascii="Verdana" w:hAnsi="Verdana"/>
          <w:color w:val="000099"/>
          <w:sz w:val="20"/>
          <w:szCs w:val="20"/>
        </w:rPr>
      </w:pPr>
      <w:r>
        <w:rPr>
          <w:rFonts w:ascii="Verdana" w:hAnsi="Verdana"/>
          <w:color w:val="000099"/>
          <w:sz w:val="20"/>
          <w:szCs w:val="20"/>
        </w:rPr>
        <w:t xml:space="preserve">Applicant accepts the sale price based on the current market in that location however; </w:t>
      </w:r>
      <w:r w:rsidR="00F57D80">
        <w:rPr>
          <w:rFonts w:ascii="Verdana" w:hAnsi="Verdana"/>
          <w:color w:val="000099"/>
          <w:sz w:val="20"/>
          <w:szCs w:val="20"/>
        </w:rPr>
        <w:t>we adopt the lower price as</w:t>
      </w:r>
      <w:r>
        <w:rPr>
          <w:rFonts w:ascii="Verdana" w:hAnsi="Verdana"/>
          <w:color w:val="000099"/>
          <w:sz w:val="20"/>
          <w:szCs w:val="20"/>
        </w:rPr>
        <w:t xml:space="preserve"> verbal check is </w:t>
      </w:r>
      <w:r w:rsidR="00F57D80">
        <w:rPr>
          <w:rFonts w:ascii="Verdana" w:hAnsi="Verdana"/>
          <w:color w:val="000099"/>
          <w:sz w:val="20"/>
          <w:szCs w:val="20"/>
        </w:rPr>
        <w:t xml:space="preserve">also lower. </w:t>
      </w:r>
    </w:p>
    <w:p w:rsidR="00747F9B" w:rsidRDefault="00747F9B" w:rsidP="00747F9B">
      <w:pPr>
        <w:pStyle w:val="ListParagraph"/>
        <w:spacing w:after="0" w:line="240" w:lineRule="auto"/>
        <w:ind w:left="1440"/>
        <w:rPr>
          <w:rFonts w:ascii="Verdana" w:hAnsi="Verdana"/>
          <w:color w:val="000099"/>
          <w:sz w:val="20"/>
          <w:szCs w:val="20"/>
        </w:rPr>
      </w:pPr>
    </w:p>
    <w:p w:rsidR="00747F9B" w:rsidRDefault="00747F9B" w:rsidP="00747F9B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credit card commitment should be only 20% of o/s as per CBC of USD339 (commitment should be USD67.8).</w:t>
      </w:r>
    </w:p>
    <w:p w:rsidR="00747F9B" w:rsidRDefault="00747F9B" w:rsidP="00747F9B">
      <w:pPr>
        <w:pStyle w:val="ListParagraph"/>
        <w:spacing w:after="0" w:line="240" w:lineRule="auto"/>
        <w:ind w:left="1440"/>
        <w:rPr>
          <w:rFonts w:ascii="Verdana" w:hAnsi="Verdana"/>
          <w:color w:val="000099"/>
          <w:sz w:val="20"/>
          <w:szCs w:val="20"/>
        </w:rPr>
      </w:pPr>
      <w:r>
        <w:rPr>
          <w:rFonts w:ascii="Verdana" w:hAnsi="Verdana"/>
          <w:color w:val="000099"/>
          <w:sz w:val="20"/>
          <w:szCs w:val="20"/>
        </w:rPr>
        <w:t>Yes I will amend</w:t>
      </w:r>
    </w:p>
    <w:p w:rsidR="00747F9B" w:rsidRDefault="00747F9B" w:rsidP="00747F9B">
      <w:pPr>
        <w:rPr>
          <w:rFonts w:ascii="Verdana" w:hAnsi="Verdana"/>
          <w:sz w:val="20"/>
          <w:szCs w:val="20"/>
        </w:rPr>
      </w:pPr>
    </w:p>
    <w:p w:rsidR="00747F9B" w:rsidRDefault="00747F9B" w:rsidP="00747F9B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the house charge to ANZ? Please furnish photo.</w:t>
      </w:r>
    </w:p>
    <w:p w:rsidR="00747F9B" w:rsidRDefault="00747F9B" w:rsidP="00747F9B">
      <w:pPr>
        <w:pStyle w:val="ListParagraph"/>
        <w:spacing w:after="0" w:line="240" w:lineRule="auto"/>
        <w:ind w:left="1440"/>
        <w:jc w:val="both"/>
        <w:rPr>
          <w:rFonts w:ascii="Verdana" w:hAnsi="Verdana"/>
          <w:color w:val="000099"/>
          <w:sz w:val="20"/>
          <w:szCs w:val="20"/>
        </w:rPr>
      </w:pPr>
      <w:r>
        <w:rPr>
          <w:rFonts w:ascii="Verdana" w:hAnsi="Verdana"/>
          <w:color w:val="000099"/>
          <w:sz w:val="20"/>
          <w:szCs w:val="20"/>
        </w:rPr>
        <w:t xml:space="preserve">The charged property is in Tek </w:t>
      </w:r>
      <w:proofErr w:type="spellStart"/>
      <w:r>
        <w:rPr>
          <w:rFonts w:ascii="Verdana" w:hAnsi="Verdana"/>
          <w:color w:val="000099"/>
          <w:sz w:val="20"/>
          <w:szCs w:val="20"/>
        </w:rPr>
        <w:t>Thla</w:t>
      </w:r>
      <w:proofErr w:type="spellEnd"/>
      <w:r>
        <w:rPr>
          <w:rFonts w:ascii="Verdana" w:hAnsi="Verdana"/>
          <w:color w:val="000099"/>
          <w:sz w:val="20"/>
          <w:szCs w:val="20"/>
        </w:rPr>
        <w:t xml:space="preserve">. And another one is in BKK is under soft title. </w:t>
      </w:r>
    </w:p>
    <w:p w:rsidR="00747F9B" w:rsidRDefault="00747F9B" w:rsidP="00747F9B">
      <w:pPr>
        <w:pStyle w:val="ListParagraph"/>
        <w:spacing w:after="0" w:line="240" w:lineRule="auto"/>
        <w:ind w:left="1440"/>
        <w:rPr>
          <w:rFonts w:ascii="Verdana" w:hAnsi="Verdana"/>
          <w:sz w:val="20"/>
          <w:szCs w:val="20"/>
        </w:rPr>
      </w:pPr>
    </w:p>
    <w:p w:rsidR="00747F9B" w:rsidRDefault="00747F9B" w:rsidP="00747F9B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differential sum source is no longer applicable as the money for sale of house was already transferred out per statement to 3</w:t>
      </w:r>
      <w:r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party and current balance is only USD2.9K. Please amend the statement.</w:t>
      </w:r>
    </w:p>
    <w:p w:rsidR="00747F9B" w:rsidRDefault="00747F9B" w:rsidP="00747F9B">
      <w:pPr>
        <w:pStyle w:val="ListParagraph"/>
        <w:spacing w:after="0" w:line="240" w:lineRule="auto"/>
        <w:ind w:left="1440"/>
        <w:rPr>
          <w:rFonts w:ascii="Verdana" w:hAnsi="Verdana"/>
          <w:color w:val="000099"/>
          <w:sz w:val="20"/>
          <w:szCs w:val="20"/>
        </w:rPr>
      </w:pPr>
      <w:r>
        <w:rPr>
          <w:rFonts w:ascii="Verdana" w:hAnsi="Verdana"/>
          <w:color w:val="000099"/>
          <w:sz w:val="20"/>
          <w:szCs w:val="20"/>
        </w:rPr>
        <w:lastRenderedPageBreak/>
        <w:t>Yes, I will amend.</w:t>
      </w:r>
    </w:p>
    <w:p w:rsidR="00747F9B" w:rsidRDefault="00747F9B" w:rsidP="00747F9B">
      <w:pPr>
        <w:pStyle w:val="ListParagraph"/>
        <w:spacing w:after="0" w:line="240" w:lineRule="auto"/>
        <w:ind w:left="1440"/>
        <w:rPr>
          <w:rFonts w:ascii="Verdana" w:hAnsi="Verdana"/>
          <w:sz w:val="20"/>
          <w:szCs w:val="20"/>
        </w:rPr>
      </w:pPr>
    </w:p>
    <w:p w:rsidR="00747F9B" w:rsidRDefault="00747F9B" w:rsidP="00747F9B">
      <w:pPr>
        <w:pStyle w:val="ListParagraph"/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:rsidR="00747F9B" w:rsidRDefault="00747F9B" w:rsidP="00747F9B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 xml:space="preserve">4. Others </w:t>
      </w:r>
    </w:p>
    <w:p w:rsidR="00747F9B" w:rsidRDefault="00747F9B" w:rsidP="00747F9B">
      <w:pPr>
        <w:rPr>
          <w:rFonts w:ascii="Times New Roman" w:hAnsi="Times New Roman"/>
          <w:sz w:val="24"/>
          <w:szCs w:val="24"/>
        </w:rPr>
      </w:pPr>
    </w:p>
    <w:p w:rsidR="00747F9B" w:rsidRDefault="00747F9B" w:rsidP="00747F9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  Please amend CRR &amp; CA</w:t>
      </w:r>
    </w:p>
    <w:p w:rsidR="00B46AA6" w:rsidRDefault="00B46AA6" w:rsidP="00747F9B">
      <w:pPr>
        <w:rPr>
          <w:rFonts w:ascii="Verdana" w:hAnsi="Verdana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Yes</w:t>
      </w:r>
      <w:bookmarkStart w:id="0" w:name="_GoBack"/>
      <w:bookmarkEnd w:id="0"/>
    </w:p>
    <w:p w:rsidR="004F6170" w:rsidRDefault="00B46AA6" w:rsidP="00747F9B"/>
    <w:sectPr w:rsidR="004F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8454B"/>
    <w:multiLevelType w:val="hybridMultilevel"/>
    <w:tmpl w:val="FF8C2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1DC"/>
    <w:rsid w:val="00045099"/>
    <w:rsid w:val="000B207D"/>
    <w:rsid w:val="00127348"/>
    <w:rsid w:val="003028E7"/>
    <w:rsid w:val="0038347C"/>
    <w:rsid w:val="003A7403"/>
    <w:rsid w:val="00435590"/>
    <w:rsid w:val="005D40C2"/>
    <w:rsid w:val="00747F9B"/>
    <w:rsid w:val="007A21DC"/>
    <w:rsid w:val="007A37E4"/>
    <w:rsid w:val="00A97044"/>
    <w:rsid w:val="00B40D31"/>
    <w:rsid w:val="00B46AA6"/>
    <w:rsid w:val="00B77CD8"/>
    <w:rsid w:val="00BD434F"/>
    <w:rsid w:val="00BF2AB1"/>
    <w:rsid w:val="00CA5CBA"/>
    <w:rsid w:val="00D34BCD"/>
    <w:rsid w:val="00DB32ED"/>
    <w:rsid w:val="00E46F7D"/>
    <w:rsid w:val="00ED3382"/>
    <w:rsid w:val="00F121B8"/>
    <w:rsid w:val="00F5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1DC"/>
    <w:pPr>
      <w:spacing w:after="0" w:line="240" w:lineRule="auto"/>
    </w:pPr>
    <w:rPr>
      <w:rFonts w:ascii="Calibri" w:hAnsi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1DC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1DC"/>
    <w:pPr>
      <w:spacing w:after="0" w:line="240" w:lineRule="auto"/>
    </w:pPr>
    <w:rPr>
      <w:rFonts w:ascii="Calibri" w:hAnsi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1D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1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20</cp:revision>
  <dcterms:created xsi:type="dcterms:W3CDTF">2017-08-08T08:03:00Z</dcterms:created>
  <dcterms:modified xsi:type="dcterms:W3CDTF">2017-08-14T08:56:00Z</dcterms:modified>
</cp:coreProperties>
</file>