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F0B" w:rsidRDefault="00466F0B" w:rsidP="00466F0B">
      <w:pPr>
        <w:rPr>
          <w:color w:val="1F497D"/>
        </w:rPr>
      </w:pPr>
      <w:r>
        <w:rPr>
          <w:color w:val="1F497D"/>
        </w:rPr>
        <w:t>Date: 09-09-2016</w:t>
      </w:r>
    </w:p>
    <w:p w:rsidR="00466F0B" w:rsidRDefault="00466F0B" w:rsidP="00466F0B">
      <w:pPr>
        <w:rPr>
          <w:color w:val="1F497D"/>
        </w:rPr>
      </w:pPr>
    </w:p>
    <w:p w:rsidR="00466F0B" w:rsidRDefault="00466F0B" w:rsidP="00466F0B">
      <w:pPr>
        <w:rPr>
          <w:color w:val="1F497D"/>
        </w:rPr>
      </w:pPr>
    </w:p>
    <w:p w:rsidR="00466F0B" w:rsidRDefault="00466F0B" w:rsidP="00466F0B">
      <w:pPr>
        <w:rPr>
          <w:color w:val="1F497D"/>
        </w:rPr>
      </w:pPr>
      <w:proofErr w:type="spellStart"/>
      <w:r>
        <w:rPr>
          <w:color w:val="1F497D"/>
        </w:rPr>
        <w:t>Ratanak</w:t>
      </w:r>
      <w:proofErr w:type="spellEnd"/>
      <w:r>
        <w:rPr>
          <w:color w:val="1F497D"/>
        </w:rPr>
        <w:t>,</w:t>
      </w:r>
    </w:p>
    <w:p w:rsidR="00466F0B" w:rsidRDefault="00466F0B" w:rsidP="00466F0B">
      <w:pPr>
        <w:rPr>
          <w:color w:val="1F497D"/>
        </w:rPr>
      </w:pPr>
    </w:p>
    <w:p w:rsidR="00466F0B" w:rsidRDefault="00466F0B" w:rsidP="00466F0B">
      <w:pPr>
        <w:rPr>
          <w:color w:val="1F497D"/>
        </w:rPr>
      </w:pPr>
      <w:r>
        <w:rPr>
          <w:color w:val="1F497D"/>
        </w:rPr>
        <w:t>Please attend the followings:</w:t>
      </w:r>
    </w:p>
    <w:p w:rsidR="00466F0B" w:rsidRDefault="00466F0B" w:rsidP="00466F0B">
      <w:pPr>
        <w:rPr>
          <w:color w:val="1F497D"/>
        </w:rPr>
      </w:pPr>
    </w:p>
    <w:p w:rsidR="00466F0B" w:rsidRDefault="00466F0B" w:rsidP="00466F0B">
      <w:pPr>
        <w:rPr>
          <w:rFonts w:ascii="Times New Roman" w:hAnsi="Times New Roman"/>
          <w:sz w:val="24"/>
          <w:szCs w:val="24"/>
        </w:rPr>
      </w:pPr>
      <w:r>
        <w:rPr>
          <w:rFonts w:ascii="Verdana" w:hAnsi="Verdana"/>
          <w:b/>
          <w:bCs/>
          <w:sz w:val="20"/>
          <w:szCs w:val="20"/>
        </w:rPr>
        <w:t>1. Deviation</w:t>
      </w:r>
    </w:p>
    <w:p w:rsidR="00466F0B" w:rsidRDefault="00466F0B" w:rsidP="00466F0B">
      <w:pPr>
        <w:rPr>
          <w:rFonts w:ascii="Times New Roman" w:hAnsi="Times New Roman"/>
          <w:sz w:val="24"/>
          <w:szCs w:val="24"/>
        </w:rPr>
      </w:pPr>
    </w:p>
    <w:p w:rsidR="00466F0B" w:rsidRDefault="00466F0B" w:rsidP="00466F0B">
      <w:pPr>
        <w:rPr>
          <w:rFonts w:ascii="Verdana" w:hAnsi="Verdana"/>
          <w:sz w:val="20"/>
          <w:szCs w:val="20"/>
        </w:rPr>
      </w:pPr>
      <w:r>
        <w:rPr>
          <w:rFonts w:ascii="Verdana" w:hAnsi="Verdana"/>
          <w:sz w:val="20"/>
          <w:szCs w:val="20"/>
        </w:rPr>
        <w:t>N/A</w:t>
      </w:r>
    </w:p>
    <w:p w:rsidR="00466F0B" w:rsidRDefault="00466F0B" w:rsidP="00466F0B">
      <w:pPr>
        <w:rPr>
          <w:rFonts w:ascii="Times New Roman" w:hAnsi="Times New Roman"/>
          <w:sz w:val="24"/>
          <w:szCs w:val="24"/>
        </w:rPr>
      </w:pPr>
      <w:r>
        <w:rPr>
          <w:rFonts w:ascii="Times New Roman" w:hAnsi="Times New Roman"/>
          <w:sz w:val="24"/>
          <w:szCs w:val="24"/>
        </w:rPr>
        <w:t> </w:t>
      </w:r>
    </w:p>
    <w:p w:rsidR="00466F0B" w:rsidRDefault="00466F0B" w:rsidP="00466F0B">
      <w:pPr>
        <w:rPr>
          <w:rFonts w:ascii="Times New Roman" w:hAnsi="Times New Roman"/>
          <w:sz w:val="24"/>
          <w:szCs w:val="24"/>
        </w:rPr>
      </w:pPr>
      <w:r>
        <w:rPr>
          <w:rFonts w:ascii="Verdana" w:hAnsi="Verdana"/>
          <w:b/>
          <w:bCs/>
          <w:sz w:val="20"/>
          <w:szCs w:val="20"/>
        </w:rPr>
        <w:t>2. Additional document to be obtained (with reason)</w:t>
      </w:r>
    </w:p>
    <w:p w:rsidR="00466F0B" w:rsidRDefault="00466F0B" w:rsidP="00912B19">
      <w:pPr>
        <w:jc w:val="both"/>
        <w:rPr>
          <w:rFonts w:ascii="Verdana" w:hAnsi="Verdana"/>
          <w:sz w:val="20"/>
          <w:szCs w:val="20"/>
        </w:rPr>
      </w:pPr>
    </w:p>
    <w:p w:rsidR="00466F0B" w:rsidRDefault="00466F0B" w:rsidP="00912B19">
      <w:pPr>
        <w:jc w:val="both"/>
        <w:rPr>
          <w:rFonts w:ascii="Verdana" w:hAnsi="Verdana"/>
          <w:sz w:val="20"/>
          <w:szCs w:val="20"/>
        </w:rPr>
      </w:pPr>
      <w:r>
        <w:rPr>
          <w:rFonts w:ascii="Verdana" w:hAnsi="Verdana"/>
          <w:sz w:val="20"/>
          <w:szCs w:val="20"/>
        </w:rPr>
        <w:t>- Please furnish the approved CA or review</w:t>
      </w:r>
    </w:p>
    <w:p w:rsidR="005B6773" w:rsidRDefault="005B6773" w:rsidP="00912B19">
      <w:pPr>
        <w:jc w:val="both"/>
        <w:rPr>
          <w:rFonts w:ascii="Verdana" w:hAnsi="Verdana"/>
          <w:color w:val="0000FF"/>
          <w:sz w:val="20"/>
          <w:szCs w:val="20"/>
        </w:rPr>
      </w:pPr>
      <w:r w:rsidRPr="005B6773">
        <w:rPr>
          <w:rFonts w:ascii="Verdana" w:hAnsi="Verdana"/>
          <w:color w:val="0000FF"/>
          <w:sz w:val="20"/>
          <w:szCs w:val="20"/>
        </w:rPr>
        <w:t>Kindly refer to attached file</w:t>
      </w:r>
    </w:p>
    <w:p w:rsidR="006961A5" w:rsidRPr="005B6773" w:rsidRDefault="006961A5" w:rsidP="00912B19">
      <w:pPr>
        <w:jc w:val="both"/>
        <w:rPr>
          <w:rFonts w:ascii="Verdana" w:hAnsi="Verdana"/>
          <w:color w:val="0000FF"/>
          <w:sz w:val="20"/>
          <w:szCs w:val="20"/>
        </w:rPr>
      </w:pPr>
    </w:p>
    <w:p w:rsidR="00466F0B" w:rsidRPr="00665CF0" w:rsidRDefault="00466F0B" w:rsidP="00912B19">
      <w:pPr>
        <w:jc w:val="both"/>
        <w:rPr>
          <w:rFonts w:ascii="Verdana" w:hAnsi="Verdana"/>
          <w:sz w:val="20"/>
          <w:szCs w:val="20"/>
        </w:rPr>
      </w:pPr>
      <w:r w:rsidRPr="00665CF0">
        <w:rPr>
          <w:rFonts w:ascii="Verdana" w:hAnsi="Verdana"/>
          <w:sz w:val="20"/>
          <w:szCs w:val="20"/>
        </w:rPr>
        <w:t>- Please furnish previous valuation report with the signature page</w:t>
      </w:r>
    </w:p>
    <w:p w:rsidR="005B6773" w:rsidRDefault="00665CF0" w:rsidP="00912B19">
      <w:pPr>
        <w:jc w:val="both"/>
        <w:rPr>
          <w:rFonts w:ascii="Verdana" w:hAnsi="Verdana"/>
          <w:color w:val="0000FF"/>
          <w:sz w:val="20"/>
          <w:szCs w:val="20"/>
        </w:rPr>
      </w:pPr>
      <w:r w:rsidRPr="005B6773">
        <w:rPr>
          <w:rFonts w:ascii="Verdana" w:hAnsi="Verdana"/>
          <w:color w:val="0000FF"/>
          <w:sz w:val="20"/>
          <w:szCs w:val="20"/>
        </w:rPr>
        <w:t>Kindly refer to attached file</w:t>
      </w:r>
    </w:p>
    <w:p w:rsidR="006961A5" w:rsidRDefault="006961A5" w:rsidP="00912B19">
      <w:pPr>
        <w:jc w:val="both"/>
        <w:rPr>
          <w:rFonts w:ascii="Verdana" w:hAnsi="Verdana"/>
          <w:sz w:val="20"/>
          <w:szCs w:val="20"/>
        </w:rPr>
      </w:pPr>
    </w:p>
    <w:p w:rsidR="00466F0B" w:rsidRPr="00665CF0" w:rsidRDefault="00466F0B" w:rsidP="00912B19">
      <w:pPr>
        <w:jc w:val="both"/>
        <w:rPr>
          <w:rFonts w:ascii="Verdana" w:hAnsi="Verdana"/>
          <w:sz w:val="20"/>
          <w:szCs w:val="20"/>
        </w:rPr>
      </w:pPr>
      <w:r w:rsidRPr="00665CF0">
        <w:rPr>
          <w:rFonts w:ascii="Verdana" w:hAnsi="Verdana"/>
          <w:sz w:val="20"/>
          <w:szCs w:val="20"/>
        </w:rPr>
        <w:t>- Please furnish letter of offer or loan agreement for all active facilities with Phillip Bank and ACLEDA</w:t>
      </w:r>
    </w:p>
    <w:p w:rsidR="00895561" w:rsidRDefault="00895561" w:rsidP="00912B19">
      <w:pPr>
        <w:jc w:val="both"/>
        <w:rPr>
          <w:rFonts w:ascii="Verdana" w:hAnsi="Verdana"/>
          <w:color w:val="0000FF"/>
          <w:sz w:val="20"/>
          <w:szCs w:val="20"/>
        </w:rPr>
      </w:pPr>
      <w:r w:rsidRPr="00895561">
        <w:rPr>
          <w:rFonts w:ascii="Verdana" w:hAnsi="Verdana"/>
          <w:color w:val="0000FF"/>
          <w:sz w:val="20"/>
          <w:szCs w:val="20"/>
        </w:rPr>
        <w:t>Please kindly refer to attached file for ALCEDA and one TL of Phillip while the rest was already attached in the box loan file since the first approval of TL1.</w:t>
      </w:r>
    </w:p>
    <w:p w:rsidR="006961A5" w:rsidRPr="00895561" w:rsidRDefault="006961A5" w:rsidP="00912B19">
      <w:pPr>
        <w:jc w:val="both"/>
        <w:rPr>
          <w:rFonts w:ascii="Verdana" w:hAnsi="Verdana"/>
          <w:color w:val="0000FF"/>
          <w:sz w:val="20"/>
          <w:szCs w:val="20"/>
        </w:rPr>
      </w:pPr>
    </w:p>
    <w:p w:rsidR="00466F0B" w:rsidRDefault="00466F0B" w:rsidP="00912B19">
      <w:pPr>
        <w:jc w:val="both"/>
        <w:rPr>
          <w:rFonts w:ascii="Verdana" w:hAnsi="Verdana"/>
          <w:sz w:val="20"/>
          <w:szCs w:val="20"/>
        </w:rPr>
      </w:pPr>
      <w:r>
        <w:rPr>
          <w:rFonts w:ascii="Verdana" w:hAnsi="Verdana"/>
          <w:sz w:val="20"/>
          <w:szCs w:val="20"/>
        </w:rPr>
        <w:t>- Please furnish the receivables ageing list and account payable list</w:t>
      </w:r>
    </w:p>
    <w:p w:rsidR="005B6773" w:rsidRPr="005B6773" w:rsidRDefault="005B6773" w:rsidP="00912B19">
      <w:pPr>
        <w:jc w:val="both"/>
        <w:rPr>
          <w:rFonts w:ascii="Verdana" w:hAnsi="Verdana"/>
          <w:color w:val="0000FF"/>
          <w:sz w:val="20"/>
          <w:szCs w:val="20"/>
        </w:rPr>
      </w:pPr>
      <w:r>
        <w:rPr>
          <w:rFonts w:ascii="Verdana" w:hAnsi="Verdana"/>
          <w:color w:val="0000FF"/>
          <w:sz w:val="20"/>
          <w:szCs w:val="20"/>
        </w:rPr>
        <w:t>There is no report on them while they follow up payment based on invoices.</w:t>
      </w:r>
    </w:p>
    <w:p w:rsidR="006961A5" w:rsidRDefault="00466F0B" w:rsidP="00912B19">
      <w:pPr>
        <w:jc w:val="both"/>
        <w:rPr>
          <w:rFonts w:ascii="Verdana" w:hAnsi="Verdana"/>
          <w:sz w:val="20"/>
          <w:szCs w:val="20"/>
        </w:rPr>
      </w:pPr>
      <w:r>
        <w:rPr>
          <w:rFonts w:ascii="Verdana" w:hAnsi="Verdana"/>
          <w:sz w:val="20"/>
          <w:szCs w:val="20"/>
        </w:rPr>
        <w:t xml:space="preserve">- Please furnish copy of checks as listed in summary of check payment  </w:t>
      </w:r>
    </w:p>
    <w:p w:rsidR="00C67E7A" w:rsidRDefault="00C67E7A" w:rsidP="00912B19">
      <w:pPr>
        <w:jc w:val="both"/>
        <w:rPr>
          <w:rFonts w:ascii="Verdana" w:hAnsi="Verdana"/>
          <w:color w:val="0000FF"/>
          <w:sz w:val="20"/>
          <w:szCs w:val="20"/>
        </w:rPr>
      </w:pPr>
      <w:r w:rsidRPr="00C67E7A">
        <w:rPr>
          <w:rFonts w:ascii="Verdana" w:hAnsi="Verdana"/>
          <w:color w:val="0000FF"/>
          <w:sz w:val="20"/>
          <w:szCs w:val="20"/>
        </w:rPr>
        <w:t>Kindly refer to the attached file.</w:t>
      </w:r>
    </w:p>
    <w:p w:rsidR="006961A5" w:rsidRPr="00C67E7A" w:rsidRDefault="006961A5" w:rsidP="00912B19">
      <w:pPr>
        <w:jc w:val="both"/>
        <w:rPr>
          <w:rFonts w:ascii="Verdana" w:hAnsi="Verdana"/>
          <w:color w:val="0000FF"/>
          <w:sz w:val="20"/>
          <w:szCs w:val="20"/>
        </w:rPr>
      </w:pPr>
      <w:bookmarkStart w:id="0" w:name="_GoBack"/>
      <w:bookmarkEnd w:id="0"/>
    </w:p>
    <w:p w:rsidR="00466F0B" w:rsidRDefault="00466F0B" w:rsidP="00912B19">
      <w:pPr>
        <w:jc w:val="both"/>
        <w:rPr>
          <w:rFonts w:ascii="Verdana" w:hAnsi="Verdana"/>
          <w:sz w:val="20"/>
          <w:szCs w:val="20"/>
        </w:rPr>
      </w:pPr>
      <w:r>
        <w:rPr>
          <w:rFonts w:ascii="Verdana" w:hAnsi="Verdana"/>
          <w:sz w:val="20"/>
          <w:szCs w:val="20"/>
        </w:rPr>
        <w:t>- Please furnish the agreement with Phillip Bank for ATM space rental</w:t>
      </w:r>
    </w:p>
    <w:p w:rsidR="00C42CD8" w:rsidRDefault="00C42CD8" w:rsidP="00912B19">
      <w:pPr>
        <w:jc w:val="both"/>
        <w:rPr>
          <w:rFonts w:ascii="Verdana" w:hAnsi="Verdana"/>
          <w:color w:val="0000FF"/>
          <w:sz w:val="20"/>
          <w:szCs w:val="20"/>
        </w:rPr>
      </w:pPr>
      <w:r w:rsidRPr="00C42CD8">
        <w:rPr>
          <w:rFonts w:ascii="Verdana" w:hAnsi="Verdana"/>
          <w:color w:val="0000FF"/>
          <w:sz w:val="20"/>
          <w:szCs w:val="20"/>
        </w:rPr>
        <w:t>Kindly refer to the attached file</w:t>
      </w:r>
    </w:p>
    <w:p w:rsidR="006961A5" w:rsidRDefault="006961A5" w:rsidP="00912B19">
      <w:pPr>
        <w:jc w:val="both"/>
        <w:rPr>
          <w:rFonts w:ascii="Verdana" w:hAnsi="Verdana"/>
          <w:sz w:val="20"/>
          <w:szCs w:val="20"/>
        </w:rPr>
      </w:pPr>
    </w:p>
    <w:p w:rsidR="00466F0B" w:rsidRDefault="00466F0B" w:rsidP="00912B19">
      <w:pPr>
        <w:jc w:val="both"/>
        <w:rPr>
          <w:rFonts w:ascii="Verdana" w:hAnsi="Verdana"/>
          <w:sz w:val="20"/>
          <w:szCs w:val="20"/>
        </w:rPr>
      </w:pPr>
      <w:r>
        <w:rPr>
          <w:rFonts w:ascii="Verdana" w:hAnsi="Verdana"/>
          <w:sz w:val="20"/>
          <w:szCs w:val="20"/>
        </w:rPr>
        <w:t>- Please furnish evidence of first payment of USD69K for the land purchase</w:t>
      </w:r>
    </w:p>
    <w:p w:rsidR="00C42CD8" w:rsidRDefault="00C42CD8" w:rsidP="00912B19">
      <w:pPr>
        <w:jc w:val="both"/>
        <w:rPr>
          <w:rFonts w:ascii="Verdana" w:hAnsi="Verdana"/>
          <w:color w:val="0000FF"/>
          <w:sz w:val="20"/>
          <w:szCs w:val="20"/>
        </w:rPr>
      </w:pPr>
      <w:r w:rsidRPr="00C42CD8">
        <w:rPr>
          <w:rFonts w:ascii="Verdana" w:hAnsi="Verdana"/>
          <w:color w:val="0000FF"/>
          <w:sz w:val="20"/>
          <w:szCs w:val="20"/>
        </w:rPr>
        <w:t>N/A</w:t>
      </w:r>
    </w:p>
    <w:p w:rsidR="006961A5" w:rsidRPr="00C42CD8" w:rsidRDefault="006961A5" w:rsidP="00912B19">
      <w:pPr>
        <w:jc w:val="both"/>
        <w:rPr>
          <w:rFonts w:ascii="Verdana" w:hAnsi="Verdana"/>
          <w:color w:val="0000FF"/>
          <w:sz w:val="20"/>
          <w:szCs w:val="20"/>
        </w:rPr>
      </w:pPr>
    </w:p>
    <w:p w:rsidR="00466F0B" w:rsidRDefault="00466F0B" w:rsidP="00912B19">
      <w:pPr>
        <w:jc w:val="both"/>
        <w:rPr>
          <w:rFonts w:ascii="Verdana" w:hAnsi="Verdana"/>
          <w:sz w:val="20"/>
          <w:szCs w:val="20"/>
        </w:rPr>
      </w:pPr>
      <w:r>
        <w:rPr>
          <w:rFonts w:ascii="Verdana" w:hAnsi="Verdana"/>
          <w:sz w:val="20"/>
          <w:szCs w:val="20"/>
        </w:rPr>
        <w:t>- Please furnish the inventory list</w:t>
      </w:r>
    </w:p>
    <w:p w:rsidR="00C42CD8" w:rsidRPr="00C42CD8" w:rsidRDefault="00C42CD8" w:rsidP="00912B19">
      <w:pPr>
        <w:jc w:val="both"/>
        <w:rPr>
          <w:rFonts w:ascii="Verdana" w:hAnsi="Verdana"/>
          <w:color w:val="0000FF"/>
          <w:sz w:val="20"/>
          <w:szCs w:val="20"/>
        </w:rPr>
      </w:pPr>
      <w:r w:rsidRPr="00C42CD8">
        <w:rPr>
          <w:rFonts w:ascii="Verdana" w:hAnsi="Verdana"/>
          <w:color w:val="0000FF"/>
          <w:sz w:val="20"/>
          <w:szCs w:val="20"/>
        </w:rPr>
        <w:t xml:space="preserve">The nature of business is operating service (Call Centre), so there is no inventory list as same as trading business. </w:t>
      </w:r>
    </w:p>
    <w:p w:rsidR="00466F0B" w:rsidRDefault="00466F0B" w:rsidP="00912B19">
      <w:pPr>
        <w:jc w:val="both"/>
        <w:rPr>
          <w:rFonts w:ascii="Verdana" w:hAnsi="Verdana"/>
          <w:b/>
          <w:bCs/>
          <w:sz w:val="20"/>
          <w:szCs w:val="20"/>
        </w:rPr>
      </w:pPr>
    </w:p>
    <w:p w:rsidR="00466F0B" w:rsidRDefault="00466F0B" w:rsidP="00912B19">
      <w:pPr>
        <w:jc w:val="both"/>
        <w:rPr>
          <w:rFonts w:ascii="Times New Roman" w:hAnsi="Times New Roman"/>
          <w:sz w:val="24"/>
          <w:szCs w:val="24"/>
        </w:rPr>
      </w:pPr>
      <w:r>
        <w:rPr>
          <w:rFonts w:ascii="Verdana" w:hAnsi="Verdana"/>
          <w:b/>
          <w:bCs/>
          <w:sz w:val="20"/>
          <w:szCs w:val="20"/>
        </w:rPr>
        <w:t>3. Additional information</w:t>
      </w:r>
      <w:r>
        <w:rPr>
          <w:rFonts w:ascii="Verdana" w:hAnsi="Verdana"/>
          <w:sz w:val="20"/>
          <w:szCs w:val="20"/>
        </w:rPr>
        <w:t xml:space="preserve"> </w:t>
      </w:r>
    </w:p>
    <w:p w:rsidR="00466F0B" w:rsidRDefault="00466F0B" w:rsidP="00912B19">
      <w:pPr>
        <w:jc w:val="both"/>
        <w:rPr>
          <w:rFonts w:ascii="Times New Roman" w:hAnsi="Times New Roman"/>
          <w:sz w:val="24"/>
          <w:szCs w:val="24"/>
        </w:rPr>
      </w:pPr>
    </w:p>
    <w:p w:rsidR="00466F0B" w:rsidRDefault="00466F0B" w:rsidP="00912B19">
      <w:pPr>
        <w:jc w:val="both"/>
        <w:rPr>
          <w:rFonts w:ascii="Verdana" w:hAnsi="Verdana"/>
          <w:sz w:val="20"/>
          <w:szCs w:val="20"/>
        </w:rPr>
      </w:pPr>
      <w:r>
        <w:rPr>
          <w:rFonts w:ascii="Verdana" w:hAnsi="Verdana"/>
          <w:sz w:val="20"/>
          <w:szCs w:val="20"/>
        </w:rPr>
        <w:t xml:space="preserve">- Propose TL2’s tenor of 5 years the same as TL1 in view of comfortable DSR of over 3 times </w:t>
      </w:r>
    </w:p>
    <w:p w:rsidR="006657C9" w:rsidRDefault="006657C9" w:rsidP="00912B19">
      <w:pPr>
        <w:jc w:val="both"/>
        <w:rPr>
          <w:rFonts w:ascii="Verdana" w:hAnsi="Verdana"/>
          <w:color w:val="0000FF"/>
          <w:sz w:val="20"/>
          <w:szCs w:val="20"/>
        </w:rPr>
      </w:pPr>
      <w:r>
        <w:rPr>
          <w:rFonts w:ascii="Verdana" w:hAnsi="Verdana"/>
          <w:color w:val="0000FF"/>
          <w:sz w:val="20"/>
          <w:szCs w:val="20"/>
        </w:rPr>
        <w:t>After discussion, the borrower still insist the original tenure as per request in CA. He requests for a long-tenure since he has planned to run new business in Advertising industry</w:t>
      </w:r>
      <w:r w:rsidR="007825FE">
        <w:rPr>
          <w:rFonts w:ascii="Verdana" w:hAnsi="Verdana"/>
          <w:color w:val="0000FF"/>
          <w:sz w:val="20"/>
          <w:szCs w:val="20"/>
        </w:rPr>
        <w:t xml:space="preserve"> i.e. </w:t>
      </w:r>
      <w:r>
        <w:rPr>
          <w:rFonts w:ascii="Verdana" w:hAnsi="Verdana"/>
          <w:color w:val="0000FF"/>
          <w:sz w:val="20"/>
          <w:szCs w:val="20"/>
        </w:rPr>
        <w:t xml:space="preserve">Bill </w:t>
      </w:r>
      <w:r w:rsidR="006961A5">
        <w:rPr>
          <w:rFonts w:ascii="Verdana" w:hAnsi="Verdana"/>
          <w:color w:val="0000FF"/>
          <w:sz w:val="20"/>
          <w:szCs w:val="20"/>
        </w:rPr>
        <w:t>board</w:t>
      </w:r>
      <w:r>
        <w:rPr>
          <w:rFonts w:ascii="Verdana" w:hAnsi="Verdana"/>
          <w:color w:val="0000FF"/>
          <w:sz w:val="20"/>
          <w:szCs w:val="20"/>
        </w:rPr>
        <w:t>…)</w:t>
      </w:r>
      <w:r w:rsidR="007825FE">
        <w:rPr>
          <w:rFonts w:ascii="Verdana" w:hAnsi="Verdana"/>
          <w:color w:val="0000FF"/>
          <w:sz w:val="20"/>
          <w:szCs w:val="20"/>
        </w:rPr>
        <w:t xml:space="preserve"> in next few year</w:t>
      </w:r>
      <w:r>
        <w:rPr>
          <w:rFonts w:ascii="Verdana" w:hAnsi="Verdana"/>
          <w:color w:val="0000FF"/>
          <w:sz w:val="20"/>
          <w:szCs w:val="20"/>
        </w:rPr>
        <w:t xml:space="preserve">. So he does not want to face a shortfall in the </w:t>
      </w:r>
      <w:r w:rsidR="007825FE">
        <w:rPr>
          <w:rFonts w:ascii="Verdana" w:hAnsi="Verdana"/>
          <w:color w:val="0000FF"/>
          <w:sz w:val="20"/>
          <w:szCs w:val="20"/>
        </w:rPr>
        <w:t>future</w:t>
      </w:r>
      <w:r>
        <w:rPr>
          <w:rFonts w:ascii="Verdana" w:hAnsi="Verdana"/>
          <w:color w:val="0000FF"/>
          <w:sz w:val="20"/>
          <w:szCs w:val="20"/>
        </w:rPr>
        <w:t>.</w:t>
      </w:r>
    </w:p>
    <w:p w:rsidR="00B31ED9" w:rsidRPr="006657C9" w:rsidRDefault="00B31ED9" w:rsidP="00912B19">
      <w:pPr>
        <w:jc w:val="both"/>
        <w:rPr>
          <w:rFonts w:ascii="Verdana" w:hAnsi="Verdana"/>
          <w:color w:val="0000FF"/>
          <w:sz w:val="20"/>
          <w:szCs w:val="20"/>
        </w:rPr>
      </w:pPr>
    </w:p>
    <w:p w:rsidR="00466F0B" w:rsidRDefault="00466F0B" w:rsidP="00912B19">
      <w:pPr>
        <w:jc w:val="both"/>
        <w:rPr>
          <w:rFonts w:ascii="Verdana" w:hAnsi="Verdana"/>
          <w:color w:val="FF0000"/>
          <w:sz w:val="20"/>
          <w:szCs w:val="20"/>
        </w:rPr>
      </w:pPr>
      <w:r w:rsidRPr="00150C7D">
        <w:rPr>
          <w:rFonts w:ascii="Verdana" w:hAnsi="Verdana"/>
          <w:color w:val="FF0000"/>
          <w:sz w:val="20"/>
          <w:szCs w:val="20"/>
        </w:rPr>
        <w:t xml:space="preserve">- </w:t>
      </w:r>
      <w:r w:rsidRPr="00B31ED9">
        <w:rPr>
          <w:rFonts w:ascii="Verdana" w:hAnsi="Verdana"/>
          <w:sz w:val="20"/>
          <w:szCs w:val="20"/>
        </w:rPr>
        <w:t>Please address risk of non-renewal as the lease agreement expires in June 2019.</w:t>
      </w:r>
    </w:p>
    <w:p w:rsidR="00C96D68" w:rsidRPr="00C96D68" w:rsidRDefault="00C96D68" w:rsidP="00912B19">
      <w:pPr>
        <w:jc w:val="both"/>
        <w:rPr>
          <w:rFonts w:ascii="Verdana" w:hAnsi="Verdana"/>
          <w:color w:val="0000FF"/>
          <w:sz w:val="20"/>
          <w:szCs w:val="20"/>
        </w:rPr>
      </w:pPr>
      <w:r w:rsidRPr="00C96D68">
        <w:rPr>
          <w:rFonts w:ascii="Verdana" w:hAnsi="Verdana"/>
          <w:color w:val="0000FF"/>
          <w:sz w:val="20"/>
          <w:szCs w:val="20"/>
        </w:rPr>
        <w:t>Based on the lease agreement statement, lessor</w:t>
      </w:r>
      <w:r>
        <w:rPr>
          <w:rFonts w:ascii="Verdana" w:hAnsi="Verdana"/>
          <w:color w:val="0000FF"/>
          <w:sz w:val="20"/>
          <w:szCs w:val="20"/>
        </w:rPr>
        <w:t xml:space="preserve"> has rights to extend</w:t>
      </w:r>
      <w:r w:rsidRPr="00C96D68">
        <w:rPr>
          <w:rFonts w:ascii="Verdana" w:hAnsi="Verdana"/>
          <w:color w:val="0000FF"/>
          <w:sz w:val="20"/>
          <w:szCs w:val="20"/>
        </w:rPr>
        <w:t xml:space="preserve"> priority with negotiation on the rental fee. </w:t>
      </w:r>
      <w:r w:rsidR="009B6953">
        <w:rPr>
          <w:rFonts w:ascii="Verdana" w:hAnsi="Verdana"/>
          <w:color w:val="0000FF"/>
          <w:sz w:val="20"/>
          <w:szCs w:val="20"/>
        </w:rPr>
        <w:t xml:space="preserve">Moreover, the contract has been smoothly process in every 3 years renewal since the company is operated </w:t>
      </w:r>
      <w:r w:rsidR="00B31ED9">
        <w:rPr>
          <w:rFonts w:ascii="Verdana" w:hAnsi="Verdana"/>
          <w:color w:val="0000FF"/>
          <w:sz w:val="20"/>
          <w:szCs w:val="20"/>
        </w:rPr>
        <w:t>since 2014.</w:t>
      </w:r>
    </w:p>
    <w:p w:rsidR="007825FE" w:rsidRDefault="007825FE" w:rsidP="00912B19">
      <w:pPr>
        <w:jc w:val="both"/>
        <w:rPr>
          <w:rFonts w:ascii="Verdana" w:hAnsi="Verdana"/>
          <w:sz w:val="20"/>
          <w:szCs w:val="20"/>
        </w:rPr>
      </w:pPr>
    </w:p>
    <w:p w:rsidR="00150C7D" w:rsidRDefault="00466F0B" w:rsidP="00912B19">
      <w:pPr>
        <w:jc w:val="both"/>
        <w:rPr>
          <w:rFonts w:ascii="Verdana" w:hAnsi="Verdana"/>
          <w:sz w:val="20"/>
          <w:szCs w:val="20"/>
        </w:rPr>
      </w:pPr>
      <w:r>
        <w:rPr>
          <w:rFonts w:ascii="Verdana" w:hAnsi="Verdana"/>
          <w:sz w:val="20"/>
          <w:szCs w:val="20"/>
        </w:rPr>
        <w:lastRenderedPageBreak/>
        <w:t>- Please insert into CA submission of letter of full settlement from the private money lender within one week after the drawdown as a post-disbursement condition</w:t>
      </w:r>
      <w:r w:rsidR="00150C7D">
        <w:rPr>
          <w:rFonts w:ascii="Verdana" w:hAnsi="Verdana"/>
          <w:sz w:val="20"/>
          <w:szCs w:val="20"/>
        </w:rPr>
        <w:t xml:space="preserve"> </w:t>
      </w:r>
    </w:p>
    <w:p w:rsidR="00150C7D" w:rsidRPr="00150C7D" w:rsidRDefault="00150C7D" w:rsidP="00912B19">
      <w:pPr>
        <w:jc w:val="both"/>
        <w:rPr>
          <w:rFonts w:ascii="Khmer UI" w:hAnsi="Khmer UI" w:cs="Khmer UI"/>
          <w:color w:val="0000FF"/>
          <w:sz w:val="20"/>
          <w:szCs w:val="20"/>
        </w:rPr>
      </w:pPr>
      <w:r w:rsidRPr="00150C7D">
        <w:rPr>
          <w:rFonts w:ascii="Khmer UI" w:hAnsi="Khmer UI" w:cs="Khmer UI"/>
          <w:color w:val="0000FF"/>
          <w:sz w:val="20"/>
          <w:szCs w:val="20"/>
        </w:rPr>
        <w:t>Yes</w:t>
      </w:r>
    </w:p>
    <w:p w:rsidR="00466F0B" w:rsidRDefault="00466F0B" w:rsidP="00912B19">
      <w:pPr>
        <w:jc w:val="both"/>
        <w:rPr>
          <w:rFonts w:ascii="Verdana" w:hAnsi="Verdana"/>
          <w:sz w:val="20"/>
          <w:szCs w:val="20"/>
        </w:rPr>
      </w:pPr>
      <w:r>
        <w:rPr>
          <w:rFonts w:ascii="Verdana" w:hAnsi="Verdana"/>
          <w:sz w:val="20"/>
          <w:szCs w:val="20"/>
        </w:rPr>
        <w:t>- Please insert into CA the repayment record with Phillip Bank and ACLEDA</w:t>
      </w:r>
    </w:p>
    <w:p w:rsidR="00150C7D" w:rsidRPr="00150C7D" w:rsidRDefault="00150C7D" w:rsidP="00912B19">
      <w:pPr>
        <w:jc w:val="both"/>
        <w:rPr>
          <w:rFonts w:ascii="Verdana" w:hAnsi="Verdana"/>
          <w:color w:val="0000FF"/>
          <w:sz w:val="20"/>
          <w:szCs w:val="20"/>
        </w:rPr>
      </w:pPr>
      <w:r w:rsidRPr="00150C7D">
        <w:rPr>
          <w:rFonts w:ascii="Verdana" w:hAnsi="Verdana"/>
          <w:color w:val="0000FF"/>
          <w:sz w:val="20"/>
          <w:szCs w:val="20"/>
        </w:rPr>
        <w:t>Yes</w:t>
      </w:r>
    </w:p>
    <w:p w:rsidR="00466F0B" w:rsidRDefault="00466F0B" w:rsidP="00912B19">
      <w:pPr>
        <w:jc w:val="both"/>
        <w:rPr>
          <w:rFonts w:ascii="Verdana" w:hAnsi="Verdana"/>
          <w:sz w:val="20"/>
          <w:szCs w:val="20"/>
        </w:rPr>
      </w:pPr>
      <w:r>
        <w:rPr>
          <w:rFonts w:ascii="Verdana" w:hAnsi="Verdana"/>
          <w:sz w:val="20"/>
          <w:szCs w:val="20"/>
        </w:rPr>
        <w:t xml:space="preserve">- Please adopt our loan calculator for calculation of ACLEDA’s installment due to installment is not fixed   </w:t>
      </w:r>
    </w:p>
    <w:p w:rsidR="00150C7D" w:rsidRPr="00150C7D" w:rsidRDefault="00150C7D" w:rsidP="00912B19">
      <w:pPr>
        <w:jc w:val="both"/>
        <w:rPr>
          <w:rFonts w:ascii="Verdana" w:hAnsi="Verdana"/>
          <w:color w:val="0000FF"/>
          <w:sz w:val="20"/>
          <w:szCs w:val="20"/>
        </w:rPr>
      </w:pPr>
      <w:r>
        <w:rPr>
          <w:rFonts w:ascii="Verdana" w:hAnsi="Verdana"/>
          <w:color w:val="0000FF"/>
          <w:sz w:val="20"/>
          <w:szCs w:val="20"/>
        </w:rPr>
        <w:t>Yes</w:t>
      </w:r>
    </w:p>
    <w:p w:rsidR="00B31ED9" w:rsidRDefault="00466F0B" w:rsidP="00912B19">
      <w:pPr>
        <w:jc w:val="both"/>
        <w:rPr>
          <w:rFonts w:ascii="Verdana" w:hAnsi="Verdana"/>
          <w:sz w:val="20"/>
          <w:szCs w:val="20"/>
        </w:rPr>
      </w:pPr>
      <w:r>
        <w:rPr>
          <w:rFonts w:ascii="Verdana" w:hAnsi="Verdana"/>
          <w:sz w:val="20"/>
          <w:szCs w:val="20"/>
        </w:rPr>
        <w:t>- Please insert into CA major customers and suppliers</w:t>
      </w:r>
      <w:r w:rsidR="00150C7D">
        <w:rPr>
          <w:rFonts w:ascii="Verdana" w:hAnsi="Verdana"/>
          <w:sz w:val="20"/>
          <w:szCs w:val="20"/>
        </w:rPr>
        <w:t>.</w:t>
      </w:r>
    </w:p>
    <w:p w:rsidR="00150C7D" w:rsidRPr="00150C7D" w:rsidRDefault="00150C7D" w:rsidP="00912B19">
      <w:pPr>
        <w:jc w:val="both"/>
        <w:rPr>
          <w:rFonts w:ascii="Verdana" w:hAnsi="Verdana"/>
          <w:color w:val="0000FF"/>
          <w:sz w:val="20"/>
          <w:szCs w:val="20"/>
        </w:rPr>
      </w:pPr>
      <w:r w:rsidRPr="00150C7D">
        <w:rPr>
          <w:rFonts w:ascii="Verdana" w:hAnsi="Verdana"/>
          <w:color w:val="0000FF"/>
          <w:sz w:val="20"/>
          <w:szCs w:val="20"/>
        </w:rPr>
        <w:t>Yes</w:t>
      </w:r>
    </w:p>
    <w:p w:rsidR="00466F0B" w:rsidRDefault="00466F0B" w:rsidP="00912B19">
      <w:pPr>
        <w:jc w:val="both"/>
        <w:rPr>
          <w:rFonts w:ascii="Verdana" w:hAnsi="Verdana"/>
          <w:color w:val="000000" w:themeColor="text1"/>
          <w:sz w:val="20"/>
          <w:szCs w:val="20"/>
        </w:rPr>
      </w:pPr>
      <w:r w:rsidRPr="00672DE7">
        <w:rPr>
          <w:rFonts w:ascii="Verdana" w:hAnsi="Verdana"/>
          <w:color w:val="FF0000"/>
          <w:sz w:val="20"/>
          <w:szCs w:val="20"/>
        </w:rPr>
        <w:t xml:space="preserve">- </w:t>
      </w:r>
      <w:r w:rsidRPr="00C83003">
        <w:rPr>
          <w:rFonts w:ascii="Verdana" w:hAnsi="Verdana"/>
          <w:color w:val="000000" w:themeColor="text1"/>
          <w:sz w:val="20"/>
          <w:szCs w:val="20"/>
        </w:rPr>
        <w:t>Please insert into CA the past completed and current projects, future projects to be obtained and the projects under discussion</w:t>
      </w:r>
      <w:r w:rsidR="00B31ED9" w:rsidRPr="00C83003">
        <w:rPr>
          <w:rFonts w:ascii="Verdana" w:hAnsi="Verdana"/>
          <w:color w:val="000000" w:themeColor="text1"/>
          <w:sz w:val="20"/>
          <w:szCs w:val="20"/>
        </w:rPr>
        <w:t>.</w:t>
      </w:r>
    </w:p>
    <w:p w:rsidR="00C83003" w:rsidRPr="00C83003" w:rsidRDefault="005F7573" w:rsidP="00912B19">
      <w:pPr>
        <w:jc w:val="both"/>
        <w:rPr>
          <w:rFonts w:ascii="Verdana" w:hAnsi="Verdana"/>
          <w:color w:val="0000FF"/>
          <w:sz w:val="20"/>
          <w:szCs w:val="20"/>
        </w:rPr>
      </w:pPr>
      <w:r>
        <w:rPr>
          <w:rFonts w:ascii="Verdana" w:hAnsi="Verdana"/>
          <w:color w:val="0000FF"/>
          <w:sz w:val="20"/>
          <w:szCs w:val="20"/>
        </w:rPr>
        <w:t xml:space="preserve">As confirmed </w:t>
      </w:r>
      <w:r w:rsidR="00AF0509">
        <w:rPr>
          <w:rFonts w:ascii="Verdana" w:hAnsi="Verdana"/>
          <w:color w:val="0000FF"/>
          <w:sz w:val="20"/>
          <w:szCs w:val="20"/>
        </w:rPr>
        <w:t>by borro</w:t>
      </w:r>
      <w:r w:rsidR="00CF5937">
        <w:rPr>
          <w:rFonts w:ascii="Verdana" w:hAnsi="Verdana"/>
          <w:color w:val="0000FF"/>
          <w:sz w:val="20"/>
          <w:szCs w:val="20"/>
        </w:rPr>
        <w:t>wer, the</w:t>
      </w:r>
      <w:r w:rsidR="00AF0509">
        <w:rPr>
          <w:rFonts w:ascii="Verdana" w:hAnsi="Verdana"/>
          <w:color w:val="0000FF"/>
          <w:sz w:val="20"/>
          <w:szCs w:val="20"/>
        </w:rPr>
        <w:t xml:space="preserve"> business is stable and profitable from year to year.</w:t>
      </w:r>
      <w:r w:rsidR="00CF5937">
        <w:rPr>
          <w:rFonts w:ascii="Verdana" w:hAnsi="Verdana"/>
          <w:color w:val="0000FF"/>
          <w:sz w:val="20"/>
          <w:szCs w:val="20"/>
        </w:rPr>
        <w:t xml:space="preserve"> The company is projected to recruit new staff to smooth the business supporting the customer with Call Center Service. For personal projection, he has planned to start up new business related to real estate and adverting (billboard…)</w:t>
      </w:r>
      <w:r w:rsidR="00AF0509">
        <w:rPr>
          <w:rFonts w:ascii="Verdana" w:hAnsi="Verdana"/>
          <w:color w:val="0000FF"/>
          <w:sz w:val="20"/>
          <w:szCs w:val="20"/>
        </w:rPr>
        <w:t xml:space="preserve">  </w:t>
      </w:r>
    </w:p>
    <w:p w:rsidR="00B31ED9" w:rsidRDefault="00B31ED9" w:rsidP="00912B19">
      <w:pPr>
        <w:jc w:val="both"/>
        <w:rPr>
          <w:rFonts w:ascii="Verdana" w:hAnsi="Verdana"/>
          <w:sz w:val="20"/>
          <w:szCs w:val="20"/>
        </w:rPr>
      </w:pPr>
    </w:p>
    <w:p w:rsidR="00466F0B" w:rsidRDefault="00466F0B" w:rsidP="00912B19">
      <w:pPr>
        <w:jc w:val="both"/>
        <w:rPr>
          <w:rFonts w:ascii="Verdana" w:hAnsi="Verdana"/>
          <w:color w:val="000000" w:themeColor="text1"/>
          <w:sz w:val="20"/>
          <w:szCs w:val="20"/>
        </w:rPr>
      </w:pPr>
      <w:r>
        <w:rPr>
          <w:rFonts w:ascii="Verdana" w:hAnsi="Verdana"/>
          <w:sz w:val="20"/>
          <w:szCs w:val="20"/>
        </w:rPr>
        <w:t xml:space="preserve">- </w:t>
      </w:r>
      <w:r w:rsidRPr="00672DE7">
        <w:rPr>
          <w:rFonts w:ascii="Verdana" w:hAnsi="Verdana"/>
          <w:color w:val="000000" w:themeColor="text1"/>
          <w:sz w:val="20"/>
          <w:szCs w:val="20"/>
        </w:rPr>
        <w:t>Please insert into CA the comparison with other existing customers due to NPM is on high side</w:t>
      </w:r>
    </w:p>
    <w:p w:rsidR="00672DE7" w:rsidRPr="00672DE7" w:rsidRDefault="00672DE7" w:rsidP="00912B19">
      <w:pPr>
        <w:jc w:val="both"/>
        <w:rPr>
          <w:rFonts w:ascii="Verdana" w:hAnsi="Verdana"/>
          <w:color w:val="0000FF"/>
          <w:sz w:val="20"/>
          <w:szCs w:val="20"/>
        </w:rPr>
      </w:pPr>
      <w:r>
        <w:rPr>
          <w:rFonts w:ascii="Verdana" w:hAnsi="Verdana"/>
          <w:color w:val="0000FF"/>
          <w:sz w:val="20"/>
          <w:szCs w:val="20"/>
        </w:rPr>
        <w:t xml:space="preserve">As the nature of business is </w:t>
      </w:r>
      <w:r w:rsidR="006961A5">
        <w:rPr>
          <w:rFonts w:ascii="Verdana" w:hAnsi="Verdana"/>
          <w:color w:val="0000FF"/>
          <w:sz w:val="20"/>
          <w:szCs w:val="20"/>
        </w:rPr>
        <w:t xml:space="preserve">the </w:t>
      </w:r>
      <w:r>
        <w:rPr>
          <w:rFonts w:ascii="Verdana" w:hAnsi="Verdana"/>
          <w:color w:val="0000FF"/>
          <w:sz w:val="20"/>
          <w:szCs w:val="20"/>
        </w:rPr>
        <w:t>servi</w:t>
      </w:r>
      <w:r w:rsidR="0049723F">
        <w:rPr>
          <w:rFonts w:ascii="Verdana" w:hAnsi="Verdana"/>
          <w:color w:val="0000FF"/>
          <w:sz w:val="20"/>
          <w:szCs w:val="20"/>
        </w:rPr>
        <w:t xml:space="preserve">ced offering (Call Center), the more they serve, the more profit they get. Because it is calculated fee based on time turnover of each staff, so </w:t>
      </w:r>
      <w:r w:rsidR="00165693">
        <w:rPr>
          <w:rFonts w:ascii="Verdana" w:hAnsi="Verdana"/>
          <w:color w:val="0000FF"/>
          <w:sz w:val="20"/>
          <w:szCs w:val="20"/>
        </w:rPr>
        <w:t xml:space="preserve">NPM is a bit high is not concerned. By the way, we cannot compare to the others since we haven’t seen the existing customers who have the same industry. </w:t>
      </w:r>
    </w:p>
    <w:p w:rsidR="00672DE7" w:rsidRDefault="00672DE7" w:rsidP="00912B19">
      <w:pPr>
        <w:jc w:val="both"/>
        <w:rPr>
          <w:rFonts w:ascii="Verdana" w:hAnsi="Verdana"/>
          <w:sz w:val="20"/>
          <w:szCs w:val="20"/>
        </w:rPr>
      </w:pPr>
    </w:p>
    <w:p w:rsidR="00150C7D" w:rsidRDefault="00466F0B" w:rsidP="00912B19">
      <w:pPr>
        <w:jc w:val="both"/>
        <w:rPr>
          <w:rFonts w:ascii="Verdana" w:hAnsi="Verdana"/>
          <w:color w:val="FF0000"/>
          <w:sz w:val="20"/>
          <w:szCs w:val="20"/>
        </w:rPr>
      </w:pPr>
      <w:r>
        <w:rPr>
          <w:rFonts w:ascii="Verdana" w:hAnsi="Verdana"/>
          <w:sz w:val="20"/>
          <w:szCs w:val="20"/>
        </w:rPr>
        <w:t xml:space="preserve">- </w:t>
      </w:r>
      <w:r w:rsidRPr="0001519E">
        <w:rPr>
          <w:rFonts w:ascii="Verdana" w:hAnsi="Verdana"/>
          <w:sz w:val="20"/>
          <w:szCs w:val="20"/>
        </w:rPr>
        <w:t>Note that as per IBL’s statement, the operating account with us is not well transacted i.e. for monthly loan installment only. Propose undertaking by the borrower to channel a fair share of business proceeds into the operating account with IBL</w:t>
      </w:r>
      <w:r w:rsidR="00150C7D" w:rsidRPr="0001519E">
        <w:rPr>
          <w:rFonts w:ascii="Verdana" w:hAnsi="Verdana"/>
          <w:sz w:val="20"/>
          <w:szCs w:val="20"/>
        </w:rPr>
        <w:t>.</w:t>
      </w:r>
    </w:p>
    <w:p w:rsidR="0001519E" w:rsidRPr="00150C7D" w:rsidRDefault="00832E20" w:rsidP="00912B19">
      <w:pPr>
        <w:jc w:val="both"/>
        <w:rPr>
          <w:rFonts w:ascii="Verdana" w:hAnsi="Verdana"/>
          <w:color w:val="FF0000"/>
          <w:sz w:val="20"/>
          <w:szCs w:val="20"/>
        </w:rPr>
      </w:pPr>
      <w:r>
        <w:rPr>
          <w:rFonts w:ascii="Verdana" w:hAnsi="Verdana"/>
          <w:color w:val="0000FF"/>
          <w:sz w:val="20"/>
          <w:szCs w:val="20"/>
        </w:rPr>
        <w:t xml:space="preserve">Due to the borrower have maintained accounts with many banks such as Phillip, ACLEDA, and ANZ, the operating account with RHBIBL is not well transacted. </w:t>
      </w:r>
      <w:r w:rsidR="00096A62">
        <w:rPr>
          <w:rFonts w:ascii="Verdana" w:hAnsi="Verdana"/>
          <w:color w:val="0000FF"/>
          <w:sz w:val="20"/>
          <w:szCs w:val="20"/>
        </w:rPr>
        <w:t xml:space="preserve">However, the borrower has committed to fair channel with us. </w:t>
      </w:r>
    </w:p>
    <w:p w:rsidR="00466F0B" w:rsidRPr="00150C7D" w:rsidRDefault="00466F0B" w:rsidP="00912B19">
      <w:pPr>
        <w:jc w:val="both"/>
        <w:rPr>
          <w:rFonts w:ascii="Verdana" w:hAnsi="Verdana"/>
          <w:color w:val="FF0000"/>
          <w:sz w:val="20"/>
          <w:szCs w:val="20"/>
        </w:rPr>
      </w:pPr>
      <w:r w:rsidRPr="00150C7D">
        <w:rPr>
          <w:rFonts w:ascii="Verdana" w:hAnsi="Verdana"/>
          <w:color w:val="FF0000"/>
          <w:sz w:val="20"/>
          <w:szCs w:val="20"/>
        </w:rPr>
        <w:t xml:space="preserve"> </w:t>
      </w:r>
    </w:p>
    <w:p w:rsidR="00466F0B" w:rsidRDefault="00466F0B" w:rsidP="00912B19">
      <w:pPr>
        <w:jc w:val="both"/>
        <w:rPr>
          <w:rFonts w:ascii="Verdana" w:hAnsi="Verdana"/>
          <w:color w:val="1F497D"/>
          <w:sz w:val="20"/>
          <w:szCs w:val="20"/>
        </w:rPr>
      </w:pPr>
      <w:r>
        <w:rPr>
          <w:rFonts w:ascii="Verdana" w:hAnsi="Verdana"/>
          <w:sz w:val="20"/>
          <w:szCs w:val="20"/>
        </w:rPr>
        <w:t>- Please insert into CA the worst-case analysis where there is 50% cut in the net income</w:t>
      </w:r>
      <w:r>
        <w:rPr>
          <w:rFonts w:ascii="Verdana" w:hAnsi="Verdana"/>
          <w:color w:val="1F497D"/>
          <w:sz w:val="20"/>
          <w:szCs w:val="20"/>
        </w:rPr>
        <w:t>.</w:t>
      </w:r>
    </w:p>
    <w:p w:rsidR="00150C7D" w:rsidRPr="00150C7D" w:rsidRDefault="00150C7D" w:rsidP="00912B19">
      <w:pPr>
        <w:jc w:val="both"/>
        <w:rPr>
          <w:rFonts w:ascii="Verdana" w:hAnsi="Verdana"/>
          <w:color w:val="0000FF"/>
          <w:sz w:val="20"/>
          <w:szCs w:val="20"/>
        </w:rPr>
      </w:pPr>
      <w:r w:rsidRPr="00150C7D">
        <w:rPr>
          <w:rFonts w:ascii="Verdana" w:hAnsi="Verdana"/>
          <w:color w:val="0000FF"/>
          <w:sz w:val="20"/>
          <w:szCs w:val="20"/>
        </w:rPr>
        <w:t>Yes</w:t>
      </w:r>
    </w:p>
    <w:p w:rsidR="00466F0B" w:rsidRPr="006961A5" w:rsidRDefault="00466F0B" w:rsidP="00912B19">
      <w:pPr>
        <w:jc w:val="both"/>
      </w:pPr>
      <w:r w:rsidRPr="006961A5">
        <w:t xml:space="preserve">- This kind of financing is not supported for investment purpose and the land charged in </w:t>
      </w:r>
      <w:proofErr w:type="spellStart"/>
      <w:r w:rsidRPr="006961A5">
        <w:t>Battambang</w:t>
      </w:r>
      <w:proofErr w:type="spellEnd"/>
      <w:r w:rsidRPr="006961A5">
        <w:t xml:space="preserve"> is also not preferred. Why we are taking charge of less preferred collateral against Philip Bank while operating account is also not with us. </w:t>
      </w:r>
    </w:p>
    <w:p w:rsidR="00AF36B3" w:rsidRPr="00AF36B3" w:rsidRDefault="00211589" w:rsidP="00912B19">
      <w:pPr>
        <w:jc w:val="both"/>
        <w:rPr>
          <w:color w:val="0000FF"/>
        </w:rPr>
      </w:pPr>
      <w:r>
        <w:rPr>
          <w:color w:val="0000FF"/>
        </w:rPr>
        <w:t xml:space="preserve">We also know the condition of current real </w:t>
      </w:r>
      <w:r w:rsidR="00AF36B3">
        <w:rPr>
          <w:color w:val="0000FF"/>
        </w:rPr>
        <w:t xml:space="preserve">estate in Cambodia.  But we support this case since the requested </w:t>
      </w:r>
      <w:r w:rsidR="00FC0EB8">
        <w:rPr>
          <w:color w:val="0000FF"/>
        </w:rPr>
        <w:t>limit reflect</w:t>
      </w:r>
      <w:r w:rsidR="00B90D4F">
        <w:rPr>
          <w:color w:val="0000FF"/>
        </w:rPr>
        <w:t>s</w:t>
      </w:r>
      <w:r w:rsidR="00FC0EB8">
        <w:rPr>
          <w:color w:val="0000FF"/>
        </w:rPr>
        <w:t xml:space="preserve"> security coverage </w:t>
      </w:r>
      <w:proofErr w:type="gramStart"/>
      <w:r w:rsidR="00FC0EB8">
        <w:rPr>
          <w:color w:val="0000FF"/>
        </w:rPr>
        <w:t>1.55x</w:t>
      </w:r>
      <w:proofErr w:type="gramEnd"/>
      <w:r w:rsidR="00FC0EB8">
        <w:rPr>
          <w:color w:val="0000FF"/>
        </w:rPr>
        <w:t xml:space="preserve"> and 1.22x (as </w:t>
      </w:r>
      <w:r w:rsidR="000426ED">
        <w:rPr>
          <w:color w:val="0000FF"/>
        </w:rPr>
        <w:t>ascribed</w:t>
      </w:r>
      <w:r w:rsidR="00E2078B">
        <w:rPr>
          <w:color w:val="0000FF"/>
        </w:rPr>
        <w:t>) of TL1 and TL2 respectively.</w:t>
      </w:r>
    </w:p>
    <w:p w:rsidR="003B0E84" w:rsidRDefault="003B0E84" w:rsidP="00912B19">
      <w:pPr>
        <w:jc w:val="both"/>
        <w:rPr>
          <w:color w:val="0000FF"/>
        </w:rPr>
      </w:pPr>
    </w:p>
    <w:p w:rsidR="003D52A1" w:rsidRDefault="00150C7D" w:rsidP="00912B19">
      <w:pPr>
        <w:jc w:val="both"/>
        <w:rPr>
          <w:color w:val="0000FF"/>
        </w:rPr>
      </w:pPr>
      <w:r>
        <w:rPr>
          <w:color w:val="0000FF"/>
        </w:rPr>
        <w:t>As the bor</w:t>
      </w:r>
      <w:r w:rsidR="003D52A1">
        <w:rPr>
          <w:color w:val="0000FF"/>
        </w:rPr>
        <w:t xml:space="preserve">rower confirmed, all collaterals </w:t>
      </w:r>
      <w:r w:rsidR="002E3EB7">
        <w:rPr>
          <w:color w:val="0000FF"/>
        </w:rPr>
        <w:t xml:space="preserve">at Phillip </w:t>
      </w:r>
      <w:r w:rsidR="003D52A1">
        <w:rPr>
          <w:color w:val="0000FF"/>
        </w:rPr>
        <w:t xml:space="preserve">are located in Ta </w:t>
      </w:r>
      <w:proofErr w:type="spellStart"/>
      <w:r w:rsidR="003D52A1">
        <w:rPr>
          <w:color w:val="0000FF"/>
        </w:rPr>
        <w:t>Khmao</w:t>
      </w:r>
      <w:proofErr w:type="spellEnd"/>
      <w:r w:rsidR="003D52A1">
        <w:rPr>
          <w:color w:val="0000FF"/>
        </w:rPr>
        <w:t xml:space="preserve"> City </w:t>
      </w:r>
      <w:r w:rsidR="000540BA">
        <w:rPr>
          <w:color w:val="0000FF"/>
        </w:rPr>
        <w:t>Zone as same as our collateral.</w:t>
      </w:r>
      <w:r w:rsidR="005B4B72">
        <w:rPr>
          <w:color w:val="0000FF"/>
        </w:rPr>
        <w:t xml:space="preserve"> Moreover, Soft TDs also deposited with Phillip to secure the existing loan. Meanwhile, w</w:t>
      </w:r>
      <w:r w:rsidR="00BE767E">
        <w:rPr>
          <w:color w:val="0000FF"/>
        </w:rPr>
        <w:t>e</w:t>
      </w:r>
      <w:r w:rsidR="00320D3C">
        <w:rPr>
          <w:color w:val="0000FF"/>
        </w:rPr>
        <w:t xml:space="preserve"> also convince the borrower to fair channel with us and he said he will try to transact with RHBIBL as much as he can.</w:t>
      </w:r>
    </w:p>
    <w:p w:rsidR="00150C7D" w:rsidRPr="00150C7D" w:rsidRDefault="003D52A1" w:rsidP="00912B19">
      <w:pPr>
        <w:jc w:val="both"/>
        <w:rPr>
          <w:color w:val="0000FF"/>
        </w:rPr>
      </w:pPr>
      <w:r>
        <w:rPr>
          <w:color w:val="0000FF"/>
        </w:rPr>
        <w:t xml:space="preserve"> </w:t>
      </w:r>
    </w:p>
    <w:p w:rsidR="00466F0B" w:rsidRDefault="00466F0B" w:rsidP="00912B19">
      <w:pPr>
        <w:jc w:val="both"/>
        <w:rPr>
          <w:rFonts w:ascii="Times New Roman" w:hAnsi="Times New Roman"/>
          <w:sz w:val="24"/>
          <w:szCs w:val="24"/>
        </w:rPr>
      </w:pPr>
      <w:r>
        <w:rPr>
          <w:rFonts w:ascii="Verdana" w:hAnsi="Verdana"/>
          <w:b/>
          <w:bCs/>
          <w:sz w:val="20"/>
          <w:szCs w:val="20"/>
        </w:rPr>
        <w:t xml:space="preserve">4. Others </w:t>
      </w:r>
    </w:p>
    <w:p w:rsidR="00466F0B" w:rsidRDefault="00466F0B" w:rsidP="00912B19">
      <w:pPr>
        <w:jc w:val="both"/>
        <w:rPr>
          <w:rFonts w:ascii="Times New Roman" w:hAnsi="Times New Roman"/>
          <w:sz w:val="24"/>
          <w:szCs w:val="24"/>
        </w:rPr>
      </w:pPr>
    </w:p>
    <w:p w:rsidR="00EF7EEC" w:rsidRDefault="00466F0B" w:rsidP="00912B19">
      <w:pPr>
        <w:jc w:val="both"/>
        <w:rPr>
          <w:rFonts w:ascii="Verdana" w:hAnsi="Verdana"/>
          <w:sz w:val="20"/>
          <w:szCs w:val="20"/>
        </w:rPr>
      </w:pPr>
      <w:r>
        <w:rPr>
          <w:rFonts w:ascii="Verdana" w:hAnsi="Verdana"/>
          <w:sz w:val="20"/>
          <w:szCs w:val="20"/>
        </w:rPr>
        <w:t>- Please amend CA</w:t>
      </w:r>
    </w:p>
    <w:p w:rsidR="00EF7EEC" w:rsidRPr="00150C7D" w:rsidRDefault="00EF7EEC" w:rsidP="00912B19">
      <w:pPr>
        <w:jc w:val="both"/>
        <w:rPr>
          <w:rFonts w:ascii="Verdana" w:hAnsi="Verdana"/>
          <w:color w:val="0000FF"/>
          <w:sz w:val="20"/>
          <w:szCs w:val="20"/>
        </w:rPr>
      </w:pPr>
      <w:r w:rsidRPr="00150C7D">
        <w:rPr>
          <w:rFonts w:ascii="Verdana" w:hAnsi="Verdana"/>
          <w:color w:val="0000FF"/>
          <w:sz w:val="20"/>
          <w:szCs w:val="20"/>
        </w:rPr>
        <w:t>Yes</w:t>
      </w:r>
    </w:p>
    <w:p w:rsidR="00466F0B" w:rsidRDefault="00466F0B" w:rsidP="00912B19">
      <w:pPr>
        <w:jc w:val="both"/>
        <w:rPr>
          <w:rFonts w:ascii="Verdana" w:hAnsi="Verdana"/>
          <w:sz w:val="20"/>
          <w:szCs w:val="20"/>
        </w:rPr>
      </w:pPr>
      <w:r>
        <w:rPr>
          <w:rFonts w:ascii="Verdana" w:hAnsi="Verdana"/>
          <w:sz w:val="20"/>
          <w:szCs w:val="20"/>
        </w:rPr>
        <w:t xml:space="preserve"> </w:t>
      </w:r>
    </w:p>
    <w:p w:rsidR="00466F0B" w:rsidRDefault="00466F0B" w:rsidP="00912B19">
      <w:pPr>
        <w:jc w:val="both"/>
        <w:rPr>
          <w:rFonts w:ascii="Verdana" w:hAnsi="Verdana"/>
          <w:sz w:val="20"/>
          <w:szCs w:val="20"/>
        </w:rPr>
      </w:pPr>
      <w:r>
        <w:rPr>
          <w:rFonts w:ascii="Verdana" w:hAnsi="Verdana"/>
          <w:sz w:val="20"/>
          <w:szCs w:val="20"/>
        </w:rPr>
        <w:t>- Please amend CRR</w:t>
      </w:r>
    </w:p>
    <w:p w:rsidR="00EF7EEC" w:rsidRPr="00150C7D" w:rsidRDefault="00EF7EEC" w:rsidP="00912B19">
      <w:pPr>
        <w:jc w:val="both"/>
        <w:rPr>
          <w:rFonts w:ascii="Verdana" w:hAnsi="Verdana"/>
          <w:color w:val="0000FF"/>
          <w:sz w:val="20"/>
          <w:szCs w:val="20"/>
        </w:rPr>
      </w:pPr>
      <w:r w:rsidRPr="00150C7D">
        <w:rPr>
          <w:rFonts w:ascii="Verdana" w:hAnsi="Verdana"/>
          <w:color w:val="0000FF"/>
          <w:sz w:val="20"/>
          <w:szCs w:val="20"/>
        </w:rPr>
        <w:t>Yes</w:t>
      </w:r>
    </w:p>
    <w:p w:rsidR="00EF7EEC" w:rsidRDefault="00EF7EEC" w:rsidP="00912B19">
      <w:pPr>
        <w:jc w:val="both"/>
        <w:rPr>
          <w:rFonts w:ascii="Verdana" w:hAnsi="Verdana"/>
          <w:sz w:val="20"/>
          <w:szCs w:val="20"/>
        </w:rPr>
      </w:pPr>
    </w:p>
    <w:p w:rsidR="00466F0B" w:rsidRDefault="00466F0B" w:rsidP="00912B19">
      <w:pPr>
        <w:jc w:val="both"/>
        <w:rPr>
          <w:rFonts w:ascii="Verdana" w:hAnsi="Verdana"/>
          <w:sz w:val="20"/>
          <w:szCs w:val="20"/>
        </w:rPr>
      </w:pPr>
      <w:r>
        <w:rPr>
          <w:rFonts w:ascii="Verdana" w:hAnsi="Verdana"/>
          <w:sz w:val="20"/>
          <w:szCs w:val="20"/>
        </w:rPr>
        <w:lastRenderedPageBreak/>
        <w:t>- Please BIR Form</w:t>
      </w:r>
    </w:p>
    <w:p w:rsidR="00EF7EEC" w:rsidRPr="00150C7D" w:rsidRDefault="00EF7EEC" w:rsidP="00912B19">
      <w:pPr>
        <w:jc w:val="both"/>
        <w:rPr>
          <w:rFonts w:ascii="Verdana" w:hAnsi="Verdana"/>
          <w:color w:val="0000FF"/>
          <w:sz w:val="20"/>
          <w:szCs w:val="20"/>
        </w:rPr>
      </w:pPr>
      <w:r w:rsidRPr="00150C7D">
        <w:rPr>
          <w:rFonts w:ascii="Verdana" w:hAnsi="Verdana"/>
          <w:color w:val="0000FF"/>
          <w:sz w:val="20"/>
          <w:szCs w:val="20"/>
        </w:rPr>
        <w:t>Yes</w:t>
      </w:r>
    </w:p>
    <w:p w:rsidR="00EF7EEC" w:rsidRDefault="00EF7EEC" w:rsidP="00912B19">
      <w:pPr>
        <w:jc w:val="both"/>
        <w:rPr>
          <w:rFonts w:ascii="Verdana" w:hAnsi="Verdana"/>
          <w:sz w:val="20"/>
          <w:szCs w:val="20"/>
        </w:rPr>
      </w:pPr>
    </w:p>
    <w:p w:rsidR="00466F0B" w:rsidRDefault="00466F0B" w:rsidP="00912B19">
      <w:pPr>
        <w:jc w:val="both"/>
        <w:rPr>
          <w:rFonts w:ascii="Verdana" w:hAnsi="Verdana"/>
          <w:sz w:val="20"/>
          <w:szCs w:val="20"/>
        </w:rPr>
      </w:pPr>
      <w:r>
        <w:rPr>
          <w:rFonts w:ascii="Verdana" w:hAnsi="Verdana"/>
          <w:sz w:val="20"/>
          <w:szCs w:val="20"/>
        </w:rPr>
        <w:t>- Please amend Call Report</w:t>
      </w:r>
    </w:p>
    <w:p w:rsidR="00EF7EEC" w:rsidRPr="00150C7D" w:rsidRDefault="00EF7EEC" w:rsidP="00912B19">
      <w:pPr>
        <w:jc w:val="both"/>
        <w:rPr>
          <w:rFonts w:ascii="Verdana" w:hAnsi="Verdana"/>
          <w:color w:val="0000FF"/>
          <w:sz w:val="20"/>
          <w:szCs w:val="20"/>
        </w:rPr>
      </w:pPr>
      <w:r w:rsidRPr="00150C7D">
        <w:rPr>
          <w:rFonts w:ascii="Verdana" w:hAnsi="Verdana"/>
          <w:color w:val="0000FF"/>
          <w:sz w:val="20"/>
          <w:szCs w:val="20"/>
        </w:rPr>
        <w:t>Yes</w:t>
      </w:r>
    </w:p>
    <w:p w:rsidR="00EF7EEC" w:rsidRDefault="00EF7EEC" w:rsidP="00912B19">
      <w:pPr>
        <w:jc w:val="both"/>
        <w:rPr>
          <w:rFonts w:ascii="Verdana" w:hAnsi="Verdana"/>
          <w:sz w:val="20"/>
          <w:szCs w:val="20"/>
        </w:rPr>
      </w:pPr>
    </w:p>
    <w:p w:rsidR="00466F0B" w:rsidRDefault="00466F0B" w:rsidP="00912B19">
      <w:pPr>
        <w:jc w:val="both"/>
        <w:rPr>
          <w:rFonts w:ascii="Verdana" w:hAnsi="Verdana"/>
          <w:sz w:val="20"/>
          <w:szCs w:val="20"/>
        </w:rPr>
      </w:pPr>
      <w:r>
        <w:rPr>
          <w:rFonts w:ascii="Verdana" w:hAnsi="Verdana"/>
          <w:sz w:val="20"/>
          <w:szCs w:val="20"/>
        </w:rPr>
        <w:t>- Please amend KYC Form</w:t>
      </w:r>
    </w:p>
    <w:p w:rsidR="00EF7EEC" w:rsidRPr="00150C7D" w:rsidRDefault="00EF7EEC" w:rsidP="00912B19">
      <w:pPr>
        <w:jc w:val="both"/>
        <w:rPr>
          <w:rFonts w:ascii="Verdana" w:hAnsi="Verdana"/>
          <w:color w:val="0000FF"/>
          <w:sz w:val="20"/>
          <w:szCs w:val="20"/>
        </w:rPr>
      </w:pPr>
      <w:r w:rsidRPr="00150C7D">
        <w:rPr>
          <w:rFonts w:ascii="Verdana" w:hAnsi="Verdana"/>
          <w:color w:val="0000FF"/>
          <w:sz w:val="20"/>
          <w:szCs w:val="20"/>
        </w:rPr>
        <w:t>Yes</w:t>
      </w:r>
    </w:p>
    <w:p w:rsidR="00EF7EEC" w:rsidRDefault="00EF7EEC" w:rsidP="00466F0B">
      <w:pPr>
        <w:rPr>
          <w:rFonts w:ascii="Verdana" w:hAnsi="Verdana"/>
          <w:sz w:val="20"/>
          <w:szCs w:val="20"/>
        </w:rPr>
      </w:pPr>
    </w:p>
    <w:p w:rsidR="00466F0B" w:rsidRDefault="00466F0B" w:rsidP="00466F0B"/>
    <w:p w:rsidR="004F6170" w:rsidRDefault="00912B19"/>
    <w:sectPr w:rsidR="004F6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unPenh">
    <w:panose1 w:val="02000500000000020004"/>
    <w:charset w:val="00"/>
    <w:family w:val="auto"/>
    <w:pitch w:val="variable"/>
    <w:sig w:usb0="A00000EF" w:usb1="5000204A" w:usb2="00010000" w:usb3="00000000" w:csb0="00000111" w:csb1="00000000"/>
  </w:font>
  <w:font w:name="Verdana">
    <w:panose1 w:val="020B0604030504040204"/>
    <w:charset w:val="00"/>
    <w:family w:val="swiss"/>
    <w:pitch w:val="variable"/>
    <w:sig w:usb0="A10006FF" w:usb1="4000205B" w:usb2="00000010" w:usb3="00000000" w:csb0="0000019F" w:csb1="00000000"/>
  </w:font>
  <w:font w:name="Khmer UI">
    <w:panose1 w:val="020B0502040204020203"/>
    <w:charset w:val="00"/>
    <w:family w:val="swiss"/>
    <w:pitch w:val="variable"/>
    <w:sig w:usb0="8000002F" w:usb1="0000204A" w:usb2="00010000" w:usb3="00000000" w:csb0="00000001"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24ABE"/>
    <w:multiLevelType w:val="hybridMultilevel"/>
    <w:tmpl w:val="FD2ABC5A"/>
    <w:lvl w:ilvl="0" w:tplc="753ABEB6">
      <w:start w:val="1"/>
      <w:numFmt w:val="bullet"/>
      <w:lvlText w:val=""/>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0B"/>
    <w:rsid w:val="0001519E"/>
    <w:rsid w:val="000426ED"/>
    <w:rsid w:val="000540BA"/>
    <w:rsid w:val="00096A62"/>
    <w:rsid w:val="001111D3"/>
    <w:rsid w:val="0012515E"/>
    <w:rsid w:val="00150C7D"/>
    <w:rsid w:val="00165693"/>
    <w:rsid w:val="00211589"/>
    <w:rsid w:val="002E3EB7"/>
    <w:rsid w:val="002F47CD"/>
    <w:rsid w:val="00320D3C"/>
    <w:rsid w:val="0038347C"/>
    <w:rsid w:val="003B0E84"/>
    <w:rsid w:val="003D52A1"/>
    <w:rsid w:val="0040145E"/>
    <w:rsid w:val="00466F0B"/>
    <w:rsid w:val="0049723F"/>
    <w:rsid w:val="00497CFE"/>
    <w:rsid w:val="005909D9"/>
    <w:rsid w:val="005B4B72"/>
    <w:rsid w:val="005B6773"/>
    <w:rsid w:val="005D0375"/>
    <w:rsid w:val="005F7573"/>
    <w:rsid w:val="006222F6"/>
    <w:rsid w:val="006657C9"/>
    <w:rsid w:val="00665CF0"/>
    <w:rsid w:val="00672DE7"/>
    <w:rsid w:val="006961A5"/>
    <w:rsid w:val="006B2BF1"/>
    <w:rsid w:val="007825FE"/>
    <w:rsid w:val="00832E20"/>
    <w:rsid w:val="00895561"/>
    <w:rsid w:val="00912B19"/>
    <w:rsid w:val="009B6953"/>
    <w:rsid w:val="00AF0509"/>
    <w:rsid w:val="00AF36B3"/>
    <w:rsid w:val="00B31ED9"/>
    <w:rsid w:val="00B90D4F"/>
    <w:rsid w:val="00BE767E"/>
    <w:rsid w:val="00C42CD8"/>
    <w:rsid w:val="00C67E7A"/>
    <w:rsid w:val="00C83003"/>
    <w:rsid w:val="00C96D68"/>
    <w:rsid w:val="00CB7102"/>
    <w:rsid w:val="00CF5937"/>
    <w:rsid w:val="00E2078B"/>
    <w:rsid w:val="00E872C8"/>
    <w:rsid w:val="00ED3382"/>
    <w:rsid w:val="00EF7EEC"/>
    <w:rsid w:val="00FC0EB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F0B"/>
    <w:pPr>
      <w:spacing w:after="0" w:line="240" w:lineRule="auto"/>
    </w:pPr>
    <w:rPr>
      <w:rFonts w:ascii="Calibri" w:hAnsi="Calibri"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3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F0B"/>
    <w:pPr>
      <w:spacing w:after="0" w:line="240" w:lineRule="auto"/>
    </w:pPr>
    <w:rPr>
      <w:rFonts w:ascii="Calibri" w:hAnsi="Calibri"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3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5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Sok Ratanak</dc:creator>
  <cp:lastModifiedBy>Sok Ratanak</cp:lastModifiedBy>
  <cp:revision>46</cp:revision>
  <dcterms:created xsi:type="dcterms:W3CDTF">2016-09-09T06:32:00Z</dcterms:created>
  <dcterms:modified xsi:type="dcterms:W3CDTF">2016-09-12T08:11:00Z</dcterms:modified>
</cp:coreProperties>
</file>