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478E" w:rsidRDefault="00EC4D56">
      <w:pPr>
        <w:spacing w:before="2400"/>
        <w:jc w:val="center"/>
      </w:pPr>
      <w:r>
        <w:rPr>
          <w:rFonts w:eastAsia="黑体"/>
          <w:b/>
          <w:bCs/>
          <w:sz w:val="52"/>
          <w:szCs w:val="52"/>
        </w:rPr>
        <w:t>板级自动化测试设备技术方案</w:t>
      </w:r>
    </w:p>
    <w:p w:rsidR="0028478E" w:rsidRDefault="00EC4D56">
      <w:pPr>
        <w:spacing w:before="300"/>
        <w:jc w:val="center"/>
      </w:pPr>
      <w:r>
        <w:rPr>
          <w:rFonts w:eastAsia="黑体"/>
          <w:sz w:val="30"/>
          <w:szCs w:val="30"/>
        </w:rPr>
        <w:t>——</w:t>
      </w:r>
      <w:r>
        <w:rPr>
          <w:rFonts w:eastAsia="黑体"/>
          <w:sz w:val="30"/>
          <w:szCs w:val="30"/>
        </w:rPr>
        <w:t>基于</w:t>
      </w:r>
      <w:r>
        <w:rPr>
          <w:rFonts w:eastAsia="黑体"/>
          <w:sz w:val="30"/>
          <w:szCs w:val="30"/>
        </w:rPr>
        <w:t xml:space="preserve"> testStand </w:t>
      </w:r>
      <w:r>
        <w:rPr>
          <w:rFonts w:eastAsia="黑体"/>
          <w:sz w:val="30"/>
          <w:szCs w:val="30"/>
        </w:rPr>
        <w:t>测试平台的通用化解决方案</w:t>
      </w:r>
    </w:p>
    <w:p w:rsidR="0028478E" w:rsidRDefault="00EC4D56">
      <w:pPr>
        <w:spacing w:before="3600"/>
        <w:jc w:val="center"/>
      </w:pPr>
      <w:r>
        <w:t>文档编号：</w:t>
      </w:r>
      <w:r>
        <w:t>TS-BLT-TP-001</w:t>
      </w:r>
    </w:p>
    <w:p w:rsidR="0028478E" w:rsidRDefault="00EC4D56">
      <w:pPr>
        <w:jc w:val="center"/>
      </w:pPr>
      <w:r>
        <w:t>版</w:t>
      </w:r>
      <w:r>
        <w:t xml:space="preserve">    </w:t>
      </w:r>
      <w:r>
        <w:t>本：</w:t>
      </w:r>
      <w:r>
        <w:t>V1.0</w:t>
      </w:r>
      <w:r>
        <w:t>（征求意见稿）</w:t>
      </w:r>
    </w:p>
    <w:p w:rsidR="0028478E" w:rsidRDefault="00EC4D56">
      <w:pPr>
        <w:jc w:val="center"/>
      </w:pPr>
      <w:r>
        <w:t>日</w:t>
      </w:r>
      <w:r>
        <w:t xml:space="preserve">    </w:t>
      </w:r>
      <w:r>
        <w:t>期：</w:t>
      </w:r>
      <w:r>
        <w:t xml:space="preserve">2026 </w:t>
      </w:r>
      <w:r>
        <w:t>年</w:t>
      </w:r>
      <w:r>
        <w:t xml:space="preserve"> 10 </w:t>
      </w:r>
      <w:r>
        <w:t>月</w:t>
      </w:r>
    </w:p>
    <w:p w:rsidR="0028478E" w:rsidRDefault="00EC4D56">
      <w:pPr>
        <w:spacing w:before="1800"/>
        <w:jc w:val="center"/>
      </w:pPr>
      <w:r>
        <w:rPr>
          <w:rFonts w:eastAsia="黑体"/>
          <w:sz w:val="28"/>
          <w:szCs w:val="28"/>
        </w:rPr>
        <w:t>［单位名称］</w:t>
      </w:r>
    </w:p>
    <w:p w:rsidR="0028478E" w:rsidRDefault="00EC4D56">
      <w:r>
        <w:br w:type="page"/>
      </w:r>
    </w:p>
    <w:p w:rsidR="0028478E" w:rsidRDefault="00EC4D56">
      <w:pPr>
        <w:spacing w:after="200"/>
        <w:jc w:val="center"/>
      </w:pPr>
      <w:r>
        <w:rPr>
          <w:rFonts w:eastAsia="黑体"/>
          <w:b/>
          <w:bCs/>
          <w:sz w:val="32"/>
          <w:szCs w:val="32"/>
        </w:rPr>
        <w:lastRenderedPageBreak/>
        <w:t>修订记录</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16"/>
        <w:gridCol w:w="1374"/>
        <w:gridCol w:w="4580"/>
        <w:gridCol w:w="1099"/>
        <w:gridCol w:w="1101"/>
      </w:tblGrid>
      <w:tr w:rsidR="0028478E">
        <w:trPr>
          <w:tblHeader/>
        </w:trPr>
        <w:tc>
          <w:tcPr>
            <w:tcW w:w="916"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版本</w:t>
            </w:r>
          </w:p>
        </w:tc>
        <w:tc>
          <w:tcPr>
            <w:tcW w:w="137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日期</w:t>
            </w:r>
          </w:p>
        </w:tc>
        <w:tc>
          <w:tcPr>
            <w:tcW w:w="4580"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修订内容</w:t>
            </w:r>
          </w:p>
        </w:tc>
        <w:tc>
          <w:tcPr>
            <w:tcW w:w="1099"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编写</w:t>
            </w:r>
          </w:p>
        </w:tc>
        <w:tc>
          <w:tcPr>
            <w:tcW w:w="1101"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审核</w:t>
            </w:r>
          </w:p>
        </w:tc>
      </w:tr>
      <w:tr w:rsidR="0028478E">
        <w:trPr>
          <w:cantSplit/>
        </w:trPr>
        <w:tc>
          <w:tcPr>
            <w:tcW w:w="91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V1.0</w:t>
            </w:r>
          </w:p>
        </w:tc>
        <w:tc>
          <w:tcPr>
            <w:tcW w:w="137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2026-10</w:t>
            </w:r>
          </w:p>
        </w:tc>
        <w:tc>
          <w:tcPr>
            <w:tcW w:w="458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初稿，征求意见</w:t>
            </w:r>
          </w:p>
        </w:tc>
        <w:tc>
          <w:tcPr>
            <w:tcW w:w="109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28478E">
            <w:pPr>
              <w:spacing w:line="250" w:lineRule="auto"/>
            </w:pPr>
          </w:p>
        </w:tc>
        <w:tc>
          <w:tcPr>
            <w:tcW w:w="110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28478E">
            <w:pPr>
              <w:spacing w:line="250" w:lineRule="auto"/>
            </w:pPr>
          </w:p>
        </w:tc>
      </w:tr>
      <w:tr w:rsidR="0028478E">
        <w:trPr>
          <w:cantSplit/>
        </w:trPr>
        <w:tc>
          <w:tcPr>
            <w:tcW w:w="91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28478E">
            <w:pPr>
              <w:spacing w:line="250" w:lineRule="auto"/>
            </w:pPr>
          </w:p>
        </w:tc>
        <w:tc>
          <w:tcPr>
            <w:tcW w:w="137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28478E">
            <w:pPr>
              <w:spacing w:line="250" w:lineRule="auto"/>
            </w:pPr>
          </w:p>
        </w:tc>
        <w:tc>
          <w:tcPr>
            <w:tcW w:w="458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28478E">
            <w:pPr>
              <w:spacing w:line="250" w:lineRule="auto"/>
            </w:pPr>
          </w:p>
        </w:tc>
        <w:tc>
          <w:tcPr>
            <w:tcW w:w="109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28478E">
            <w:pPr>
              <w:spacing w:line="250" w:lineRule="auto"/>
            </w:pPr>
          </w:p>
        </w:tc>
        <w:tc>
          <w:tcPr>
            <w:tcW w:w="110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28478E">
            <w:pPr>
              <w:spacing w:line="250" w:lineRule="auto"/>
            </w:pPr>
          </w:p>
        </w:tc>
      </w:tr>
      <w:tr w:rsidR="0028478E">
        <w:trPr>
          <w:cantSplit/>
        </w:trPr>
        <w:tc>
          <w:tcPr>
            <w:tcW w:w="91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28478E">
            <w:pPr>
              <w:spacing w:line="250" w:lineRule="auto"/>
            </w:pPr>
          </w:p>
        </w:tc>
        <w:tc>
          <w:tcPr>
            <w:tcW w:w="137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28478E">
            <w:pPr>
              <w:spacing w:line="250" w:lineRule="auto"/>
            </w:pPr>
          </w:p>
        </w:tc>
        <w:tc>
          <w:tcPr>
            <w:tcW w:w="458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28478E">
            <w:pPr>
              <w:spacing w:line="250" w:lineRule="auto"/>
            </w:pPr>
          </w:p>
        </w:tc>
        <w:tc>
          <w:tcPr>
            <w:tcW w:w="109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28478E">
            <w:pPr>
              <w:spacing w:line="250" w:lineRule="auto"/>
            </w:pPr>
          </w:p>
        </w:tc>
        <w:tc>
          <w:tcPr>
            <w:tcW w:w="110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28478E">
            <w:pPr>
              <w:spacing w:line="250" w:lineRule="auto"/>
            </w:pPr>
          </w:p>
        </w:tc>
      </w:tr>
    </w:tbl>
    <w:p w:rsidR="0028478E" w:rsidRDefault="0028478E">
      <w:pPr>
        <w:spacing w:after="60"/>
      </w:pPr>
    </w:p>
    <w:p w:rsidR="0028478E" w:rsidRDefault="00EC4D56">
      <w:r>
        <w:br w:type="page"/>
      </w:r>
    </w:p>
    <w:p w:rsidR="0028478E" w:rsidRDefault="00EC4D56">
      <w:pPr>
        <w:spacing w:after="200"/>
        <w:jc w:val="center"/>
      </w:pPr>
      <w:r>
        <w:rPr>
          <w:rFonts w:eastAsia="黑体"/>
          <w:b/>
          <w:bCs/>
          <w:sz w:val="32"/>
          <w:szCs w:val="32"/>
        </w:rPr>
        <w:lastRenderedPageBreak/>
        <w:t>目</w:t>
      </w:r>
      <w:r>
        <w:rPr>
          <w:rFonts w:eastAsia="黑体"/>
          <w:b/>
          <w:bCs/>
          <w:sz w:val="32"/>
          <w:szCs w:val="32"/>
        </w:rPr>
        <w:t xml:space="preserve">  </w:t>
      </w:r>
      <w:r>
        <w:rPr>
          <w:rFonts w:eastAsia="黑体"/>
          <w:b/>
          <w:bCs/>
          <w:sz w:val="32"/>
          <w:szCs w:val="32"/>
        </w:rPr>
        <w:t>录</w:t>
      </w:r>
    </w:p>
    <w:sdt>
      <w:sdtPr>
        <w:alias w:val="目录"/>
        <w:id w:val="1539916797"/>
        <w:docPartObj>
          <w:docPartGallery w:val="Table of Contents"/>
          <w:docPartUnique/>
        </w:docPartObj>
      </w:sdtPr>
      <w:sdtContent>
        <w:p w:rsidR="00EC4D56" w:rsidRDefault="0028478E">
          <w:pPr>
            <w:pStyle w:val="10"/>
            <w:tabs>
              <w:tab w:val="right" w:leader="dot" w:pos="9060"/>
            </w:tabs>
            <w:rPr>
              <w:rFonts w:asciiTheme="minorHAnsi" w:eastAsiaTheme="minorEastAsia" w:hAnsiTheme="minorHAnsi" w:cstheme="minorBidi"/>
              <w:noProof/>
              <w:kern w:val="2"/>
              <w:sz w:val="21"/>
              <w:szCs w:val="22"/>
            </w:rPr>
          </w:pPr>
          <w:r>
            <w:fldChar w:fldCharType="begin"/>
          </w:r>
          <w:r w:rsidR="00EC4D56">
            <w:instrText>TOC \h \o "1-2"</w:instrText>
          </w:r>
          <w:r>
            <w:fldChar w:fldCharType="separate"/>
          </w:r>
          <w:hyperlink w:anchor="_Toc244083974" w:history="1">
            <w:r w:rsidR="00EC4D56" w:rsidRPr="000164D1">
              <w:rPr>
                <w:rStyle w:val="a7"/>
                <w:noProof/>
              </w:rPr>
              <w:t xml:space="preserve">1 </w:t>
            </w:r>
            <w:r w:rsidR="00EC4D56" w:rsidRPr="000164D1">
              <w:rPr>
                <w:rStyle w:val="a7"/>
                <w:rFonts w:hint="eastAsia"/>
                <w:noProof/>
              </w:rPr>
              <w:t>概述</w:t>
            </w:r>
            <w:r w:rsidR="00EC4D56">
              <w:rPr>
                <w:noProof/>
              </w:rPr>
              <w:tab/>
            </w:r>
            <w:r w:rsidR="00EC4D56">
              <w:rPr>
                <w:noProof/>
              </w:rPr>
              <w:fldChar w:fldCharType="begin"/>
            </w:r>
            <w:r w:rsidR="00EC4D56">
              <w:rPr>
                <w:noProof/>
              </w:rPr>
              <w:instrText xml:space="preserve"> PAGEREF _Toc244083974 \h </w:instrText>
            </w:r>
            <w:r w:rsidR="00EC4D56">
              <w:rPr>
                <w:noProof/>
              </w:rPr>
            </w:r>
            <w:r w:rsidR="00EC4D56">
              <w:rPr>
                <w:noProof/>
              </w:rPr>
              <w:fldChar w:fldCharType="separate"/>
            </w:r>
            <w:r w:rsidR="00EC4D56">
              <w:rPr>
                <w:noProof/>
              </w:rPr>
              <w:t>1</w:t>
            </w:r>
            <w:r w:rsidR="00EC4D56">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3975" w:history="1">
            <w:r w:rsidRPr="000164D1">
              <w:rPr>
                <w:rStyle w:val="a7"/>
                <w:noProof/>
              </w:rPr>
              <w:t xml:space="preserve">1.1 </w:t>
            </w:r>
            <w:r w:rsidRPr="000164D1">
              <w:rPr>
                <w:rStyle w:val="a7"/>
                <w:rFonts w:hint="eastAsia"/>
                <w:noProof/>
              </w:rPr>
              <w:t>项目背景</w:t>
            </w:r>
            <w:r>
              <w:rPr>
                <w:noProof/>
              </w:rPr>
              <w:tab/>
            </w:r>
            <w:r>
              <w:rPr>
                <w:noProof/>
              </w:rPr>
              <w:fldChar w:fldCharType="begin"/>
            </w:r>
            <w:r>
              <w:rPr>
                <w:noProof/>
              </w:rPr>
              <w:instrText xml:space="preserve"> PAGEREF _Toc244083975 \h </w:instrText>
            </w:r>
            <w:r>
              <w:rPr>
                <w:noProof/>
              </w:rPr>
            </w:r>
            <w:r>
              <w:rPr>
                <w:noProof/>
              </w:rPr>
              <w:fldChar w:fldCharType="separate"/>
            </w:r>
            <w:r>
              <w:rPr>
                <w:noProof/>
              </w:rPr>
              <w:t>1</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3976" w:history="1">
            <w:r w:rsidRPr="000164D1">
              <w:rPr>
                <w:rStyle w:val="a7"/>
                <w:noProof/>
              </w:rPr>
              <w:t xml:space="preserve">1.2 </w:t>
            </w:r>
            <w:r w:rsidRPr="000164D1">
              <w:rPr>
                <w:rStyle w:val="a7"/>
                <w:rFonts w:hint="eastAsia"/>
                <w:noProof/>
              </w:rPr>
              <w:t>编写目的</w:t>
            </w:r>
            <w:r>
              <w:rPr>
                <w:noProof/>
              </w:rPr>
              <w:tab/>
            </w:r>
            <w:r>
              <w:rPr>
                <w:noProof/>
              </w:rPr>
              <w:fldChar w:fldCharType="begin"/>
            </w:r>
            <w:r>
              <w:rPr>
                <w:noProof/>
              </w:rPr>
              <w:instrText xml:space="preserve"> PAGEREF _Toc244083976 \h </w:instrText>
            </w:r>
            <w:r>
              <w:rPr>
                <w:noProof/>
              </w:rPr>
            </w:r>
            <w:r>
              <w:rPr>
                <w:noProof/>
              </w:rPr>
              <w:fldChar w:fldCharType="separate"/>
            </w:r>
            <w:r>
              <w:rPr>
                <w:noProof/>
              </w:rPr>
              <w:t>1</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3977" w:history="1">
            <w:r w:rsidRPr="000164D1">
              <w:rPr>
                <w:rStyle w:val="a7"/>
                <w:noProof/>
              </w:rPr>
              <w:t xml:space="preserve">1.3 </w:t>
            </w:r>
            <w:r w:rsidRPr="000164D1">
              <w:rPr>
                <w:rStyle w:val="a7"/>
                <w:rFonts w:hint="eastAsia"/>
                <w:noProof/>
              </w:rPr>
              <w:t>适用范围</w:t>
            </w:r>
            <w:r>
              <w:rPr>
                <w:noProof/>
              </w:rPr>
              <w:tab/>
            </w:r>
            <w:r>
              <w:rPr>
                <w:noProof/>
              </w:rPr>
              <w:fldChar w:fldCharType="begin"/>
            </w:r>
            <w:r>
              <w:rPr>
                <w:noProof/>
              </w:rPr>
              <w:instrText xml:space="preserve"> PAGEREF _Toc244083977 \h </w:instrText>
            </w:r>
            <w:r>
              <w:rPr>
                <w:noProof/>
              </w:rPr>
            </w:r>
            <w:r>
              <w:rPr>
                <w:noProof/>
              </w:rPr>
              <w:fldChar w:fldCharType="separate"/>
            </w:r>
            <w:r>
              <w:rPr>
                <w:noProof/>
              </w:rPr>
              <w:t>1</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3978" w:history="1">
            <w:r w:rsidRPr="000164D1">
              <w:rPr>
                <w:rStyle w:val="a7"/>
                <w:noProof/>
              </w:rPr>
              <w:t xml:space="preserve">1.4 </w:t>
            </w:r>
            <w:r w:rsidRPr="000164D1">
              <w:rPr>
                <w:rStyle w:val="a7"/>
                <w:rFonts w:hint="eastAsia"/>
                <w:noProof/>
              </w:rPr>
              <w:t>术语与缩略语</w:t>
            </w:r>
            <w:r>
              <w:rPr>
                <w:noProof/>
              </w:rPr>
              <w:tab/>
            </w:r>
            <w:r>
              <w:rPr>
                <w:noProof/>
              </w:rPr>
              <w:fldChar w:fldCharType="begin"/>
            </w:r>
            <w:r>
              <w:rPr>
                <w:noProof/>
              </w:rPr>
              <w:instrText xml:space="preserve"> PAGEREF _Toc244083978 \h </w:instrText>
            </w:r>
            <w:r>
              <w:rPr>
                <w:noProof/>
              </w:rPr>
            </w:r>
            <w:r>
              <w:rPr>
                <w:noProof/>
              </w:rPr>
              <w:fldChar w:fldCharType="separate"/>
            </w:r>
            <w:r>
              <w:rPr>
                <w:noProof/>
              </w:rPr>
              <w:t>1</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3979" w:history="1">
            <w:r w:rsidRPr="000164D1">
              <w:rPr>
                <w:rStyle w:val="a7"/>
                <w:noProof/>
              </w:rPr>
              <w:t xml:space="preserve">1.5 </w:t>
            </w:r>
            <w:r w:rsidRPr="000164D1">
              <w:rPr>
                <w:rStyle w:val="a7"/>
                <w:rFonts w:hint="eastAsia"/>
                <w:noProof/>
              </w:rPr>
              <w:t>参考标准</w:t>
            </w:r>
            <w:r>
              <w:rPr>
                <w:noProof/>
              </w:rPr>
              <w:tab/>
            </w:r>
            <w:r>
              <w:rPr>
                <w:noProof/>
              </w:rPr>
              <w:fldChar w:fldCharType="begin"/>
            </w:r>
            <w:r>
              <w:rPr>
                <w:noProof/>
              </w:rPr>
              <w:instrText xml:space="preserve"> PAGEREF _Toc244083979 \h </w:instrText>
            </w:r>
            <w:r>
              <w:rPr>
                <w:noProof/>
              </w:rPr>
            </w:r>
            <w:r>
              <w:rPr>
                <w:noProof/>
              </w:rPr>
              <w:fldChar w:fldCharType="separate"/>
            </w:r>
            <w:r>
              <w:rPr>
                <w:noProof/>
              </w:rPr>
              <w:t>2</w:t>
            </w:r>
            <w:r>
              <w:rPr>
                <w:noProof/>
              </w:rPr>
              <w:fldChar w:fldCharType="end"/>
            </w:r>
          </w:hyperlink>
        </w:p>
        <w:p w:rsidR="00EC4D56" w:rsidRDefault="00EC4D56">
          <w:pPr>
            <w:pStyle w:val="10"/>
            <w:tabs>
              <w:tab w:val="right" w:leader="dot" w:pos="9060"/>
            </w:tabs>
            <w:rPr>
              <w:rFonts w:asciiTheme="minorHAnsi" w:eastAsiaTheme="minorEastAsia" w:hAnsiTheme="minorHAnsi" w:cstheme="minorBidi"/>
              <w:noProof/>
              <w:kern w:val="2"/>
              <w:sz w:val="21"/>
              <w:szCs w:val="22"/>
            </w:rPr>
          </w:pPr>
          <w:hyperlink w:anchor="_Toc244083980" w:history="1">
            <w:r w:rsidRPr="000164D1">
              <w:rPr>
                <w:rStyle w:val="a7"/>
                <w:noProof/>
              </w:rPr>
              <w:t xml:space="preserve">2 </w:t>
            </w:r>
            <w:r w:rsidRPr="000164D1">
              <w:rPr>
                <w:rStyle w:val="a7"/>
                <w:rFonts w:hint="eastAsia"/>
                <w:noProof/>
              </w:rPr>
              <w:t>需求分析</w:t>
            </w:r>
            <w:r>
              <w:rPr>
                <w:noProof/>
              </w:rPr>
              <w:tab/>
            </w:r>
            <w:r>
              <w:rPr>
                <w:noProof/>
              </w:rPr>
              <w:fldChar w:fldCharType="begin"/>
            </w:r>
            <w:r>
              <w:rPr>
                <w:noProof/>
              </w:rPr>
              <w:instrText xml:space="preserve"> PAGEREF _Toc244083980 \h </w:instrText>
            </w:r>
            <w:r>
              <w:rPr>
                <w:noProof/>
              </w:rPr>
            </w:r>
            <w:r>
              <w:rPr>
                <w:noProof/>
              </w:rPr>
              <w:fldChar w:fldCharType="separate"/>
            </w:r>
            <w:r>
              <w:rPr>
                <w:noProof/>
              </w:rPr>
              <w:t>2</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3981" w:history="1">
            <w:r w:rsidRPr="000164D1">
              <w:rPr>
                <w:rStyle w:val="a7"/>
                <w:noProof/>
              </w:rPr>
              <w:t xml:space="preserve">2.1 </w:t>
            </w:r>
            <w:r w:rsidRPr="000164D1">
              <w:rPr>
                <w:rStyle w:val="a7"/>
                <w:rFonts w:hint="eastAsia"/>
                <w:noProof/>
              </w:rPr>
              <w:t>使用场景</w:t>
            </w:r>
            <w:r>
              <w:rPr>
                <w:noProof/>
              </w:rPr>
              <w:tab/>
            </w:r>
            <w:r>
              <w:rPr>
                <w:noProof/>
              </w:rPr>
              <w:fldChar w:fldCharType="begin"/>
            </w:r>
            <w:r>
              <w:rPr>
                <w:noProof/>
              </w:rPr>
              <w:instrText xml:space="preserve"> PAGEREF _Toc244083981 \h </w:instrText>
            </w:r>
            <w:r>
              <w:rPr>
                <w:noProof/>
              </w:rPr>
            </w:r>
            <w:r>
              <w:rPr>
                <w:noProof/>
              </w:rPr>
              <w:fldChar w:fldCharType="separate"/>
            </w:r>
            <w:r>
              <w:rPr>
                <w:noProof/>
              </w:rPr>
              <w:t>2</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3982" w:history="1">
            <w:r w:rsidRPr="000164D1">
              <w:rPr>
                <w:rStyle w:val="a7"/>
                <w:noProof/>
              </w:rPr>
              <w:t xml:space="preserve">2.2 </w:t>
            </w:r>
            <w:r w:rsidRPr="000164D1">
              <w:rPr>
                <w:rStyle w:val="a7"/>
                <w:rFonts w:hint="eastAsia"/>
                <w:noProof/>
              </w:rPr>
              <w:t>被测对象分析</w:t>
            </w:r>
            <w:r>
              <w:rPr>
                <w:noProof/>
              </w:rPr>
              <w:tab/>
            </w:r>
            <w:r>
              <w:rPr>
                <w:noProof/>
              </w:rPr>
              <w:fldChar w:fldCharType="begin"/>
            </w:r>
            <w:r>
              <w:rPr>
                <w:noProof/>
              </w:rPr>
              <w:instrText xml:space="preserve"> PAGEREF _Toc244083982 \h </w:instrText>
            </w:r>
            <w:r>
              <w:rPr>
                <w:noProof/>
              </w:rPr>
            </w:r>
            <w:r>
              <w:rPr>
                <w:noProof/>
              </w:rPr>
              <w:fldChar w:fldCharType="separate"/>
            </w:r>
            <w:r>
              <w:rPr>
                <w:noProof/>
              </w:rPr>
              <w:t>3</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3983" w:history="1">
            <w:r w:rsidRPr="000164D1">
              <w:rPr>
                <w:rStyle w:val="a7"/>
                <w:noProof/>
              </w:rPr>
              <w:t xml:space="preserve">2.3 </w:t>
            </w:r>
            <w:r w:rsidRPr="000164D1">
              <w:rPr>
                <w:rStyle w:val="a7"/>
                <w:rFonts w:hint="eastAsia"/>
                <w:noProof/>
              </w:rPr>
              <w:t>功能需求</w:t>
            </w:r>
            <w:r>
              <w:rPr>
                <w:noProof/>
              </w:rPr>
              <w:tab/>
            </w:r>
            <w:r>
              <w:rPr>
                <w:noProof/>
              </w:rPr>
              <w:fldChar w:fldCharType="begin"/>
            </w:r>
            <w:r>
              <w:rPr>
                <w:noProof/>
              </w:rPr>
              <w:instrText xml:space="preserve"> PAGEREF _Toc244083983 \h </w:instrText>
            </w:r>
            <w:r>
              <w:rPr>
                <w:noProof/>
              </w:rPr>
            </w:r>
            <w:r>
              <w:rPr>
                <w:noProof/>
              </w:rPr>
              <w:fldChar w:fldCharType="separate"/>
            </w:r>
            <w:r>
              <w:rPr>
                <w:noProof/>
              </w:rPr>
              <w:t>3</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3984" w:history="1">
            <w:r w:rsidRPr="000164D1">
              <w:rPr>
                <w:rStyle w:val="a7"/>
                <w:noProof/>
              </w:rPr>
              <w:t xml:space="preserve">2.4 </w:t>
            </w:r>
            <w:r w:rsidRPr="000164D1">
              <w:rPr>
                <w:rStyle w:val="a7"/>
                <w:rFonts w:hint="eastAsia"/>
                <w:noProof/>
              </w:rPr>
              <w:t>性能与扩展性需求</w:t>
            </w:r>
            <w:r>
              <w:rPr>
                <w:noProof/>
              </w:rPr>
              <w:tab/>
            </w:r>
            <w:r>
              <w:rPr>
                <w:noProof/>
              </w:rPr>
              <w:fldChar w:fldCharType="begin"/>
            </w:r>
            <w:r>
              <w:rPr>
                <w:noProof/>
              </w:rPr>
              <w:instrText xml:space="preserve"> PAGEREF _Toc244083984 \h </w:instrText>
            </w:r>
            <w:r>
              <w:rPr>
                <w:noProof/>
              </w:rPr>
            </w:r>
            <w:r>
              <w:rPr>
                <w:noProof/>
              </w:rPr>
              <w:fldChar w:fldCharType="separate"/>
            </w:r>
            <w:r>
              <w:rPr>
                <w:noProof/>
              </w:rPr>
              <w:t>4</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3985" w:history="1">
            <w:r w:rsidRPr="000164D1">
              <w:rPr>
                <w:rStyle w:val="a7"/>
                <w:noProof/>
              </w:rPr>
              <w:t xml:space="preserve">2.5 </w:t>
            </w:r>
            <w:r w:rsidRPr="000164D1">
              <w:rPr>
                <w:rStyle w:val="a7"/>
                <w:rFonts w:hint="eastAsia"/>
                <w:noProof/>
              </w:rPr>
              <w:t>分期建设需求</w:t>
            </w:r>
            <w:r>
              <w:rPr>
                <w:noProof/>
              </w:rPr>
              <w:tab/>
            </w:r>
            <w:r>
              <w:rPr>
                <w:noProof/>
              </w:rPr>
              <w:fldChar w:fldCharType="begin"/>
            </w:r>
            <w:r>
              <w:rPr>
                <w:noProof/>
              </w:rPr>
              <w:instrText xml:space="preserve"> PAGEREF _Toc244083985 \h </w:instrText>
            </w:r>
            <w:r>
              <w:rPr>
                <w:noProof/>
              </w:rPr>
            </w:r>
            <w:r>
              <w:rPr>
                <w:noProof/>
              </w:rPr>
              <w:fldChar w:fldCharType="separate"/>
            </w:r>
            <w:r>
              <w:rPr>
                <w:noProof/>
              </w:rPr>
              <w:t>4</w:t>
            </w:r>
            <w:r>
              <w:rPr>
                <w:noProof/>
              </w:rPr>
              <w:fldChar w:fldCharType="end"/>
            </w:r>
          </w:hyperlink>
        </w:p>
        <w:p w:rsidR="00EC4D56" w:rsidRDefault="00EC4D56">
          <w:pPr>
            <w:pStyle w:val="10"/>
            <w:tabs>
              <w:tab w:val="right" w:leader="dot" w:pos="9060"/>
            </w:tabs>
            <w:rPr>
              <w:rFonts w:asciiTheme="minorHAnsi" w:eastAsiaTheme="minorEastAsia" w:hAnsiTheme="minorHAnsi" w:cstheme="minorBidi"/>
              <w:noProof/>
              <w:kern w:val="2"/>
              <w:sz w:val="21"/>
              <w:szCs w:val="22"/>
            </w:rPr>
          </w:pPr>
          <w:hyperlink w:anchor="_Toc244083986" w:history="1">
            <w:r w:rsidRPr="000164D1">
              <w:rPr>
                <w:rStyle w:val="a7"/>
                <w:noProof/>
              </w:rPr>
              <w:t xml:space="preserve">3 </w:t>
            </w:r>
            <w:r w:rsidRPr="000164D1">
              <w:rPr>
                <w:rStyle w:val="a7"/>
                <w:rFonts w:hint="eastAsia"/>
                <w:noProof/>
              </w:rPr>
              <w:t>总体方案</w:t>
            </w:r>
            <w:r>
              <w:rPr>
                <w:noProof/>
              </w:rPr>
              <w:tab/>
            </w:r>
            <w:r>
              <w:rPr>
                <w:noProof/>
              </w:rPr>
              <w:fldChar w:fldCharType="begin"/>
            </w:r>
            <w:r>
              <w:rPr>
                <w:noProof/>
              </w:rPr>
              <w:instrText xml:space="preserve"> PAGEREF _Toc244083986 \h </w:instrText>
            </w:r>
            <w:r>
              <w:rPr>
                <w:noProof/>
              </w:rPr>
            </w:r>
            <w:r>
              <w:rPr>
                <w:noProof/>
              </w:rPr>
              <w:fldChar w:fldCharType="separate"/>
            </w:r>
            <w:r>
              <w:rPr>
                <w:noProof/>
              </w:rPr>
              <w:t>4</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3987" w:history="1">
            <w:r w:rsidRPr="000164D1">
              <w:rPr>
                <w:rStyle w:val="a7"/>
                <w:noProof/>
              </w:rPr>
              <w:t xml:space="preserve">3.1 </w:t>
            </w:r>
            <w:r w:rsidRPr="000164D1">
              <w:rPr>
                <w:rStyle w:val="a7"/>
                <w:rFonts w:hint="eastAsia"/>
                <w:noProof/>
              </w:rPr>
              <w:t>设计原则</w:t>
            </w:r>
            <w:r>
              <w:rPr>
                <w:noProof/>
              </w:rPr>
              <w:tab/>
            </w:r>
            <w:r>
              <w:rPr>
                <w:noProof/>
              </w:rPr>
              <w:fldChar w:fldCharType="begin"/>
            </w:r>
            <w:r>
              <w:rPr>
                <w:noProof/>
              </w:rPr>
              <w:instrText xml:space="preserve"> PAGEREF _Toc244083987 \h </w:instrText>
            </w:r>
            <w:r>
              <w:rPr>
                <w:noProof/>
              </w:rPr>
            </w:r>
            <w:r>
              <w:rPr>
                <w:noProof/>
              </w:rPr>
              <w:fldChar w:fldCharType="separate"/>
            </w:r>
            <w:r>
              <w:rPr>
                <w:noProof/>
              </w:rPr>
              <w:t>4</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3988" w:history="1">
            <w:r w:rsidRPr="000164D1">
              <w:rPr>
                <w:rStyle w:val="a7"/>
                <w:noProof/>
              </w:rPr>
              <w:t xml:space="preserve">3.2 </w:t>
            </w:r>
            <w:r w:rsidRPr="000164D1">
              <w:rPr>
                <w:rStyle w:val="a7"/>
                <w:rFonts w:hint="eastAsia"/>
                <w:noProof/>
              </w:rPr>
              <w:t>系统组成</w:t>
            </w:r>
            <w:r>
              <w:rPr>
                <w:noProof/>
              </w:rPr>
              <w:tab/>
            </w:r>
            <w:r>
              <w:rPr>
                <w:noProof/>
              </w:rPr>
              <w:fldChar w:fldCharType="begin"/>
            </w:r>
            <w:r>
              <w:rPr>
                <w:noProof/>
              </w:rPr>
              <w:instrText xml:space="preserve"> PAGEREF _Toc244083988 \h </w:instrText>
            </w:r>
            <w:r>
              <w:rPr>
                <w:noProof/>
              </w:rPr>
            </w:r>
            <w:r>
              <w:rPr>
                <w:noProof/>
              </w:rPr>
              <w:fldChar w:fldCharType="separate"/>
            </w:r>
            <w:r>
              <w:rPr>
                <w:noProof/>
              </w:rPr>
              <w:t>4</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3989" w:history="1">
            <w:r w:rsidRPr="000164D1">
              <w:rPr>
                <w:rStyle w:val="a7"/>
                <w:noProof/>
              </w:rPr>
              <w:t xml:space="preserve">3.3 </w:t>
            </w:r>
            <w:r w:rsidRPr="000164D1">
              <w:rPr>
                <w:rStyle w:val="a7"/>
                <w:rFonts w:hint="eastAsia"/>
                <w:noProof/>
              </w:rPr>
              <w:t>系统架构</w:t>
            </w:r>
            <w:r>
              <w:rPr>
                <w:noProof/>
              </w:rPr>
              <w:tab/>
            </w:r>
            <w:r>
              <w:rPr>
                <w:noProof/>
              </w:rPr>
              <w:fldChar w:fldCharType="begin"/>
            </w:r>
            <w:r>
              <w:rPr>
                <w:noProof/>
              </w:rPr>
              <w:instrText xml:space="preserve"> PAGEREF _Toc244083989 \h </w:instrText>
            </w:r>
            <w:r>
              <w:rPr>
                <w:noProof/>
              </w:rPr>
            </w:r>
            <w:r>
              <w:rPr>
                <w:noProof/>
              </w:rPr>
              <w:fldChar w:fldCharType="separate"/>
            </w:r>
            <w:r>
              <w:rPr>
                <w:noProof/>
              </w:rPr>
              <w:t>5</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3990" w:history="1">
            <w:r w:rsidRPr="000164D1">
              <w:rPr>
                <w:rStyle w:val="a7"/>
                <w:noProof/>
              </w:rPr>
              <w:t xml:space="preserve">3.4 </w:t>
            </w:r>
            <w:r w:rsidRPr="000164D1">
              <w:rPr>
                <w:rStyle w:val="a7"/>
                <w:rFonts w:hint="eastAsia"/>
                <w:noProof/>
              </w:rPr>
              <w:t>工作原理</w:t>
            </w:r>
            <w:r>
              <w:rPr>
                <w:noProof/>
              </w:rPr>
              <w:tab/>
            </w:r>
            <w:r>
              <w:rPr>
                <w:noProof/>
              </w:rPr>
              <w:fldChar w:fldCharType="begin"/>
            </w:r>
            <w:r>
              <w:rPr>
                <w:noProof/>
              </w:rPr>
              <w:instrText xml:space="preserve"> PAGEREF _Toc244083990 \h </w:instrText>
            </w:r>
            <w:r>
              <w:rPr>
                <w:noProof/>
              </w:rPr>
            </w:r>
            <w:r>
              <w:rPr>
                <w:noProof/>
              </w:rPr>
              <w:fldChar w:fldCharType="separate"/>
            </w:r>
            <w:r>
              <w:rPr>
                <w:noProof/>
              </w:rPr>
              <w:t>5</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3991" w:history="1">
            <w:r w:rsidRPr="000164D1">
              <w:rPr>
                <w:rStyle w:val="a7"/>
                <w:noProof/>
              </w:rPr>
              <w:t xml:space="preserve">3.5 </w:t>
            </w:r>
            <w:r w:rsidRPr="000164D1">
              <w:rPr>
                <w:rStyle w:val="a7"/>
                <w:rFonts w:hint="eastAsia"/>
                <w:noProof/>
              </w:rPr>
              <w:t>技术路线</w:t>
            </w:r>
            <w:r>
              <w:rPr>
                <w:noProof/>
              </w:rPr>
              <w:tab/>
            </w:r>
            <w:r>
              <w:rPr>
                <w:noProof/>
              </w:rPr>
              <w:fldChar w:fldCharType="begin"/>
            </w:r>
            <w:r>
              <w:rPr>
                <w:noProof/>
              </w:rPr>
              <w:instrText xml:space="preserve"> PAGEREF _Toc244083991 \h </w:instrText>
            </w:r>
            <w:r>
              <w:rPr>
                <w:noProof/>
              </w:rPr>
            </w:r>
            <w:r>
              <w:rPr>
                <w:noProof/>
              </w:rPr>
              <w:fldChar w:fldCharType="separate"/>
            </w:r>
            <w:r>
              <w:rPr>
                <w:noProof/>
              </w:rPr>
              <w:t>6</w:t>
            </w:r>
            <w:r>
              <w:rPr>
                <w:noProof/>
              </w:rPr>
              <w:fldChar w:fldCharType="end"/>
            </w:r>
          </w:hyperlink>
        </w:p>
        <w:p w:rsidR="00EC4D56" w:rsidRDefault="00EC4D56">
          <w:pPr>
            <w:pStyle w:val="10"/>
            <w:tabs>
              <w:tab w:val="right" w:leader="dot" w:pos="9060"/>
            </w:tabs>
            <w:rPr>
              <w:rFonts w:asciiTheme="minorHAnsi" w:eastAsiaTheme="minorEastAsia" w:hAnsiTheme="minorHAnsi" w:cstheme="minorBidi"/>
              <w:noProof/>
              <w:kern w:val="2"/>
              <w:sz w:val="21"/>
              <w:szCs w:val="22"/>
            </w:rPr>
          </w:pPr>
          <w:hyperlink w:anchor="_Toc244083992" w:history="1">
            <w:r w:rsidRPr="000164D1">
              <w:rPr>
                <w:rStyle w:val="a7"/>
                <w:noProof/>
              </w:rPr>
              <w:t xml:space="preserve">4 </w:t>
            </w:r>
            <w:r w:rsidRPr="000164D1">
              <w:rPr>
                <w:rStyle w:val="a7"/>
                <w:rFonts w:hint="eastAsia"/>
                <w:noProof/>
              </w:rPr>
              <w:t>硬件方案</w:t>
            </w:r>
            <w:r>
              <w:rPr>
                <w:noProof/>
              </w:rPr>
              <w:tab/>
            </w:r>
            <w:r>
              <w:rPr>
                <w:noProof/>
              </w:rPr>
              <w:fldChar w:fldCharType="begin"/>
            </w:r>
            <w:r>
              <w:rPr>
                <w:noProof/>
              </w:rPr>
              <w:instrText xml:space="preserve"> PAGEREF _Toc244083992 \h </w:instrText>
            </w:r>
            <w:r>
              <w:rPr>
                <w:noProof/>
              </w:rPr>
            </w:r>
            <w:r>
              <w:rPr>
                <w:noProof/>
              </w:rPr>
              <w:fldChar w:fldCharType="separate"/>
            </w:r>
            <w:r>
              <w:rPr>
                <w:noProof/>
              </w:rPr>
              <w:t>6</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3993" w:history="1">
            <w:r w:rsidRPr="000164D1">
              <w:rPr>
                <w:rStyle w:val="a7"/>
                <w:noProof/>
              </w:rPr>
              <w:t xml:space="preserve">4.1 </w:t>
            </w:r>
            <w:r w:rsidRPr="000164D1">
              <w:rPr>
                <w:rStyle w:val="a7"/>
                <w:rFonts w:hint="eastAsia"/>
                <w:noProof/>
              </w:rPr>
              <w:t>硬件总体结构</w:t>
            </w:r>
            <w:r>
              <w:rPr>
                <w:noProof/>
              </w:rPr>
              <w:tab/>
            </w:r>
            <w:r>
              <w:rPr>
                <w:noProof/>
              </w:rPr>
              <w:fldChar w:fldCharType="begin"/>
            </w:r>
            <w:r>
              <w:rPr>
                <w:noProof/>
              </w:rPr>
              <w:instrText xml:space="preserve"> PAGEREF _Toc244083993 \h </w:instrText>
            </w:r>
            <w:r>
              <w:rPr>
                <w:noProof/>
              </w:rPr>
            </w:r>
            <w:r>
              <w:rPr>
                <w:noProof/>
              </w:rPr>
              <w:fldChar w:fldCharType="separate"/>
            </w:r>
            <w:r>
              <w:rPr>
                <w:noProof/>
              </w:rPr>
              <w:t>6</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3994" w:history="1">
            <w:r w:rsidRPr="000164D1">
              <w:rPr>
                <w:rStyle w:val="a7"/>
                <w:noProof/>
              </w:rPr>
              <w:t xml:space="preserve">4.2 </w:t>
            </w:r>
            <w:r w:rsidRPr="000164D1">
              <w:rPr>
                <w:rStyle w:val="a7"/>
                <w:rFonts w:hint="eastAsia"/>
                <w:noProof/>
              </w:rPr>
              <w:t>测试主机</w:t>
            </w:r>
            <w:r>
              <w:rPr>
                <w:noProof/>
              </w:rPr>
              <w:tab/>
            </w:r>
            <w:r>
              <w:rPr>
                <w:noProof/>
              </w:rPr>
              <w:fldChar w:fldCharType="begin"/>
            </w:r>
            <w:r>
              <w:rPr>
                <w:noProof/>
              </w:rPr>
              <w:instrText xml:space="preserve"> PAGEREF _Toc244083994 \h </w:instrText>
            </w:r>
            <w:r>
              <w:rPr>
                <w:noProof/>
              </w:rPr>
            </w:r>
            <w:r>
              <w:rPr>
                <w:noProof/>
              </w:rPr>
              <w:fldChar w:fldCharType="separate"/>
            </w:r>
            <w:r>
              <w:rPr>
                <w:noProof/>
              </w:rPr>
              <w:t>7</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3995" w:history="1">
            <w:r w:rsidRPr="000164D1">
              <w:rPr>
                <w:rStyle w:val="a7"/>
                <w:noProof/>
              </w:rPr>
              <w:t xml:space="preserve">4.3 </w:t>
            </w:r>
            <w:r w:rsidRPr="000164D1">
              <w:rPr>
                <w:rStyle w:val="a7"/>
                <w:rFonts w:hint="eastAsia"/>
                <w:noProof/>
              </w:rPr>
              <w:t>测试资源配置</w:t>
            </w:r>
            <w:r>
              <w:rPr>
                <w:noProof/>
              </w:rPr>
              <w:tab/>
            </w:r>
            <w:r>
              <w:rPr>
                <w:noProof/>
              </w:rPr>
              <w:fldChar w:fldCharType="begin"/>
            </w:r>
            <w:r>
              <w:rPr>
                <w:noProof/>
              </w:rPr>
              <w:instrText xml:space="preserve"> PAGEREF _Toc244083995 \h </w:instrText>
            </w:r>
            <w:r>
              <w:rPr>
                <w:noProof/>
              </w:rPr>
            </w:r>
            <w:r>
              <w:rPr>
                <w:noProof/>
              </w:rPr>
              <w:fldChar w:fldCharType="separate"/>
            </w:r>
            <w:r>
              <w:rPr>
                <w:noProof/>
              </w:rPr>
              <w:t>7</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3996" w:history="1">
            <w:r w:rsidRPr="000164D1">
              <w:rPr>
                <w:rStyle w:val="a7"/>
                <w:noProof/>
              </w:rPr>
              <w:t xml:space="preserve">4.4 </w:t>
            </w:r>
            <w:r w:rsidRPr="000164D1">
              <w:rPr>
                <w:rStyle w:val="a7"/>
                <w:rFonts w:hint="eastAsia"/>
                <w:noProof/>
              </w:rPr>
              <w:t>电源与负载</w:t>
            </w:r>
            <w:r>
              <w:rPr>
                <w:noProof/>
              </w:rPr>
              <w:tab/>
            </w:r>
            <w:r>
              <w:rPr>
                <w:noProof/>
              </w:rPr>
              <w:fldChar w:fldCharType="begin"/>
            </w:r>
            <w:r>
              <w:rPr>
                <w:noProof/>
              </w:rPr>
              <w:instrText xml:space="preserve"> PAGEREF _Toc244083996 \h </w:instrText>
            </w:r>
            <w:r>
              <w:rPr>
                <w:noProof/>
              </w:rPr>
            </w:r>
            <w:r>
              <w:rPr>
                <w:noProof/>
              </w:rPr>
              <w:fldChar w:fldCharType="separate"/>
            </w:r>
            <w:r>
              <w:rPr>
                <w:noProof/>
              </w:rPr>
              <w:t>8</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3997" w:history="1">
            <w:r w:rsidRPr="000164D1">
              <w:rPr>
                <w:rStyle w:val="a7"/>
                <w:noProof/>
              </w:rPr>
              <w:t xml:space="preserve">4.5 </w:t>
            </w:r>
            <w:r w:rsidRPr="000164D1">
              <w:rPr>
                <w:rStyle w:val="a7"/>
                <w:rFonts w:hint="eastAsia"/>
                <w:noProof/>
              </w:rPr>
              <w:t>外部仪器</w:t>
            </w:r>
            <w:r>
              <w:rPr>
                <w:noProof/>
              </w:rPr>
              <w:tab/>
            </w:r>
            <w:r>
              <w:rPr>
                <w:noProof/>
              </w:rPr>
              <w:fldChar w:fldCharType="begin"/>
            </w:r>
            <w:r>
              <w:rPr>
                <w:noProof/>
              </w:rPr>
              <w:instrText xml:space="preserve"> PAGEREF _Toc244083997 \h </w:instrText>
            </w:r>
            <w:r>
              <w:rPr>
                <w:noProof/>
              </w:rPr>
            </w:r>
            <w:r>
              <w:rPr>
                <w:noProof/>
              </w:rPr>
              <w:fldChar w:fldCharType="separate"/>
            </w:r>
            <w:r>
              <w:rPr>
                <w:noProof/>
              </w:rPr>
              <w:t>8</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3998" w:history="1">
            <w:r w:rsidRPr="000164D1">
              <w:rPr>
                <w:rStyle w:val="a7"/>
                <w:noProof/>
              </w:rPr>
              <w:t xml:space="preserve">4.6 </w:t>
            </w:r>
            <w:r w:rsidRPr="000164D1">
              <w:rPr>
                <w:rStyle w:val="a7"/>
                <w:rFonts w:hint="eastAsia"/>
                <w:noProof/>
              </w:rPr>
              <w:t>通用接口与工装夹具</w:t>
            </w:r>
            <w:r>
              <w:rPr>
                <w:noProof/>
              </w:rPr>
              <w:tab/>
            </w:r>
            <w:r>
              <w:rPr>
                <w:noProof/>
              </w:rPr>
              <w:fldChar w:fldCharType="begin"/>
            </w:r>
            <w:r>
              <w:rPr>
                <w:noProof/>
              </w:rPr>
              <w:instrText xml:space="preserve"> PAGEREF _Toc244083998 \h </w:instrText>
            </w:r>
            <w:r>
              <w:rPr>
                <w:noProof/>
              </w:rPr>
            </w:r>
            <w:r>
              <w:rPr>
                <w:noProof/>
              </w:rPr>
              <w:fldChar w:fldCharType="separate"/>
            </w:r>
            <w:r>
              <w:rPr>
                <w:noProof/>
              </w:rPr>
              <w:t>9</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3999" w:history="1">
            <w:r w:rsidRPr="000164D1">
              <w:rPr>
                <w:rStyle w:val="a7"/>
                <w:noProof/>
              </w:rPr>
              <w:t xml:space="preserve">4.7 </w:t>
            </w:r>
            <w:r w:rsidRPr="000164D1">
              <w:rPr>
                <w:rStyle w:val="a7"/>
                <w:rFonts w:hint="eastAsia"/>
                <w:noProof/>
              </w:rPr>
              <w:t>自检与计量</w:t>
            </w:r>
            <w:r>
              <w:rPr>
                <w:noProof/>
              </w:rPr>
              <w:tab/>
            </w:r>
            <w:r>
              <w:rPr>
                <w:noProof/>
              </w:rPr>
              <w:fldChar w:fldCharType="begin"/>
            </w:r>
            <w:r>
              <w:rPr>
                <w:noProof/>
              </w:rPr>
              <w:instrText xml:space="preserve"> PAGEREF _Toc244083999 \h </w:instrText>
            </w:r>
            <w:r>
              <w:rPr>
                <w:noProof/>
              </w:rPr>
            </w:r>
            <w:r>
              <w:rPr>
                <w:noProof/>
              </w:rPr>
              <w:fldChar w:fldCharType="separate"/>
            </w:r>
            <w:r>
              <w:rPr>
                <w:noProof/>
              </w:rPr>
              <w:t>9</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00" w:history="1">
            <w:r w:rsidRPr="000164D1">
              <w:rPr>
                <w:rStyle w:val="a7"/>
                <w:noProof/>
              </w:rPr>
              <w:t xml:space="preserve">4.8 </w:t>
            </w:r>
            <w:r w:rsidRPr="000164D1">
              <w:rPr>
                <w:rStyle w:val="a7"/>
                <w:rFonts w:hint="eastAsia"/>
                <w:noProof/>
              </w:rPr>
              <w:t>安全防护</w:t>
            </w:r>
            <w:r>
              <w:rPr>
                <w:noProof/>
              </w:rPr>
              <w:tab/>
            </w:r>
            <w:r>
              <w:rPr>
                <w:noProof/>
              </w:rPr>
              <w:fldChar w:fldCharType="begin"/>
            </w:r>
            <w:r>
              <w:rPr>
                <w:noProof/>
              </w:rPr>
              <w:instrText xml:space="preserve"> PAGEREF _Toc244084000 \h </w:instrText>
            </w:r>
            <w:r>
              <w:rPr>
                <w:noProof/>
              </w:rPr>
            </w:r>
            <w:r>
              <w:rPr>
                <w:noProof/>
              </w:rPr>
              <w:fldChar w:fldCharType="separate"/>
            </w:r>
            <w:r>
              <w:rPr>
                <w:noProof/>
              </w:rPr>
              <w:t>10</w:t>
            </w:r>
            <w:r>
              <w:rPr>
                <w:noProof/>
              </w:rPr>
              <w:fldChar w:fldCharType="end"/>
            </w:r>
          </w:hyperlink>
        </w:p>
        <w:p w:rsidR="00EC4D56" w:rsidRDefault="00EC4D56">
          <w:pPr>
            <w:pStyle w:val="10"/>
            <w:tabs>
              <w:tab w:val="right" w:leader="dot" w:pos="9060"/>
            </w:tabs>
            <w:rPr>
              <w:rFonts w:asciiTheme="minorHAnsi" w:eastAsiaTheme="minorEastAsia" w:hAnsiTheme="minorHAnsi" w:cstheme="minorBidi"/>
              <w:noProof/>
              <w:kern w:val="2"/>
              <w:sz w:val="21"/>
              <w:szCs w:val="22"/>
            </w:rPr>
          </w:pPr>
          <w:hyperlink w:anchor="_Toc244084001" w:history="1">
            <w:r w:rsidRPr="000164D1">
              <w:rPr>
                <w:rStyle w:val="a7"/>
                <w:noProof/>
              </w:rPr>
              <w:t xml:space="preserve">5 </w:t>
            </w:r>
            <w:r w:rsidRPr="000164D1">
              <w:rPr>
                <w:rStyle w:val="a7"/>
                <w:rFonts w:hint="eastAsia"/>
                <w:noProof/>
              </w:rPr>
              <w:t>软件方案（</w:t>
            </w:r>
            <w:r w:rsidRPr="000164D1">
              <w:rPr>
                <w:rStyle w:val="a7"/>
                <w:noProof/>
              </w:rPr>
              <w:t>testStand</w:t>
            </w:r>
            <w:r w:rsidRPr="000164D1">
              <w:rPr>
                <w:rStyle w:val="a7"/>
                <w:rFonts w:hint="eastAsia"/>
                <w:noProof/>
              </w:rPr>
              <w:t>）</w:t>
            </w:r>
            <w:r>
              <w:rPr>
                <w:noProof/>
              </w:rPr>
              <w:tab/>
            </w:r>
            <w:r>
              <w:rPr>
                <w:noProof/>
              </w:rPr>
              <w:fldChar w:fldCharType="begin"/>
            </w:r>
            <w:r>
              <w:rPr>
                <w:noProof/>
              </w:rPr>
              <w:instrText xml:space="preserve"> PAGEREF _Toc244084001 \h </w:instrText>
            </w:r>
            <w:r>
              <w:rPr>
                <w:noProof/>
              </w:rPr>
            </w:r>
            <w:r>
              <w:rPr>
                <w:noProof/>
              </w:rPr>
              <w:fldChar w:fldCharType="separate"/>
            </w:r>
            <w:r>
              <w:rPr>
                <w:noProof/>
              </w:rPr>
              <w:t>10</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02" w:history="1">
            <w:r w:rsidRPr="000164D1">
              <w:rPr>
                <w:rStyle w:val="a7"/>
                <w:noProof/>
              </w:rPr>
              <w:t xml:space="preserve">5.1 </w:t>
            </w:r>
            <w:r w:rsidRPr="000164D1">
              <w:rPr>
                <w:rStyle w:val="a7"/>
                <w:rFonts w:hint="eastAsia"/>
                <w:noProof/>
              </w:rPr>
              <w:t>软件概述</w:t>
            </w:r>
            <w:r>
              <w:rPr>
                <w:noProof/>
              </w:rPr>
              <w:tab/>
            </w:r>
            <w:r>
              <w:rPr>
                <w:noProof/>
              </w:rPr>
              <w:fldChar w:fldCharType="begin"/>
            </w:r>
            <w:r>
              <w:rPr>
                <w:noProof/>
              </w:rPr>
              <w:instrText xml:space="preserve"> PAGEREF _Toc244084002 \h </w:instrText>
            </w:r>
            <w:r>
              <w:rPr>
                <w:noProof/>
              </w:rPr>
            </w:r>
            <w:r>
              <w:rPr>
                <w:noProof/>
              </w:rPr>
              <w:fldChar w:fldCharType="separate"/>
            </w:r>
            <w:r>
              <w:rPr>
                <w:noProof/>
              </w:rPr>
              <w:t>10</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03" w:history="1">
            <w:r w:rsidRPr="000164D1">
              <w:rPr>
                <w:rStyle w:val="a7"/>
                <w:noProof/>
              </w:rPr>
              <w:t xml:space="preserve">5.2 </w:t>
            </w:r>
            <w:r w:rsidRPr="000164D1">
              <w:rPr>
                <w:rStyle w:val="a7"/>
                <w:rFonts w:hint="eastAsia"/>
                <w:noProof/>
              </w:rPr>
              <w:t>软件架构</w:t>
            </w:r>
            <w:r>
              <w:rPr>
                <w:noProof/>
              </w:rPr>
              <w:tab/>
            </w:r>
            <w:r>
              <w:rPr>
                <w:noProof/>
              </w:rPr>
              <w:fldChar w:fldCharType="begin"/>
            </w:r>
            <w:r>
              <w:rPr>
                <w:noProof/>
              </w:rPr>
              <w:instrText xml:space="preserve"> PAGEREF _Toc244084003 \h </w:instrText>
            </w:r>
            <w:r>
              <w:rPr>
                <w:noProof/>
              </w:rPr>
            </w:r>
            <w:r>
              <w:rPr>
                <w:noProof/>
              </w:rPr>
              <w:fldChar w:fldCharType="separate"/>
            </w:r>
            <w:r>
              <w:rPr>
                <w:noProof/>
              </w:rPr>
              <w:t>11</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04" w:history="1">
            <w:r w:rsidRPr="000164D1">
              <w:rPr>
                <w:rStyle w:val="a7"/>
                <w:noProof/>
              </w:rPr>
              <w:t xml:space="preserve">5.3 </w:t>
            </w:r>
            <w:r w:rsidRPr="000164D1">
              <w:rPr>
                <w:rStyle w:val="a7"/>
                <w:rFonts w:hint="eastAsia"/>
                <w:noProof/>
              </w:rPr>
              <w:t>设备管理</w:t>
            </w:r>
            <w:r>
              <w:rPr>
                <w:noProof/>
              </w:rPr>
              <w:tab/>
            </w:r>
            <w:r>
              <w:rPr>
                <w:noProof/>
              </w:rPr>
              <w:fldChar w:fldCharType="begin"/>
            </w:r>
            <w:r>
              <w:rPr>
                <w:noProof/>
              </w:rPr>
              <w:instrText xml:space="preserve"> PAGEREF _Toc244084004 \h </w:instrText>
            </w:r>
            <w:r>
              <w:rPr>
                <w:noProof/>
              </w:rPr>
            </w:r>
            <w:r>
              <w:rPr>
                <w:noProof/>
              </w:rPr>
              <w:fldChar w:fldCharType="separate"/>
            </w:r>
            <w:r>
              <w:rPr>
                <w:noProof/>
              </w:rPr>
              <w:t>12</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05" w:history="1">
            <w:r w:rsidRPr="000164D1">
              <w:rPr>
                <w:rStyle w:val="a7"/>
                <w:noProof/>
              </w:rPr>
              <w:t xml:space="preserve">5.4 </w:t>
            </w:r>
            <w:r w:rsidRPr="000164D1">
              <w:rPr>
                <w:rStyle w:val="a7"/>
                <w:rFonts w:hint="eastAsia"/>
                <w:noProof/>
              </w:rPr>
              <w:t>被测件与</w:t>
            </w:r>
            <w:r w:rsidRPr="000164D1">
              <w:rPr>
                <w:rStyle w:val="a7"/>
                <w:noProof/>
              </w:rPr>
              <w:t xml:space="preserve"> ICD </w:t>
            </w:r>
            <w:r w:rsidRPr="000164D1">
              <w:rPr>
                <w:rStyle w:val="a7"/>
                <w:rFonts w:hint="eastAsia"/>
                <w:noProof/>
              </w:rPr>
              <w:t>管理</w:t>
            </w:r>
            <w:r>
              <w:rPr>
                <w:noProof/>
              </w:rPr>
              <w:tab/>
            </w:r>
            <w:r>
              <w:rPr>
                <w:noProof/>
              </w:rPr>
              <w:fldChar w:fldCharType="begin"/>
            </w:r>
            <w:r>
              <w:rPr>
                <w:noProof/>
              </w:rPr>
              <w:instrText xml:space="preserve"> PAGEREF _Toc244084005 \h </w:instrText>
            </w:r>
            <w:r>
              <w:rPr>
                <w:noProof/>
              </w:rPr>
            </w:r>
            <w:r>
              <w:rPr>
                <w:noProof/>
              </w:rPr>
              <w:fldChar w:fldCharType="separate"/>
            </w:r>
            <w:r>
              <w:rPr>
                <w:noProof/>
              </w:rPr>
              <w:t>14</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06" w:history="1">
            <w:r w:rsidRPr="000164D1">
              <w:rPr>
                <w:rStyle w:val="a7"/>
                <w:noProof/>
              </w:rPr>
              <w:t xml:space="preserve">5.5 </w:t>
            </w:r>
            <w:r w:rsidRPr="000164D1">
              <w:rPr>
                <w:rStyle w:val="a7"/>
                <w:rFonts w:hint="eastAsia"/>
                <w:noProof/>
              </w:rPr>
              <w:t>工位接线</w:t>
            </w:r>
            <w:r>
              <w:rPr>
                <w:noProof/>
              </w:rPr>
              <w:tab/>
            </w:r>
            <w:r>
              <w:rPr>
                <w:noProof/>
              </w:rPr>
              <w:fldChar w:fldCharType="begin"/>
            </w:r>
            <w:r>
              <w:rPr>
                <w:noProof/>
              </w:rPr>
              <w:instrText xml:space="preserve"> PAGEREF _Toc244084006 \h </w:instrText>
            </w:r>
            <w:r>
              <w:rPr>
                <w:noProof/>
              </w:rPr>
            </w:r>
            <w:r>
              <w:rPr>
                <w:noProof/>
              </w:rPr>
              <w:fldChar w:fldCharType="separate"/>
            </w:r>
            <w:r>
              <w:rPr>
                <w:noProof/>
              </w:rPr>
              <w:t>16</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07" w:history="1">
            <w:r w:rsidRPr="000164D1">
              <w:rPr>
                <w:rStyle w:val="a7"/>
                <w:noProof/>
              </w:rPr>
              <w:t xml:space="preserve">5.6 </w:t>
            </w:r>
            <w:r w:rsidRPr="000164D1">
              <w:rPr>
                <w:rStyle w:val="a7"/>
                <w:rFonts w:hint="eastAsia"/>
                <w:noProof/>
              </w:rPr>
              <w:t>测试用例管理与编排</w:t>
            </w:r>
            <w:r>
              <w:rPr>
                <w:noProof/>
              </w:rPr>
              <w:tab/>
            </w:r>
            <w:r>
              <w:rPr>
                <w:noProof/>
              </w:rPr>
              <w:fldChar w:fldCharType="begin"/>
            </w:r>
            <w:r>
              <w:rPr>
                <w:noProof/>
              </w:rPr>
              <w:instrText xml:space="preserve"> PAGEREF _Toc244084007 \h </w:instrText>
            </w:r>
            <w:r>
              <w:rPr>
                <w:noProof/>
              </w:rPr>
            </w:r>
            <w:r>
              <w:rPr>
                <w:noProof/>
              </w:rPr>
              <w:fldChar w:fldCharType="separate"/>
            </w:r>
            <w:r>
              <w:rPr>
                <w:noProof/>
              </w:rPr>
              <w:t>17</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08" w:history="1">
            <w:r w:rsidRPr="000164D1">
              <w:rPr>
                <w:rStyle w:val="a7"/>
                <w:noProof/>
              </w:rPr>
              <w:t xml:space="preserve">5.7 </w:t>
            </w:r>
            <w:r w:rsidRPr="000164D1">
              <w:rPr>
                <w:rStyle w:val="a7"/>
                <w:rFonts w:hint="eastAsia"/>
                <w:noProof/>
              </w:rPr>
              <w:t>测试执行与运行监控</w:t>
            </w:r>
            <w:r>
              <w:rPr>
                <w:noProof/>
              </w:rPr>
              <w:tab/>
            </w:r>
            <w:r>
              <w:rPr>
                <w:noProof/>
              </w:rPr>
              <w:fldChar w:fldCharType="begin"/>
            </w:r>
            <w:r>
              <w:rPr>
                <w:noProof/>
              </w:rPr>
              <w:instrText xml:space="preserve"> PAGEREF _Toc244084008 \h </w:instrText>
            </w:r>
            <w:r>
              <w:rPr>
                <w:noProof/>
              </w:rPr>
            </w:r>
            <w:r>
              <w:rPr>
                <w:noProof/>
              </w:rPr>
              <w:fldChar w:fldCharType="separate"/>
            </w:r>
            <w:r>
              <w:rPr>
                <w:noProof/>
              </w:rPr>
              <w:t>19</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09" w:history="1">
            <w:r w:rsidRPr="000164D1">
              <w:rPr>
                <w:rStyle w:val="a7"/>
                <w:noProof/>
              </w:rPr>
              <w:t xml:space="preserve">5.8 </w:t>
            </w:r>
            <w:r w:rsidRPr="000164D1">
              <w:rPr>
                <w:rStyle w:val="a7"/>
                <w:rFonts w:hint="eastAsia"/>
                <w:noProof/>
              </w:rPr>
              <w:t>数据记录、回放与分析</w:t>
            </w:r>
            <w:r>
              <w:rPr>
                <w:noProof/>
              </w:rPr>
              <w:tab/>
            </w:r>
            <w:r>
              <w:rPr>
                <w:noProof/>
              </w:rPr>
              <w:fldChar w:fldCharType="begin"/>
            </w:r>
            <w:r>
              <w:rPr>
                <w:noProof/>
              </w:rPr>
              <w:instrText xml:space="preserve"> PAGEREF _Toc244084009 \h </w:instrText>
            </w:r>
            <w:r>
              <w:rPr>
                <w:noProof/>
              </w:rPr>
            </w:r>
            <w:r>
              <w:rPr>
                <w:noProof/>
              </w:rPr>
              <w:fldChar w:fldCharType="separate"/>
            </w:r>
            <w:r>
              <w:rPr>
                <w:noProof/>
              </w:rPr>
              <w:t>22</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10" w:history="1">
            <w:r w:rsidRPr="000164D1">
              <w:rPr>
                <w:rStyle w:val="a7"/>
                <w:noProof/>
              </w:rPr>
              <w:t xml:space="preserve">5.9 </w:t>
            </w:r>
            <w:r w:rsidRPr="000164D1">
              <w:rPr>
                <w:rStyle w:val="a7"/>
                <w:rFonts w:hint="eastAsia"/>
                <w:noProof/>
              </w:rPr>
              <w:t>测试报告</w:t>
            </w:r>
            <w:r>
              <w:rPr>
                <w:noProof/>
              </w:rPr>
              <w:tab/>
            </w:r>
            <w:r>
              <w:rPr>
                <w:noProof/>
              </w:rPr>
              <w:fldChar w:fldCharType="begin"/>
            </w:r>
            <w:r>
              <w:rPr>
                <w:noProof/>
              </w:rPr>
              <w:instrText xml:space="preserve"> PAGEREF _Toc244084010 \h </w:instrText>
            </w:r>
            <w:r>
              <w:rPr>
                <w:noProof/>
              </w:rPr>
            </w:r>
            <w:r>
              <w:rPr>
                <w:noProof/>
              </w:rPr>
              <w:fldChar w:fldCharType="separate"/>
            </w:r>
            <w:r>
              <w:rPr>
                <w:noProof/>
              </w:rPr>
              <w:t>23</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11" w:history="1">
            <w:r w:rsidRPr="000164D1">
              <w:rPr>
                <w:rStyle w:val="a7"/>
                <w:noProof/>
              </w:rPr>
              <w:t xml:space="preserve">5.10 </w:t>
            </w:r>
            <w:r w:rsidRPr="000164D1">
              <w:rPr>
                <w:rStyle w:val="a7"/>
                <w:rFonts w:hint="eastAsia"/>
                <w:noProof/>
              </w:rPr>
              <w:t>用户与权限管理（项目开发）</w:t>
            </w:r>
            <w:r>
              <w:rPr>
                <w:noProof/>
              </w:rPr>
              <w:tab/>
            </w:r>
            <w:r>
              <w:rPr>
                <w:noProof/>
              </w:rPr>
              <w:fldChar w:fldCharType="begin"/>
            </w:r>
            <w:r>
              <w:rPr>
                <w:noProof/>
              </w:rPr>
              <w:instrText xml:space="preserve"> PAGEREF _Toc244084011 \h </w:instrText>
            </w:r>
            <w:r>
              <w:rPr>
                <w:noProof/>
              </w:rPr>
            </w:r>
            <w:r>
              <w:rPr>
                <w:noProof/>
              </w:rPr>
              <w:fldChar w:fldCharType="separate"/>
            </w:r>
            <w:r>
              <w:rPr>
                <w:noProof/>
              </w:rPr>
              <w:t>24</w:t>
            </w:r>
            <w:r>
              <w:rPr>
                <w:noProof/>
              </w:rPr>
              <w:fldChar w:fldCharType="end"/>
            </w:r>
          </w:hyperlink>
        </w:p>
        <w:p w:rsidR="00EC4D56" w:rsidRDefault="00EC4D56">
          <w:pPr>
            <w:pStyle w:val="10"/>
            <w:tabs>
              <w:tab w:val="right" w:leader="dot" w:pos="9060"/>
            </w:tabs>
            <w:rPr>
              <w:rFonts w:asciiTheme="minorHAnsi" w:eastAsiaTheme="minorEastAsia" w:hAnsiTheme="minorHAnsi" w:cstheme="minorBidi"/>
              <w:noProof/>
              <w:kern w:val="2"/>
              <w:sz w:val="21"/>
              <w:szCs w:val="22"/>
            </w:rPr>
          </w:pPr>
          <w:hyperlink w:anchor="_Toc244084012" w:history="1">
            <w:r w:rsidRPr="000164D1">
              <w:rPr>
                <w:rStyle w:val="a7"/>
                <w:noProof/>
              </w:rPr>
              <w:t xml:space="preserve">6 </w:t>
            </w:r>
            <w:r w:rsidRPr="000164D1">
              <w:rPr>
                <w:rStyle w:val="a7"/>
                <w:rFonts w:hint="eastAsia"/>
                <w:noProof/>
              </w:rPr>
              <w:t>被测板卡接口与协议研究</w:t>
            </w:r>
            <w:r>
              <w:rPr>
                <w:noProof/>
              </w:rPr>
              <w:tab/>
            </w:r>
            <w:r>
              <w:rPr>
                <w:noProof/>
              </w:rPr>
              <w:fldChar w:fldCharType="begin"/>
            </w:r>
            <w:r>
              <w:rPr>
                <w:noProof/>
              </w:rPr>
              <w:instrText xml:space="preserve"> PAGEREF _Toc244084012 \h </w:instrText>
            </w:r>
            <w:r>
              <w:rPr>
                <w:noProof/>
              </w:rPr>
            </w:r>
            <w:r>
              <w:rPr>
                <w:noProof/>
              </w:rPr>
              <w:fldChar w:fldCharType="separate"/>
            </w:r>
            <w:r>
              <w:rPr>
                <w:noProof/>
              </w:rPr>
              <w:t>24</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13" w:history="1">
            <w:r w:rsidRPr="000164D1">
              <w:rPr>
                <w:rStyle w:val="a7"/>
                <w:noProof/>
              </w:rPr>
              <w:t xml:space="preserve">6.1 </w:t>
            </w:r>
            <w:r w:rsidRPr="000164D1">
              <w:rPr>
                <w:rStyle w:val="a7"/>
                <w:rFonts w:hint="eastAsia"/>
                <w:noProof/>
              </w:rPr>
              <w:t>研究目标</w:t>
            </w:r>
            <w:r>
              <w:rPr>
                <w:noProof/>
              </w:rPr>
              <w:tab/>
            </w:r>
            <w:r>
              <w:rPr>
                <w:noProof/>
              </w:rPr>
              <w:fldChar w:fldCharType="begin"/>
            </w:r>
            <w:r>
              <w:rPr>
                <w:noProof/>
              </w:rPr>
              <w:instrText xml:space="preserve"> PAGEREF _Toc244084013 \h </w:instrText>
            </w:r>
            <w:r>
              <w:rPr>
                <w:noProof/>
              </w:rPr>
            </w:r>
            <w:r>
              <w:rPr>
                <w:noProof/>
              </w:rPr>
              <w:fldChar w:fldCharType="separate"/>
            </w:r>
            <w:r>
              <w:rPr>
                <w:noProof/>
              </w:rPr>
              <w:t>24</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14" w:history="1">
            <w:r w:rsidRPr="000164D1">
              <w:rPr>
                <w:rStyle w:val="a7"/>
                <w:noProof/>
              </w:rPr>
              <w:t xml:space="preserve">6.2 </w:t>
            </w:r>
            <w:r w:rsidRPr="000164D1">
              <w:rPr>
                <w:rStyle w:val="a7"/>
                <w:rFonts w:hint="eastAsia"/>
                <w:noProof/>
              </w:rPr>
              <w:t>研究方法</w:t>
            </w:r>
            <w:r>
              <w:rPr>
                <w:noProof/>
              </w:rPr>
              <w:tab/>
            </w:r>
            <w:r>
              <w:rPr>
                <w:noProof/>
              </w:rPr>
              <w:fldChar w:fldCharType="begin"/>
            </w:r>
            <w:r>
              <w:rPr>
                <w:noProof/>
              </w:rPr>
              <w:instrText xml:space="preserve"> PAGEREF _Toc244084014 \h </w:instrText>
            </w:r>
            <w:r>
              <w:rPr>
                <w:noProof/>
              </w:rPr>
            </w:r>
            <w:r>
              <w:rPr>
                <w:noProof/>
              </w:rPr>
              <w:fldChar w:fldCharType="separate"/>
            </w:r>
            <w:r>
              <w:rPr>
                <w:noProof/>
              </w:rPr>
              <w:t>24</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15" w:history="1">
            <w:r w:rsidRPr="000164D1">
              <w:rPr>
                <w:rStyle w:val="a7"/>
                <w:noProof/>
              </w:rPr>
              <w:t xml:space="preserve">6.3 </w:t>
            </w:r>
            <w:r w:rsidRPr="000164D1">
              <w:rPr>
                <w:rStyle w:val="a7"/>
                <w:rFonts w:hint="eastAsia"/>
                <w:noProof/>
              </w:rPr>
              <w:t>典型接口研究要点</w:t>
            </w:r>
            <w:r>
              <w:rPr>
                <w:noProof/>
              </w:rPr>
              <w:tab/>
            </w:r>
            <w:r>
              <w:rPr>
                <w:noProof/>
              </w:rPr>
              <w:fldChar w:fldCharType="begin"/>
            </w:r>
            <w:r>
              <w:rPr>
                <w:noProof/>
              </w:rPr>
              <w:instrText xml:space="preserve"> PAGEREF _Toc244084015 \h </w:instrText>
            </w:r>
            <w:r>
              <w:rPr>
                <w:noProof/>
              </w:rPr>
            </w:r>
            <w:r>
              <w:rPr>
                <w:noProof/>
              </w:rPr>
              <w:fldChar w:fldCharType="separate"/>
            </w:r>
            <w:r>
              <w:rPr>
                <w:noProof/>
              </w:rPr>
              <w:t>25</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16" w:history="1">
            <w:r w:rsidRPr="000164D1">
              <w:rPr>
                <w:rStyle w:val="a7"/>
                <w:noProof/>
              </w:rPr>
              <w:t xml:space="preserve">6.4 </w:t>
            </w:r>
            <w:r w:rsidRPr="000164D1">
              <w:rPr>
                <w:rStyle w:val="a7"/>
                <w:rFonts w:hint="eastAsia"/>
                <w:noProof/>
              </w:rPr>
              <w:t>研究成果管理</w:t>
            </w:r>
            <w:r>
              <w:rPr>
                <w:noProof/>
              </w:rPr>
              <w:tab/>
            </w:r>
            <w:r>
              <w:rPr>
                <w:noProof/>
              </w:rPr>
              <w:fldChar w:fldCharType="begin"/>
            </w:r>
            <w:r>
              <w:rPr>
                <w:noProof/>
              </w:rPr>
              <w:instrText xml:space="preserve"> PAGEREF _Toc244084016 \h </w:instrText>
            </w:r>
            <w:r>
              <w:rPr>
                <w:noProof/>
              </w:rPr>
            </w:r>
            <w:r>
              <w:rPr>
                <w:noProof/>
              </w:rPr>
              <w:fldChar w:fldCharType="separate"/>
            </w:r>
            <w:r>
              <w:rPr>
                <w:noProof/>
              </w:rPr>
              <w:t>25</w:t>
            </w:r>
            <w:r>
              <w:rPr>
                <w:noProof/>
              </w:rPr>
              <w:fldChar w:fldCharType="end"/>
            </w:r>
          </w:hyperlink>
        </w:p>
        <w:p w:rsidR="00EC4D56" w:rsidRDefault="00EC4D56">
          <w:pPr>
            <w:pStyle w:val="10"/>
            <w:tabs>
              <w:tab w:val="right" w:leader="dot" w:pos="9060"/>
            </w:tabs>
            <w:rPr>
              <w:rFonts w:asciiTheme="minorHAnsi" w:eastAsiaTheme="minorEastAsia" w:hAnsiTheme="minorHAnsi" w:cstheme="minorBidi"/>
              <w:noProof/>
              <w:kern w:val="2"/>
              <w:sz w:val="21"/>
              <w:szCs w:val="22"/>
            </w:rPr>
          </w:pPr>
          <w:hyperlink w:anchor="_Toc244084017" w:history="1">
            <w:r w:rsidRPr="000164D1">
              <w:rPr>
                <w:rStyle w:val="a7"/>
                <w:noProof/>
              </w:rPr>
              <w:t xml:space="preserve">7 </w:t>
            </w:r>
            <w:r w:rsidRPr="000164D1">
              <w:rPr>
                <w:rStyle w:val="a7"/>
                <w:rFonts w:hint="eastAsia"/>
                <w:noProof/>
              </w:rPr>
              <w:t>典型板卡测试设计</w:t>
            </w:r>
            <w:r>
              <w:rPr>
                <w:noProof/>
              </w:rPr>
              <w:tab/>
            </w:r>
            <w:r>
              <w:rPr>
                <w:noProof/>
              </w:rPr>
              <w:fldChar w:fldCharType="begin"/>
            </w:r>
            <w:r>
              <w:rPr>
                <w:noProof/>
              </w:rPr>
              <w:instrText xml:space="preserve"> PAGEREF _Toc244084017 \h </w:instrText>
            </w:r>
            <w:r>
              <w:rPr>
                <w:noProof/>
              </w:rPr>
            </w:r>
            <w:r>
              <w:rPr>
                <w:noProof/>
              </w:rPr>
              <w:fldChar w:fldCharType="separate"/>
            </w:r>
            <w:r>
              <w:rPr>
                <w:noProof/>
              </w:rPr>
              <w:t>26</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18" w:history="1">
            <w:r w:rsidRPr="000164D1">
              <w:rPr>
                <w:rStyle w:val="a7"/>
                <w:noProof/>
              </w:rPr>
              <w:t xml:space="preserve">7.1 </w:t>
            </w:r>
            <w:r w:rsidRPr="000164D1">
              <w:rPr>
                <w:rStyle w:val="a7"/>
                <w:rFonts w:hint="eastAsia"/>
                <w:noProof/>
              </w:rPr>
              <w:t>通用测试流程</w:t>
            </w:r>
            <w:r>
              <w:rPr>
                <w:noProof/>
              </w:rPr>
              <w:tab/>
            </w:r>
            <w:r>
              <w:rPr>
                <w:noProof/>
              </w:rPr>
              <w:fldChar w:fldCharType="begin"/>
            </w:r>
            <w:r>
              <w:rPr>
                <w:noProof/>
              </w:rPr>
              <w:instrText xml:space="preserve"> PAGEREF _Toc244084018 \h </w:instrText>
            </w:r>
            <w:r>
              <w:rPr>
                <w:noProof/>
              </w:rPr>
            </w:r>
            <w:r>
              <w:rPr>
                <w:noProof/>
              </w:rPr>
              <w:fldChar w:fldCharType="separate"/>
            </w:r>
            <w:r>
              <w:rPr>
                <w:noProof/>
              </w:rPr>
              <w:t>26</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19" w:history="1">
            <w:r w:rsidRPr="000164D1">
              <w:rPr>
                <w:rStyle w:val="a7"/>
                <w:noProof/>
              </w:rPr>
              <w:t xml:space="preserve">7.2 </w:t>
            </w:r>
            <w:r w:rsidRPr="000164D1">
              <w:rPr>
                <w:rStyle w:val="a7"/>
                <w:rFonts w:hint="eastAsia"/>
                <w:noProof/>
              </w:rPr>
              <w:t>示例一：数字量输入板卡</w:t>
            </w:r>
            <w:r>
              <w:rPr>
                <w:noProof/>
              </w:rPr>
              <w:tab/>
            </w:r>
            <w:r>
              <w:rPr>
                <w:noProof/>
              </w:rPr>
              <w:fldChar w:fldCharType="begin"/>
            </w:r>
            <w:r>
              <w:rPr>
                <w:noProof/>
              </w:rPr>
              <w:instrText xml:space="preserve"> PAGEREF _Toc244084019 \h </w:instrText>
            </w:r>
            <w:r>
              <w:rPr>
                <w:noProof/>
              </w:rPr>
            </w:r>
            <w:r>
              <w:rPr>
                <w:noProof/>
              </w:rPr>
              <w:fldChar w:fldCharType="separate"/>
            </w:r>
            <w:r>
              <w:rPr>
                <w:noProof/>
              </w:rPr>
              <w:t>26</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20" w:history="1">
            <w:r w:rsidRPr="000164D1">
              <w:rPr>
                <w:rStyle w:val="a7"/>
                <w:noProof/>
              </w:rPr>
              <w:t xml:space="preserve">7.3 </w:t>
            </w:r>
            <w:r w:rsidRPr="000164D1">
              <w:rPr>
                <w:rStyle w:val="a7"/>
                <w:rFonts w:hint="eastAsia"/>
                <w:noProof/>
              </w:rPr>
              <w:t>示例二：电源板卡</w:t>
            </w:r>
            <w:r>
              <w:rPr>
                <w:noProof/>
              </w:rPr>
              <w:tab/>
            </w:r>
            <w:r>
              <w:rPr>
                <w:noProof/>
              </w:rPr>
              <w:fldChar w:fldCharType="begin"/>
            </w:r>
            <w:r>
              <w:rPr>
                <w:noProof/>
              </w:rPr>
              <w:instrText xml:space="preserve"> PAGEREF _Toc244084020 \h </w:instrText>
            </w:r>
            <w:r>
              <w:rPr>
                <w:noProof/>
              </w:rPr>
            </w:r>
            <w:r>
              <w:rPr>
                <w:noProof/>
              </w:rPr>
              <w:fldChar w:fldCharType="separate"/>
            </w:r>
            <w:r>
              <w:rPr>
                <w:noProof/>
              </w:rPr>
              <w:t>27</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21" w:history="1">
            <w:r w:rsidRPr="000164D1">
              <w:rPr>
                <w:rStyle w:val="a7"/>
                <w:noProof/>
              </w:rPr>
              <w:t xml:space="preserve">7.4 </w:t>
            </w:r>
            <w:r w:rsidRPr="000164D1">
              <w:rPr>
                <w:rStyle w:val="a7"/>
                <w:rFonts w:hint="eastAsia"/>
                <w:noProof/>
              </w:rPr>
              <w:t>示例三：通信板卡</w:t>
            </w:r>
            <w:r>
              <w:rPr>
                <w:noProof/>
              </w:rPr>
              <w:tab/>
            </w:r>
            <w:r>
              <w:rPr>
                <w:noProof/>
              </w:rPr>
              <w:fldChar w:fldCharType="begin"/>
            </w:r>
            <w:r>
              <w:rPr>
                <w:noProof/>
              </w:rPr>
              <w:instrText xml:space="preserve"> PAGEREF _Toc244084021 \h </w:instrText>
            </w:r>
            <w:r>
              <w:rPr>
                <w:noProof/>
              </w:rPr>
            </w:r>
            <w:r>
              <w:rPr>
                <w:noProof/>
              </w:rPr>
              <w:fldChar w:fldCharType="separate"/>
            </w:r>
            <w:r>
              <w:rPr>
                <w:noProof/>
              </w:rPr>
              <w:t>27</w:t>
            </w:r>
            <w:r>
              <w:rPr>
                <w:noProof/>
              </w:rPr>
              <w:fldChar w:fldCharType="end"/>
            </w:r>
          </w:hyperlink>
        </w:p>
        <w:p w:rsidR="00EC4D56" w:rsidRDefault="00EC4D56">
          <w:pPr>
            <w:pStyle w:val="10"/>
            <w:tabs>
              <w:tab w:val="right" w:leader="dot" w:pos="9060"/>
            </w:tabs>
            <w:rPr>
              <w:rFonts w:asciiTheme="minorHAnsi" w:eastAsiaTheme="minorEastAsia" w:hAnsiTheme="minorHAnsi" w:cstheme="minorBidi"/>
              <w:noProof/>
              <w:kern w:val="2"/>
              <w:sz w:val="21"/>
              <w:szCs w:val="22"/>
            </w:rPr>
          </w:pPr>
          <w:hyperlink w:anchor="_Toc244084022" w:history="1">
            <w:r w:rsidRPr="000164D1">
              <w:rPr>
                <w:rStyle w:val="a7"/>
                <w:noProof/>
              </w:rPr>
              <w:t xml:space="preserve">8 </w:t>
            </w:r>
            <w:r w:rsidRPr="000164D1">
              <w:rPr>
                <w:rStyle w:val="a7"/>
                <w:rFonts w:hint="eastAsia"/>
                <w:noProof/>
              </w:rPr>
              <w:t>故障定位与扩展功能规划</w:t>
            </w:r>
            <w:r>
              <w:rPr>
                <w:noProof/>
              </w:rPr>
              <w:tab/>
            </w:r>
            <w:r>
              <w:rPr>
                <w:noProof/>
              </w:rPr>
              <w:fldChar w:fldCharType="begin"/>
            </w:r>
            <w:r>
              <w:rPr>
                <w:noProof/>
              </w:rPr>
              <w:instrText xml:space="preserve"> PAGEREF _Toc244084022 \h </w:instrText>
            </w:r>
            <w:r>
              <w:rPr>
                <w:noProof/>
              </w:rPr>
            </w:r>
            <w:r>
              <w:rPr>
                <w:noProof/>
              </w:rPr>
              <w:fldChar w:fldCharType="separate"/>
            </w:r>
            <w:r>
              <w:rPr>
                <w:noProof/>
              </w:rPr>
              <w:t>28</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23" w:history="1">
            <w:r w:rsidRPr="000164D1">
              <w:rPr>
                <w:rStyle w:val="a7"/>
                <w:noProof/>
              </w:rPr>
              <w:t xml:space="preserve">8.1 </w:t>
            </w:r>
            <w:r w:rsidRPr="000164D1">
              <w:rPr>
                <w:rStyle w:val="a7"/>
                <w:rFonts w:hint="eastAsia"/>
                <w:noProof/>
              </w:rPr>
              <w:t>一期：功能级故障定位</w:t>
            </w:r>
            <w:r>
              <w:rPr>
                <w:noProof/>
              </w:rPr>
              <w:tab/>
            </w:r>
            <w:r>
              <w:rPr>
                <w:noProof/>
              </w:rPr>
              <w:fldChar w:fldCharType="begin"/>
            </w:r>
            <w:r>
              <w:rPr>
                <w:noProof/>
              </w:rPr>
              <w:instrText xml:space="preserve"> PAGEREF _Toc244084023 \h </w:instrText>
            </w:r>
            <w:r>
              <w:rPr>
                <w:noProof/>
              </w:rPr>
            </w:r>
            <w:r>
              <w:rPr>
                <w:noProof/>
              </w:rPr>
              <w:fldChar w:fldCharType="separate"/>
            </w:r>
            <w:r>
              <w:rPr>
                <w:noProof/>
              </w:rPr>
              <w:t>28</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24" w:history="1">
            <w:r w:rsidRPr="000164D1">
              <w:rPr>
                <w:rStyle w:val="a7"/>
                <w:noProof/>
              </w:rPr>
              <w:t xml:space="preserve">8.2 </w:t>
            </w:r>
            <w:r w:rsidRPr="000164D1">
              <w:rPr>
                <w:rStyle w:val="a7"/>
                <w:rFonts w:hint="eastAsia"/>
                <w:noProof/>
              </w:rPr>
              <w:t>二期：元件级故障定位</w:t>
            </w:r>
            <w:r>
              <w:rPr>
                <w:noProof/>
              </w:rPr>
              <w:tab/>
            </w:r>
            <w:r>
              <w:rPr>
                <w:noProof/>
              </w:rPr>
              <w:fldChar w:fldCharType="begin"/>
            </w:r>
            <w:r>
              <w:rPr>
                <w:noProof/>
              </w:rPr>
              <w:instrText xml:space="preserve"> PAGEREF _Toc244084024 \h </w:instrText>
            </w:r>
            <w:r>
              <w:rPr>
                <w:noProof/>
              </w:rPr>
            </w:r>
            <w:r>
              <w:rPr>
                <w:noProof/>
              </w:rPr>
              <w:fldChar w:fldCharType="separate"/>
            </w:r>
            <w:r>
              <w:rPr>
                <w:noProof/>
              </w:rPr>
              <w:t>28</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25" w:history="1">
            <w:r w:rsidRPr="000164D1">
              <w:rPr>
                <w:rStyle w:val="a7"/>
                <w:noProof/>
              </w:rPr>
              <w:t xml:space="preserve">8.3 </w:t>
            </w:r>
            <w:r w:rsidRPr="000164D1">
              <w:rPr>
                <w:rStyle w:val="a7"/>
                <w:rFonts w:hint="eastAsia"/>
                <w:noProof/>
              </w:rPr>
              <w:t>二期：故障注入</w:t>
            </w:r>
            <w:r>
              <w:rPr>
                <w:noProof/>
              </w:rPr>
              <w:tab/>
            </w:r>
            <w:r>
              <w:rPr>
                <w:noProof/>
              </w:rPr>
              <w:fldChar w:fldCharType="begin"/>
            </w:r>
            <w:r>
              <w:rPr>
                <w:noProof/>
              </w:rPr>
              <w:instrText xml:space="preserve"> PAGEREF _Toc244084025 \h </w:instrText>
            </w:r>
            <w:r>
              <w:rPr>
                <w:noProof/>
              </w:rPr>
            </w:r>
            <w:r>
              <w:rPr>
                <w:noProof/>
              </w:rPr>
              <w:fldChar w:fldCharType="separate"/>
            </w:r>
            <w:r>
              <w:rPr>
                <w:noProof/>
              </w:rPr>
              <w:t>28</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26" w:history="1">
            <w:r w:rsidRPr="000164D1">
              <w:rPr>
                <w:rStyle w:val="a7"/>
                <w:noProof/>
              </w:rPr>
              <w:t xml:space="preserve">8.4 </w:t>
            </w:r>
            <w:r w:rsidRPr="000164D1">
              <w:rPr>
                <w:rStyle w:val="a7"/>
                <w:rFonts w:hint="eastAsia"/>
                <w:noProof/>
              </w:rPr>
              <w:t>三期：特殊环境测试</w:t>
            </w:r>
            <w:r>
              <w:rPr>
                <w:noProof/>
              </w:rPr>
              <w:tab/>
            </w:r>
            <w:r>
              <w:rPr>
                <w:noProof/>
              </w:rPr>
              <w:fldChar w:fldCharType="begin"/>
            </w:r>
            <w:r>
              <w:rPr>
                <w:noProof/>
              </w:rPr>
              <w:instrText xml:space="preserve"> PAGEREF _Toc244084026 \h </w:instrText>
            </w:r>
            <w:r>
              <w:rPr>
                <w:noProof/>
              </w:rPr>
            </w:r>
            <w:r>
              <w:rPr>
                <w:noProof/>
              </w:rPr>
              <w:fldChar w:fldCharType="separate"/>
            </w:r>
            <w:r>
              <w:rPr>
                <w:noProof/>
              </w:rPr>
              <w:t>28</w:t>
            </w:r>
            <w:r>
              <w:rPr>
                <w:noProof/>
              </w:rPr>
              <w:fldChar w:fldCharType="end"/>
            </w:r>
          </w:hyperlink>
        </w:p>
        <w:p w:rsidR="00EC4D56" w:rsidRDefault="00EC4D56">
          <w:pPr>
            <w:pStyle w:val="10"/>
            <w:tabs>
              <w:tab w:val="right" w:leader="dot" w:pos="9060"/>
            </w:tabs>
            <w:rPr>
              <w:rFonts w:asciiTheme="minorHAnsi" w:eastAsiaTheme="minorEastAsia" w:hAnsiTheme="minorHAnsi" w:cstheme="minorBidi"/>
              <w:noProof/>
              <w:kern w:val="2"/>
              <w:sz w:val="21"/>
              <w:szCs w:val="22"/>
            </w:rPr>
          </w:pPr>
          <w:hyperlink w:anchor="_Toc244084027" w:history="1">
            <w:r w:rsidRPr="000164D1">
              <w:rPr>
                <w:rStyle w:val="a7"/>
                <w:noProof/>
              </w:rPr>
              <w:t xml:space="preserve">9 </w:t>
            </w:r>
            <w:r w:rsidRPr="000164D1">
              <w:rPr>
                <w:rStyle w:val="a7"/>
                <w:rFonts w:hint="eastAsia"/>
                <w:noProof/>
              </w:rPr>
              <w:t>可扩展性设计</w:t>
            </w:r>
            <w:r>
              <w:rPr>
                <w:noProof/>
              </w:rPr>
              <w:tab/>
            </w:r>
            <w:r>
              <w:rPr>
                <w:noProof/>
              </w:rPr>
              <w:fldChar w:fldCharType="begin"/>
            </w:r>
            <w:r>
              <w:rPr>
                <w:noProof/>
              </w:rPr>
              <w:instrText xml:space="preserve"> PAGEREF _Toc244084027 \h </w:instrText>
            </w:r>
            <w:r>
              <w:rPr>
                <w:noProof/>
              </w:rPr>
            </w:r>
            <w:r>
              <w:rPr>
                <w:noProof/>
              </w:rPr>
              <w:fldChar w:fldCharType="separate"/>
            </w:r>
            <w:r>
              <w:rPr>
                <w:noProof/>
              </w:rPr>
              <w:t>29</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28" w:history="1">
            <w:r w:rsidRPr="000164D1">
              <w:rPr>
                <w:rStyle w:val="a7"/>
                <w:noProof/>
              </w:rPr>
              <w:t xml:space="preserve">9.1 </w:t>
            </w:r>
            <w:r w:rsidRPr="000164D1">
              <w:rPr>
                <w:rStyle w:val="a7"/>
                <w:rFonts w:hint="eastAsia"/>
                <w:noProof/>
              </w:rPr>
              <w:t>硬件扩展</w:t>
            </w:r>
            <w:r>
              <w:rPr>
                <w:noProof/>
              </w:rPr>
              <w:tab/>
            </w:r>
            <w:r>
              <w:rPr>
                <w:noProof/>
              </w:rPr>
              <w:fldChar w:fldCharType="begin"/>
            </w:r>
            <w:r>
              <w:rPr>
                <w:noProof/>
              </w:rPr>
              <w:instrText xml:space="preserve"> PAGEREF _Toc244084028 \h </w:instrText>
            </w:r>
            <w:r>
              <w:rPr>
                <w:noProof/>
              </w:rPr>
            </w:r>
            <w:r>
              <w:rPr>
                <w:noProof/>
              </w:rPr>
              <w:fldChar w:fldCharType="separate"/>
            </w:r>
            <w:r>
              <w:rPr>
                <w:noProof/>
              </w:rPr>
              <w:t>29</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29" w:history="1">
            <w:r w:rsidRPr="000164D1">
              <w:rPr>
                <w:rStyle w:val="a7"/>
                <w:noProof/>
              </w:rPr>
              <w:t xml:space="preserve">9.2 </w:t>
            </w:r>
            <w:r w:rsidRPr="000164D1">
              <w:rPr>
                <w:rStyle w:val="a7"/>
                <w:rFonts w:hint="eastAsia"/>
                <w:noProof/>
              </w:rPr>
              <w:t>软件扩展</w:t>
            </w:r>
            <w:r>
              <w:rPr>
                <w:noProof/>
              </w:rPr>
              <w:tab/>
            </w:r>
            <w:r>
              <w:rPr>
                <w:noProof/>
              </w:rPr>
              <w:fldChar w:fldCharType="begin"/>
            </w:r>
            <w:r>
              <w:rPr>
                <w:noProof/>
              </w:rPr>
              <w:instrText xml:space="preserve"> PAGEREF _Toc244084029 \h </w:instrText>
            </w:r>
            <w:r>
              <w:rPr>
                <w:noProof/>
              </w:rPr>
            </w:r>
            <w:r>
              <w:rPr>
                <w:noProof/>
              </w:rPr>
              <w:fldChar w:fldCharType="separate"/>
            </w:r>
            <w:r>
              <w:rPr>
                <w:noProof/>
              </w:rPr>
              <w:t>29</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30" w:history="1">
            <w:r w:rsidRPr="000164D1">
              <w:rPr>
                <w:rStyle w:val="a7"/>
                <w:noProof/>
              </w:rPr>
              <w:t xml:space="preserve">9.3 </w:t>
            </w:r>
            <w:r w:rsidRPr="000164D1">
              <w:rPr>
                <w:rStyle w:val="a7"/>
                <w:rFonts w:hint="eastAsia"/>
                <w:noProof/>
              </w:rPr>
              <w:t>资源热更换</w:t>
            </w:r>
            <w:r>
              <w:rPr>
                <w:noProof/>
              </w:rPr>
              <w:tab/>
            </w:r>
            <w:r>
              <w:rPr>
                <w:noProof/>
              </w:rPr>
              <w:fldChar w:fldCharType="begin"/>
            </w:r>
            <w:r>
              <w:rPr>
                <w:noProof/>
              </w:rPr>
              <w:instrText xml:space="preserve"> PAGEREF _Toc244084030 \h </w:instrText>
            </w:r>
            <w:r>
              <w:rPr>
                <w:noProof/>
              </w:rPr>
            </w:r>
            <w:r>
              <w:rPr>
                <w:noProof/>
              </w:rPr>
              <w:fldChar w:fldCharType="separate"/>
            </w:r>
            <w:r>
              <w:rPr>
                <w:noProof/>
              </w:rPr>
              <w:t>29</w:t>
            </w:r>
            <w:r>
              <w:rPr>
                <w:noProof/>
              </w:rPr>
              <w:fldChar w:fldCharType="end"/>
            </w:r>
          </w:hyperlink>
        </w:p>
        <w:p w:rsidR="00EC4D56" w:rsidRDefault="00EC4D56">
          <w:pPr>
            <w:pStyle w:val="10"/>
            <w:tabs>
              <w:tab w:val="right" w:leader="dot" w:pos="9060"/>
            </w:tabs>
            <w:rPr>
              <w:rFonts w:asciiTheme="minorHAnsi" w:eastAsiaTheme="minorEastAsia" w:hAnsiTheme="minorHAnsi" w:cstheme="minorBidi"/>
              <w:noProof/>
              <w:kern w:val="2"/>
              <w:sz w:val="21"/>
              <w:szCs w:val="22"/>
            </w:rPr>
          </w:pPr>
          <w:hyperlink w:anchor="_Toc244084031" w:history="1">
            <w:r w:rsidRPr="000164D1">
              <w:rPr>
                <w:rStyle w:val="a7"/>
                <w:noProof/>
              </w:rPr>
              <w:t xml:space="preserve">10 </w:t>
            </w:r>
            <w:r w:rsidRPr="000164D1">
              <w:rPr>
                <w:rStyle w:val="a7"/>
                <w:rFonts w:hint="eastAsia"/>
                <w:noProof/>
              </w:rPr>
              <w:t>项目实施计划</w:t>
            </w:r>
            <w:r>
              <w:rPr>
                <w:noProof/>
              </w:rPr>
              <w:tab/>
            </w:r>
            <w:r>
              <w:rPr>
                <w:noProof/>
              </w:rPr>
              <w:fldChar w:fldCharType="begin"/>
            </w:r>
            <w:r>
              <w:rPr>
                <w:noProof/>
              </w:rPr>
              <w:instrText xml:space="preserve"> PAGEREF _Toc244084031 \h </w:instrText>
            </w:r>
            <w:r>
              <w:rPr>
                <w:noProof/>
              </w:rPr>
            </w:r>
            <w:r>
              <w:rPr>
                <w:noProof/>
              </w:rPr>
              <w:fldChar w:fldCharType="separate"/>
            </w:r>
            <w:r>
              <w:rPr>
                <w:noProof/>
              </w:rPr>
              <w:t>30</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32" w:history="1">
            <w:r w:rsidRPr="000164D1">
              <w:rPr>
                <w:rStyle w:val="a7"/>
                <w:noProof/>
              </w:rPr>
              <w:t xml:space="preserve">10.1 </w:t>
            </w:r>
            <w:r w:rsidRPr="000164D1">
              <w:rPr>
                <w:rStyle w:val="a7"/>
                <w:rFonts w:hint="eastAsia"/>
                <w:noProof/>
              </w:rPr>
              <w:t>一期实施内容</w:t>
            </w:r>
            <w:r>
              <w:rPr>
                <w:noProof/>
              </w:rPr>
              <w:tab/>
            </w:r>
            <w:r>
              <w:rPr>
                <w:noProof/>
              </w:rPr>
              <w:fldChar w:fldCharType="begin"/>
            </w:r>
            <w:r>
              <w:rPr>
                <w:noProof/>
              </w:rPr>
              <w:instrText xml:space="preserve"> PAGEREF _Toc244084032 \h </w:instrText>
            </w:r>
            <w:r>
              <w:rPr>
                <w:noProof/>
              </w:rPr>
            </w:r>
            <w:r>
              <w:rPr>
                <w:noProof/>
              </w:rPr>
              <w:fldChar w:fldCharType="separate"/>
            </w:r>
            <w:r>
              <w:rPr>
                <w:noProof/>
              </w:rPr>
              <w:t>30</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33" w:history="1">
            <w:r w:rsidRPr="000164D1">
              <w:rPr>
                <w:rStyle w:val="a7"/>
                <w:noProof/>
              </w:rPr>
              <w:t xml:space="preserve">10.2 </w:t>
            </w:r>
            <w:r w:rsidRPr="000164D1">
              <w:rPr>
                <w:rStyle w:val="a7"/>
                <w:rFonts w:hint="eastAsia"/>
                <w:noProof/>
              </w:rPr>
              <w:t>进度计划</w:t>
            </w:r>
            <w:r>
              <w:rPr>
                <w:noProof/>
              </w:rPr>
              <w:tab/>
            </w:r>
            <w:r>
              <w:rPr>
                <w:noProof/>
              </w:rPr>
              <w:fldChar w:fldCharType="begin"/>
            </w:r>
            <w:r>
              <w:rPr>
                <w:noProof/>
              </w:rPr>
              <w:instrText xml:space="preserve"> PAGEREF _Toc244084033 \h </w:instrText>
            </w:r>
            <w:r>
              <w:rPr>
                <w:noProof/>
              </w:rPr>
            </w:r>
            <w:r>
              <w:rPr>
                <w:noProof/>
              </w:rPr>
              <w:fldChar w:fldCharType="separate"/>
            </w:r>
            <w:r>
              <w:rPr>
                <w:noProof/>
              </w:rPr>
              <w:t>30</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34" w:history="1">
            <w:r w:rsidRPr="000164D1">
              <w:rPr>
                <w:rStyle w:val="a7"/>
                <w:noProof/>
              </w:rPr>
              <w:t xml:space="preserve">10.3 </w:t>
            </w:r>
            <w:r w:rsidRPr="000164D1">
              <w:rPr>
                <w:rStyle w:val="a7"/>
                <w:rFonts w:hint="eastAsia"/>
                <w:noProof/>
              </w:rPr>
              <w:t>项目组织</w:t>
            </w:r>
            <w:r>
              <w:rPr>
                <w:noProof/>
              </w:rPr>
              <w:tab/>
            </w:r>
            <w:r>
              <w:rPr>
                <w:noProof/>
              </w:rPr>
              <w:fldChar w:fldCharType="begin"/>
            </w:r>
            <w:r>
              <w:rPr>
                <w:noProof/>
              </w:rPr>
              <w:instrText xml:space="preserve"> PAGEREF _Toc244084034 \h </w:instrText>
            </w:r>
            <w:r>
              <w:rPr>
                <w:noProof/>
              </w:rPr>
            </w:r>
            <w:r>
              <w:rPr>
                <w:noProof/>
              </w:rPr>
              <w:fldChar w:fldCharType="separate"/>
            </w:r>
            <w:r>
              <w:rPr>
                <w:noProof/>
              </w:rPr>
              <w:t>30</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35" w:history="1">
            <w:r w:rsidRPr="000164D1">
              <w:rPr>
                <w:rStyle w:val="a7"/>
                <w:noProof/>
              </w:rPr>
              <w:t xml:space="preserve">10.4 </w:t>
            </w:r>
            <w:r w:rsidRPr="000164D1">
              <w:rPr>
                <w:rStyle w:val="a7"/>
                <w:rFonts w:hint="eastAsia"/>
                <w:noProof/>
              </w:rPr>
              <w:t>用户配合事项</w:t>
            </w:r>
            <w:r>
              <w:rPr>
                <w:noProof/>
              </w:rPr>
              <w:tab/>
            </w:r>
            <w:r>
              <w:rPr>
                <w:noProof/>
              </w:rPr>
              <w:fldChar w:fldCharType="begin"/>
            </w:r>
            <w:r>
              <w:rPr>
                <w:noProof/>
              </w:rPr>
              <w:instrText xml:space="preserve"> PAGEREF _Toc244084035 \h </w:instrText>
            </w:r>
            <w:r>
              <w:rPr>
                <w:noProof/>
              </w:rPr>
            </w:r>
            <w:r>
              <w:rPr>
                <w:noProof/>
              </w:rPr>
              <w:fldChar w:fldCharType="separate"/>
            </w:r>
            <w:r>
              <w:rPr>
                <w:noProof/>
              </w:rPr>
              <w:t>31</w:t>
            </w:r>
            <w:r>
              <w:rPr>
                <w:noProof/>
              </w:rPr>
              <w:fldChar w:fldCharType="end"/>
            </w:r>
          </w:hyperlink>
        </w:p>
        <w:p w:rsidR="00EC4D56" w:rsidRDefault="00EC4D56">
          <w:pPr>
            <w:pStyle w:val="10"/>
            <w:tabs>
              <w:tab w:val="right" w:leader="dot" w:pos="9060"/>
            </w:tabs>
            <w:rPr>
              <w:rFonts w:asciiTheme="minorHAnsi" w:eastAsiaTheme="minorEastAsia" w:hAnsiTheme="minorHAnsi" w:cstheme="minorBidi"/>
              <w:noProof/>
              <w:kern w:val="2"/>
              <w:sz w:val="21"/>
              <w:szCs w:val="22"/>
            </w:rPr>
          </w:pPr>
          <w:hyperlink w:anchor="_Toc244084036" w:history="1">
            <w:r w:rsidRPr="000164D1">
              <w:rPr>
                <w:rStyle w:val="a7"/>
                <w:noProof/>
              </w:rPr>
              <w:t xml:space="preserve">11 </w:t>
            </w:r>
            <w:r w:rsidRPr="000164D1">
              <w:rPr>
                <w:rStyle w:val="a7"/>
                <w:rFonts w:hint="eastAsia"/>
                <w:noProof/>
              </w:rPr>
              <w:t>质量保证与验收</w:t>
            </w:r>
            <w:r>
              <w:rPr>
                <w:noProof/>
              </w:rPr>
              <w:tab/>
            </w:r>
            <w:r>
              <w:rPr>
                <w:noProof/>
              </w:rPr>
              <w:fldChar w:fldCharType="begin"/>
            </w:r>
            <w:r>
              <w:rPr>
                <w:noProof/>
              </w:rPr>
              <w:instrText xml:space="preserve"> PAGEREF _Toc244084036 \h </w:instrText>
            </w:r>
            <w:r>
              <w:rPr>
                <w:noProof/>
              </w:rPr>
            </w:r>
            <w:r>
              <w:rPr>
                <w:noProof/>
              </w:rPr>
              <w:fldChar w:fldCharType="separate"/>
            </w:r>
            <w:r>
              <w:rPr>
                <w:noProof/>
              </w:rPr>
              <w:t>31</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37" w:history="1">
            <w:r w:rsidRPr="000164D1">
              <w:rPr>
                <w:rStyle w:val="a7"/>
                <w:noProof/>
              </w:rPr>
              <w:t xml:space="preserve">11.1 </w:t>
            </w:r>
            <w:r w:rsidRPr="000164D1">
              <w:rPr>
                <w:rStyle w:val="a7"/>
                <w:rFonts w:hint="eastAsia"/>
                <w:noProof/>
              </w:rPr>
              <w:t>质量保证</w:t>
            </w:r>
            <w:r>
              <w:rPr>
                <w:noProof/>
              </w:rPr>
              <w:tab/>
            </w:r>
            <w:r>
              <w:rPr>
                <w:noProof/>
              </w:rPr>
              <w:fldChar w:fldCharType="begin"/>
            </w:r>
            <w:r>
              <w:rPr>
                <w:noProof/>
              </w:rPr>
              <w:instrText xml:space="preserve"> PAGEREF _Toc244084037 \h </w:instrText>
            </w:r>
            <w:r>
              <w:rPr>
                <w:noProof/>
              </w:rPr>
            </w:r>
            <w:r>
              <w:rPr>
                <w:noProof/>
              </w:rPr>
              <w:fldChar w:fldCharType="separate"/>
            </w:r>
            <w:r>
              <w:rPr>
                <w:noProof/>
              </w:rPr>
              <w:t>31</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38" w:history="1">
            <w:r w:rsidRPr="000164D1">
              <w:rPr>
                <w:rStyle w:val="a7"/>
                <w:noProof/>
              </w:rPr>
              <w:t xml:space="preserve">11.2 </w:t>
            </w:r>
            <w:r w:rsidRPr="000164D1">
              <w:rPr>
                <w:rStyle w:val="a7"/>
                <w:rFonts w:hint="eastAsia"/>
                <w:noProof/>
              </w:rPr>
              <w:t>验收方法与指标</w:t>
            </w:r>
            <w:r>
              <w:rPr>
                <w:noProof/>
              </w:rPr>
              <w:tab/>
            </w:r>
            <w:r>
              <w:rPr>
                <w:noProof/>
              </w:rPr>
              <w:fldChar w:fldCharType="begin"/>
            </w:r>
            <w:r>
              <w:rPr>
                <w:noProof/>
              </w:rPr>
              <w:instrText xml:space="preserve"> PAGEREF _Toc244084038 \h </w:instrText>
            </w:r>
            <w:r>
              <w:rPr>
                <w:noProof/>
              </w:rPr>
            </w:r>
            <w:r>
              <w:rPr>
                <w:noProof/>
              </w:rPr>
              <w:fldChar w:fldCharType="separate"/>
            </w:r>
            <w:r>
              <w:rPr>
                <w:noProof/>
              </w:rPr>
              <w:t>31</w:t>
            </w:r>
            <w:r>
              <w:rPr>
                <w:noProof/>
              </w:rPr>
              <w:fldChar w:fldCharType="end"/>
            </w:r>
          </w:hyperlink>
        </w:p>
        <w:p w:rsidR="00EC4D56" w:rsidRDefault="00EC4D56">
          <w:pPr>
            <w:pStyle w:val="10"/>
            <w:tabs>
              <w:tab w:val="right" w:leader="dot" w:pos="9060"/>
            </w:tabs>
            <w:rPr>
              <w:rFonts w:asciiTheme="minorHAnsi" w:eastAsiaTheme="minorEastAsia" w:hAnsiTheme="minorHAnsi" w:cstheme="minorBidi"/>
              <w:noProof/>
              <w:kern w:val="2"/>
              <w:sz w:val="21"/>
              <w:szCs w:val="22"/>
            </w:rPr>
          </w:pPr>
          <w:hyperlink w:anchor="_Toc244084039" w:history="1">
            <w:r w:rsidRPr="000164D1">
              <w:rPr>
                <w:rStyle w:val="a7"/>
                <w:noProof/>
              </w:rPr>
              <w:t xml:space="preserve">12 </w:t>
            </w:r>
            <w:r w:rsidRPr="000164D1">
              <w:rPr>
                <w:rStyle w:val="a7"/>
                <w:rFonts w:hint="eastAsia"/>
                <w:noProof/>
              </w:rPr>
              <w:t>培训与售后服务</w:t>
            </w:r>
            <w:r>
              <w:rPr>
                <w:noProof/>
              </w:rPr>
              <w:tab/>
            </w:r>
            <w:r>
              <w:rPr>
                <w:noProof/>
              </w:rPr>
              <w:fldChar w:fldCharType="begin"/>
            </w:r>
            <w:r>
              <w:rPr>
                <w:noProof/>
              </w:rPr>
              <w:instrText xml:space="preserve"> PAGEREF _Toc244084039 \h </w:instrText>
            </w:r>
            <w:r>
              <w:rPr>
                <w:noProof/>
              </w:rPr>
            </w:r>
            <w:r>
              <w:rPr>
                <w:noProof/>
              </w:rPr>
              <w:fldChar w:fldCharType="separate"/>
            </w:r>
            <w:r>
              <w:rPr>
                <w:noProof/>
              </w:rPr>
              <w:t>31</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40" w:history="1">
            <w:r w:rsidRPr="000164D1">
              <w:rPr>
                <w:rStyle w:val="a7"/>
                <w:noProof/>
              </w:rPr>
              <w:t xml:space="preserve">12.1 </w:t>
            </w:r>
            <w:r w:rsidRPr="000164D1">
              <w:rPr>
                <w:rStyle w:val="a7"/>
                <w:rFonts w:hint="eastAsia"/>
                <w:noProof/>
              </w:rPr>
              <w:t>培训</w:t>
            </w:r>
            <w:r>
              <w:rPr>
                <w:noProof/>
              </w:rPr>
              <w:tab/>
            </w:r>
            <w:r>
              <w:rPr>
                <w:noProof/>
              </w:rPr>
              <w:fldChar w:fldCharType="begin"/>
            </w:r>
            <w:r>
              <w:rPr>
                <w:noProof/>
              </w:rPr>
              <w:instrText xml:space="preserve"> PAGEREF _Toc244084040 \h </w:instrText>
            </w:r>
            <w:r>
              <w:rPr>
                <w:noProof/>
              </w:rPr>
            </w:r>
            <w:r>
              <w:rPr>
                <w:noProof/>
              </w:rPr>
              <w:fldChar w:fldCharType="separate"/>
            </w:r>
            <w:r>
              <w:rPr>
                <w:noProof/>
              </w:rPr>
              <w:t>32</w:t>
            </w:r>
            <w:r>
              <w:rPr>
                <w:noProof/>
              </w:rPr>
              <w:fldChar w:fldCharType="end"/>
            </w:r>
          </w:hyperlink>
        </w:p>
        <w:p w:rsidR="00EC4D56" w:rsidRDefault="00EC4D56">
          <w:pPr>
            <w:pStyle w:val="2"/>
            <w:tabs>
              <w:tab w:val="right" w:leader="dot" w:pos="9060"/>
            </w:tabs>
            <w:rPr>
              <w:rFonts w:asciiTheme="minorHAnsi" w:eastAsiaTheme="minorEastAsia" w:hAnsiTheme="minorHAnsi" w:cstheme="minorBidi"/>
              <w:noProof/>
              <w:kern w:val="2"/>
              <w:sz w:val="21"/>
              <w:szCs w:val="22"/>
            </w:rPr>
          </w:pPr>
          <w:hyperlink w:anchor="_Toc244084041" w:history="1">
            <w:r w:rsidRPr="000164D1">
              <w:rPr>
                <w:rStyle w:val="a7"/>
                <w:noProof/>
              </w:rPr>
              <w:t xml:space="preserve">12.2 </w:t>
            </w:r>
            <w:r w:rsidRPr="000164D1">
              <w:rPr>
                <w:rStyle w:val="a7"/>
                <w:rFonts w:hint="eastAsia"/>
                <w:noProof/>
              </w:rPr>
              <w:t>售后服务</w:t>
            </w:r>
            <w:r>
              <w:rPr>
                <w:noProof/>
              </w:rPr>
              <w:tab/>
            </w:r>
            <w:r>
              <w:rPr>
                <w:noProof/>
              </w:rPr>
              <w:fldChar w:fldCharType="begin"/>
            </w:r>
            <w:r>
              <w:rPr>
                <w:noProof/>
              </w:rPr>
              <w:instrText xml:space="preserve"> PAGEREF _Toc244084041 \h </w:instrText>
            </w:r>
            <w:r>
              <w:rPr>
                <w:noProof/>
              </w:rPr>
            </w:r>
            <w:r>
              <w:rPr>
                <w:noProof/>
              </w:rPr>
              <w:fldChar w:fldCharType="separate"/>
            </w:r>
            <w:r>
              <w:rPr>
                <w:noProof/>
              </w:rPr>
              <w:t>32</w:t>
            </w:r>
            <w:r>
              <w:rPr>
                <w:noProof/>
              </w:rPr>
              <w:fldChar w:fldCharType="end"/>
            </w:r>
          </w:hyperlink>
        </w:p>
        <w:p w:rsidR="00EC4D56" w:rsidRDefault="00EC4D56">
          <w:pPr>
            <w:pStyle w:val="10"/>
            <w:tabs>
              <w:tab w:val="right" w:leader="dot" w:pos="9060"/>
            </w:tabs>
            <w:rPr>
              <w:rFonts w:asciiTheme="minorHAnsi" w:eastAsiaTheme="minorEastAsia" w:hAnsiTheme="minorHAnsi" w:cstheme="minorBidi"/>
              <w:noProof/>
              <w:kern w:val="2"/>
              <w:sz w:val="21"/>
              <w:szCs w:val="22"/>
            </w:rPr>
          </w:pPr>
          <w:hyperlink w:anchor="_Toc244084042" w:history="1">
            <w:r w:rsidRPr="000164D1">
              <w:rPr>
                <w:rStyle w:val="a7"/>
                <w:noProof/>
              </w:rPr>
              <w:t xml:space="preserve">13 </w:t>
            </w:r>
            <w:r w:rsidRPr="000164D1">
              <w:rPr>
                <w:rStyle w:val="a7"/>
                <w:rFonts w:hint="eastAsia"/>
                <w:noProof/>
              </w:rPr>
              <w:t>风险分析与应对</w:t>
            </w:r>
            <w:r>
              <w:rPr>
                <w:noProof/>
              </w:rPr>
              <w:tab/>
            </w:r>
            <w:r>
              <w:rPr>
                <w:noProof/>
              </w:rPr>
              <w:fldChar w:fldCharType="begin"/>
            </w:r>
            <w:r>
              <w:rPr>
                <w:noProof/>
              </w:rPr>
              <w:instrText xml:space="preserve"> PAGEREF _Toc244084042 \h </w:instrText>
            </w:r>
            <w:r>
              <w:rPr>
                <w:noProof/>
              </w:rPr>
            </w:r>
            <w:r>
              <w:rPr>
                <w:noProof/>
              </w:rPr>
              <w:fldChar w:fldCharType="separate"/>
            </w:r>
            <w:r>
              <w:rPr>
                <w:noProof/>
              </w:rPr>
              <w:t>32</w:t>
            </w:r>
            <w:r>
              <w:rPr>
                <w:noProof/>
              </w:rPr>
              <w:fldChar w:fldCharType="end"/>
            </w:r>
          </w:hyperlink>
        </w:p>
        <w:p w:rsidR="00EC4D56" w:rsidRDefault="00EC4D56">
          <w:pPr>
            <w:pStyle w:val="10"/>
            <w:tabs>
              <w:tab w:val="right" w:leader="dot" w:pos="9060"/>
            </w:tabs>
            <w:rPr>
              <w:rFonts w:asciiTheme="minorHAnsi" w:eastAsiaTheme="minorEastAsia" w:hAnsiTheme="minorHAnsi" w:cstheme="minorBidi"/>
              <w:noProof/>
              <w:kern w:val="2"/>
              <w:sz w:val="21"/>
              <w:szCs w:val="22"/>
            </w:rPr>
          </w:pPr>
          <w:hyperlink w:anchor="_Toc244084043" w:history="1">
            <w:r w:rsidRPr="000164D1">
              <w:rPr>
                <w:rStyle w:val="a7"/>
                <w:rFonts w:hint="eastAsia"/>
                <w:noProof/>
              </w:rPr>
              <w:t>附录</w:t>
            </w:r>
            <w:r w:rsidRPr="000164D1">
              <w:rPr>
                <w:rStyle w:val="a7"/>
                <w:noProof/>
              </w:rPr>
              <w:t xml:space="preserve">A </w:t>
            </w:r>
            <w:r w:rsidRPr="000164D1">
              <w:rPr>
                <w:rStyle w:val="a7"/>
                <w:rFonts w:hint="eastAsia"/>
                <w:noProof/>
              </w:rPr>
              <w:t>一期典型配置清单</w:t>
            </w:r>
            <w:r>
              <w:rPr>
                <w:noProof/>
              </w:rPr>
              <w:tab/>
            </w:r>
            <w:r>
              <w:rPr>
                <w:noProof/>
              </w:rPr>
              <w:fldChar w:fldCharType="begin"/>
            </w:r>
            <w:r>
              <w:rPr>
                <w:noProof/>
              </w:rPr>
              <w:instrText xml:space="preserve"> PAGEREF _Toc244084043 \h </w:instrText>
            </w:r>
            <w:r>
              <w:rPr>
                <w:noProof/>
              </w:rPr>
            </w:r>
            <w:r>
              <w:rPr>
                <w:noProof/>
              </w:rPr>
              <w:fldChar w:fldCharType="separate"/>
            </w:r>
            <w:r>
              <w:rPr>
                <w:noProof/>
              </w:rPr>
              <w:t>33</w:t>
            </w:r>
            <w:r>
              <w:rPr>
                <w:noProof/>
              </w:rPr>
              <w:fldChar w:fldCharType="end"/>
            </w:r>
          </w:hyperlink>
        </w:p>
        <w:p w:rsidR="00EC4D56" w:rsidRDefault="00EC4D56">
          <w:pPr>
            <w:pStyle w:val="10"/>
            <w:tabs>
              <w:tab w:val="right" w:leader="dot" w:pos="9060"/>
            </w:tabs>
            <w:rPr>
              <w:rFonts w:asciiTheme="minorHAnsi" w:eastAsiaTheme="minorEastAsia" w:hAnsiTheme="minorHAnsi" w:cstheme="minorBidi"/>
              <w:noProof/>
              <w:kern w:val="2"/>
              <w:sz w:val="21"/>
              <w:szCs w:val="22"/>
            </w:rPr>
          </w:pPr>
          <w:hyperlink w:anchor="_Toc244084044" w:history="1">
            <w:r w:rsidRPr="000164D1">
              <w:rPr>
                <w:rStyle w:val="a7"/>
                <w:rFonts w:hint="eastAsia"/>
                <w:noProof/>
              </w:rPr>
              <w:t>附录</w:t>
            </w:r>
            <w:r w:rsidRPr="000164D1">
              <w:rPr>
                <w:rStyle w:val="a7"/>
                <w:noProof/>
              </w:rPr>
              <w:t xml:space="preserve">B </w:t>
            </w:r>
            <w:r w:rsidRPr="000164D1">
              <w:rPr>
                <w:rStyle w:val="a7"/>
                <w:rFonts w:hint="eastAsia"/>
                <w:noProof/>
              </w:rPr>
              <w:t>测试项定义模板</w:t>
            </w:r>
            <w:r>
              <w:rPr>
                <w:noProof/>
              </w:rPr>
              <w:tab/>
            </w:r>
            <w:r>
              <w:rPr>
                <w:noProof/>
              </w:rPr>
              <w:fldChar w:fldCharType="begin"/>
            </w:r>
            <w:r>
              <w:rPr>
                <w:noProof/>
              </w:rPr>
              <w:instrText xml:space="preserve"> PAGEREF _Toc244084044 \h </w:instrText>
            </w:r>
            <w:r>
              <w:rPr>
                <w:noProof/>
              </w:rPr>
            </w:r>
            <w:r>
              <w:rPr>
                <w:noProof/>
              </w:rPr>
              <w:fldChar w:fldCharType="separate"/>
            </w:r>
            <w:r>
              <w:rPr>
                <w:noProof/>
              </w:rPr>
              <w:t>33</w:t>
            </w:r>
            <w:r>
              <w:rPr>
                <w:noProof/>
              </w:rPr>
              <w:fldChar w:fldCharType="end"/>
            </w:r>
          </w:hyperlink>
        </w:p>
        <w:p w:rsidR="00EC4D56" w:rsidRDefault="00EC4D56">
          <w:pPr>
            <w:pStyle w:val="10"/>
            <w:tabs>
              <w:tab w:val="right" w:leader="dot" w:pos="9060"/>
            </w:tabs>
            <w:rPr>
              <w:rFonts w:asciiTheme="minorHAnsi" w:eastAsiaTheme="minorEastAsia" w:hAnsiTheme="minorHAnsi" w:cstheme="minorBidi"/>
              <w:noProof/>
              <w:kern w:val="2"/>
              <w:sz w:val="21"/>
              <w:szCs w:val="22"/>
            </w:rPr>
          </w:pPr>
          <w:hyperlink w:anchor="_Toc244084045" w:history="1">
            <w:r w:rsidRPr="000164D1">
              <w:rPr>
                <w:rStyle w:val="a7"/>
                <w:rFonts w:hint="eastAsia"/>
                <w:noProof/>
              </w:rPr>
              <w:t>附录</w:t>
            </w:r>
            <w:r w:rsidRPr="000164D1">
              <w:rPr>
                <w:rStyle w:val="a7"/>
                <w:noProof/>
              </w:rPr>
              <w:t xml:space="preserve">C </w:t>
            </w:r>
            <w:r w:rsidRPr="000164D1">
              <w:rPr>
                <w:rStyle w:val="a7"/>
                <w:rFonts w:hint="eastAsia"/>
                <w:noProof/>
              </w:rPr>
              <w:t>待补充图片清单</w:t>
            </w:r>
            <w:r>
              <w:rPr>
                <w:noProof/>
              </w:rPr>
              <w:tab/>
            </w:r>
            <w:r>
              <w:rPr>
                <w:noProof/>
              </w:rPr>
              <w:fldChar w:fldCharType="begin"/>
            </w:r>
            <w:r>
              <w:rPr>
                <w:noProof/>
              </w:rPr>
              <w:instrText xml:space="preserve"> PAGEREF _Toc244084045 \h </w:instrText>
            </w:r>
            <w:r>
              <w:rPr>
                <w:noProof/>
              </w:rPr>
            </w:r>
            <w:r>
              <w:rPr>
                <w:noProof/>
              </w:rPr>
              <w:fldChar w:fldCharType="separate"/>
            </w:r>
            <w:r>
              <w:rPr>
                <w:noProof/>
              </w:rPr>
              <w:t>34</w:t>
            </w:r>
            <w:r>
              <w:rPr>
                <w:noProof/>
              </w:rPr>
              <w:fldChar w:fldCharType="end"/>
            </w:r>
          </w:hyperlink>
        </w:p>
        <w:p w:rsidR="0028478E" w:rsidRDefault="0028478E">
          <w:r>
            <w:fldChar w:fldCharType="end"/>
          </w:r>
        </w:p>
      </w:sdtContent>
    </w:sdt>
    <w:p w:rsidR="0028478E" w:rsidRDefault="0028478E">
      <w:pPr>
        <w:sectPr w:rsidR="0028478E">
          <w:pgSz w:w="11906" w:h="16838"/>
          <w:pgMar w:top="1440" w:right="1418" w:bottom="1440" w:left="1418" w:header="708" w:footer="708" w:gutter="0"/>
          <w:cols w:space="720"/>
          <w:docGrid w:linePitch="360"/>
        </w:sectPr>
      </w:pPr>
    </w:p>
    <w:p w:rsidR="0028478E" w:rsidRDefault="00EC4D56">
      <w:pPr>
        <w:pStyle w:val="Heading1"/>
        <w:pageBreakBefore/>
      </w:pPr>
      <w:bookmarkStart w:id="0" w:name="_Toc244083974"/>
      <w:r>
        <w:lastRenderedPageBreak/>
        <w:t xml:space="preserve">1 </w:t>
      </w:r>
      <w:r>
        <w:t>概述</w:t>
      </w:r>
      <w:bookmarkEnd w:id="0"/>
    </w:p>
    <w:p w:rsidR="0028478E" w:rsidRDefault="00EC4D56">
      <w:pPr>
        <w:pStyle w:val="Heading2"/>
      </w:pPr>
      <w:bookmarkStart w:id="1" w:name="_Toc244083975"/>
      <w:r>
        <w:t xml:space="preserve">1.1 </w:t>
      </w:r>
      <w:r>
        <w:t>项目背景</w:t>
      </w:r>
      <w:bookmarkEnd w:id="1"/>
    </w:p>
    <w:p w:rsidR="0028478E" w:rsidRDefault="00EC4D56">
      <w:pPr>
        <w:spacing w:after="40" w:line="312" w:lineRule="auto"/>
        <w:ind w:firstLine="480"/>
        <w:jc w:val="both"/>
      </w:pPr>
      <w:r>
        <w:t>我国高速铁路已由大规模建设阶段转入以运营维护为主的</w:t>
      </w:r>
      <w:r>
        <w:t>“</w:t>
      </w:r>
      <w:r>
        <w:t>后高铁时代</w:t>
      </w:r>
      <w:r>
        <w:t>”</w:t>
      </w:r>
      <w:r>
        <w:t>。动车组进入高级修周期后，车载电子设备的检修工作量快速增长，主机厂的业务重心正由整车制造向全寿命周期运维转移，检修能力建设成为当前的紧迫任务。</w:t>
      </w:r>
    </w:p>
    <w:p w:rsidR="0028478E" w:rsidRDefault="00EC4D56">
      <w:pPr>
        <w:spacing w:after="40" w:line="312" w:lineRule="auto"/>
        <w:ind w:firstLine="480"/>
        <w:jc w:val="both"/>
      </w:pPr>
      <w:r>
        <w:t>用户现已具备整机检测环境，能够将故障定位到具体板卡。但板卡级的测试、故障定位与修复仍依赖人工使用万用表、示波器逐点测量，存在效率低、对人员经验依赖大、测试数据难以追溯、测试过程难以标准化等问题。车载板卡以西门子平台产品为主，接口种类多、部分通信协议资料不完整，进一步增加了板级检修的难度。</w:t>
      </w:r>
    </w:p>
    <w:p w:rsidR="0028478E" w:rsidRDefault="00EC4D56">
      <w:pPr>
        <w:spacing w:after="40" w:line="312" w:lineRule="auto"/>
        <w:ind w:firstLine="480"/>
        <w:jc w:val="both"/>
      </w:pPr>
      <w:r>
        <w:t>为此，用户需要建设一套板级自动化测试设备：被测板卡通过工装或夹具接入测试设备，测试人员在测试软件中编写并运行测试用例，对板卡进行单块或批量的自动化测试，输出可追溯的测试记录与报告，为故障定位和修复提供依据。</w:t>
      </w:r>
    </w:p>
    <w:p w:rsidR="0028478E" w:rsidRDefault="00EC4D56">
      <w:pPr>
        <w:pStyle w:val="Heading2"/>
      </w:pPr>
      <w:bookmarkStart w:id="2" w:name="_Toc244083976"/>
      <w:r>
        <w:t xml:space="preserve">1.2 </w:t>
      </w:r>
      <w:r>
        <w:t>编写目</w:t>
      </w:r>
      <w:r>
        <w:t>的</w:t>
      </w:r>
      <w:bookmarkEnd w:id="2"/>
    </w:p>
    <w:p w:rsidR="0028478E" w:rsidRDefault="00EC4D56">
      <w:pPr>
        <w:spacing w:after="40" w:line="312" w:lineRule="auto"/>
        <w:ind w:firstLine="480"/>
        <w:jc w:val="both"/>
      </w:pPr>
      <w:r>
        <w:t>本文档基于</w:t>
      </w:r>
      <w:r>
        <w:t xml:space="preserve"> testStand </w:t>
      </w:r>
      <w:r>
        <w:t>测试平台软件，提出板级自动化测试设备的通用化技术方案，内容包括需求分析、系统总体架构、硬件方案、软件方案、协议研究方法、典型板卡测试设计、可扩展性设计、分期实施计划、验收与服务等，供用户评审方案、确定一期范围及后续合同技术附件编制使用。</w:t>
      </w:r>
    </w:p>
    <w:p w:rsidR="0028478E" w:rsidRDefault="00EC4D56">
      <w:pPr>
        <w:spacing w:after="40" w:line="312" w:lineRule="auto"/>
        <w:ind w:firstLine="480"/>
        <w:jc w:val="both"/>
      </w:pPr>
      <w:r>
        <w:t>本方案为通用化方案。被测板卡的具体型号、接口数量、信号电平和通信协议须在一期需求调研后确定，文中涉及的资源数量和配置均为典型配置，最终以双方确认的《技术规格书》为准。</w:t>
      </w:r>
    </w:p>
    <w:p w:rsidR="0028478E" w:rsidRDefault="00EC4D56">
      <w:pPr>
        <w:pStyle w:val="Heading2"/>
      </w:pPr>
      <w:bookmarkStart w:id="3" w:name="_Toc244083977"/>
      <w:r>
        <w:t xml:space="preserve">1.3 </w:t>
      </w:r>
      <w:r>
        <w:t>适用范围</w:t>
      </w:r>
      <w:bookmarkEnd w:id="3"/>
    </w:p>
    <w:p w:rsidR="0028478E" w:rsidRDefault="00EC4D56">
      <w:pPr>
        <w:spacing w:after="40" w:line="312" w:lineRule="auto"/>
        <w:ind w:firstLine="480"/>
        <w:jc w:val="both"/>
      </w:pPr>
      <w:r>
        <w:t>本方案适用于动车组及其他轨道车辆车载电子板卡（以西门</w:t>
      </w:r>
      <w:r>
        <w:t>子平台板卡为主）的板级功能测试、性能测试和检修后验证，涵盖电源类、控制处理类、数字量输入输出类、模拟量类和通信类板卡。</w:t>
      </w:r>
    </w:p>
    <w:p w:rsidR="0028478E" w:rsidRDefault="00EC4D56">
      <w:pPr>
        <w:pStyle w:val="Heading2"/>
      </w:pPr>
      <w:bookmarkStart w:id="4" w:name="_Toc244083978"/>
      <w:r>
        <w:t xml:space="preserve">1.4 </w:t>
      </w:r>
      <w:r>
        <w:t>术语与缩略语</w:t>
      </w:r>
      <w:bookmarkEnd w:id="4"/>
    </w:p>
    <w:p w:rsidR="0028478E" w:rsidRDefault="00EC4D56">
      <w:pPr>
        <w:spacing w:before="60" w:after="160"/>
        <w:jc w:val="center"/>
      </w:pPr>
      <w:r>
        <w:rPr>
          <w:rFonts w:eastAsia="黑体"/>
          <w:sz w:val="21"/>
          <w:szCs w:val="21"/>
        </w:rPr>
        <w:t>表</w:t>
      </w:r>
      <w:r>
        <w:rPr>
          <w:rFonts w:eastAsia="黑体"/>
          <w:sz w:val="21"/>
          <w:szCs w:val="21"/>
        </w:rPr>
        <w:t xml:space="preserve"> 1-1 </w:t>
      </w:r>
      <w:r>
        <w:rPr>
          <w:rFonts w:eastAsia="黑体"/>
          <w:sz w:val="21"/>
          <w:szCs w:val="21"/>
        </w:rPr>
        <w:t>术语与缩略语</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11"/>
        <w:gridCol w:w="3023"/>
        <w:gridCol w:w="4536"/>
      </w:tblGrid>
      <w:tr w:rsidR="0028478E">
        <w:trPr>
          <w:tblHeader/>
        </w:trPr>
        <w:tc>
          <w:tcPr>
            <w:tcW w:w="1511"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术语</w:t>
            </w:r>
            <w:r>
              <w:rPr>
                <w:rFonts w:eastAsia="黑体"/>
                <w:b/>
                <w:bCs/>
                <w:sz w:val="18"/>
                <w:szCs w:val="18"/>
              </w:rPr>
              <w:t>/</w:t>
            </w:r>
            <w:r>
              <w:rPr>
                <w:rFonts w:eastAsia="黑体"/>
                <w:b/>
                <w:bCs/>
                <w:sz w:val="18"/>
                <w:szCs w:val="18"/>
              </w:rPr>
              <w:t>缩写</w:t>
            </w:r>
          </w:p>
        </w:tc>
        <w:tc>
          <w:tcPr>
            <w:tcW w:w="3023"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全称</w:t>
            </w:r>
          </w:p>
        </w:tc>
        <w:tc>
          <w:tcPr>
            <w:tcW w:w="4536"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说明</w:t>
            </w:r>
          </w:p>
        </w:tc>
      </w:tr>
      <w:tr w:rsidR="0028478E">
        <w:trPr>
          <w:cantSplit/>
        </w:trPr>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UUT</w:t>
            </w:r>
          </w:p>
        </w:tc>
        <w:tc>
          <w:tcPr>
            <w:tcW w:w="30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Unit Under Test</w:t>
            </w:r>
          </w:p>
        </w:tc>
        <w:tc>
          <w:tcPr>
            <w:tcW w:w="45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被测单元，本方案中指被测板卡</w:t>
            </w:r>
          </w:p>
        </w:tc>
      </w:tr>
      <w:tr w:rsidR="0028478E">
        <w:trPr>
          <w:cantSplit/>
        </w:trPr>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ICD</w:t>
            </w:r>
          </w:p>
        </w:tc>
        <w:tc>
          <w:tcPr>
            <w:tcW w:w="30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Interface Control Document</w:t>
            </w:r>
          </w:p>
        </w:tc>
        <w:tc>
          <w:tcPr>
            <w:tcW w:w="45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接口控制文件，描述板卡接口信号、电气参数与通信协议</w:t>
            </w:r>
          </w:p>
        </w:tc>
      </w:tr>
      <w:tr w:rsidR="0028478E">
        <w:trPr>
          <w:cantSplit/>
        </w:trPr>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ITA</w:t>
            </w:r>
          </w:p>
        </w:tc>
        <w:tc>
          <w:tcPr>
            <w:tcW w:w="30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Interface Test Adapter</w:t>
            </w:r>
          </w:p>
        </w:tc>
        <w:tc>
          <w:tcPr>
            <w:tcW w:w="45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接口测试适配器，即针对具体板卡的工装</w:t>
            </w:r>
            <w:r>
              <w:rPr>
                <w:sz w:val="18"/>
                <w:szCs w:val="18"/>
              </w:rPr>
              <w:t>/</w:t>
            </w:r>
            <w:r>
              <w:rPr>
                <w:sz w:val="18"/>
                <w:szCs w:val="18"/>
              </w:rPr>
              <w:t>夹具</w:t>
            </w:r>
          </w:p>
        </w:tc>
      </w:tr>
      <w:tr w:rsidR="0028478E">
        <w:trPr>
          <w:cantSplit/>
        </w:trPr>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lastRenderedPageBreak/>
              <w:t>ICA</w:t>
            </w:r>
          </w:p>
        </w:tc>
        <w:tc>
          <w:tcPr>
            <w:tcW w:w="30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Interface Connection Assembly</w:t>
            </w:r>
          </w:p>
        </w:tc>
        <w:tc>
          <w:tcPr>
            <w:tcW w:w="45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通用接口连接组件，测试设备侧的统一对外接口</w:t>
            </w:r>
          </w:p>
        </w:tc>
      </w:tr>
      <w:tr w:rsidR="0028478E">
        <w:trPr>
          <w:cantSplit/>
        </w:trPr>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PXIe/CPCI</w:t>
            </w:r>
          </w:p>
        </w:tc>
        <w:tc>
          <w:tcPr>
            <w:tcW w:w="30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PCI eXtensions for Instrumentation / CompactPCI</w:t>
            </w:r>
          </w:p>
        </w:tc>
        <w:tc>
          <w:tcPr>
            <w:tcW w:w="45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模块化测试仪器总线与机箱标准</w:t>
            </w:r>
          </w:p>
        </w:tc>
      </w:tr>
      <w:tr w:rsidR="0028478E">
        <w:trPr>
          <w:cantSplit/>
        </w:trPr>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VISA</w:t>
            </w:r>
          </w:p>
        </w:tc>
        <w:tc>
          <w:tcPr>
            <w:tcW w:w="30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Virtual Instrument Software Architecture</w:t>
            </w:r>
          </w:p>
        </w:tc>
        <w:tc>
          <w:tcPr>
            <w:tcW w:w="45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通用仪器访问接口，用于控制示波器、万用表、程控电源等</w:t>
            </w:r>
          </w:p>
        </w:tc>
      </w:tr>
      <w:tr w:rsidR="0028478E">
        <w:trPr>
          <w:cantSplit/>
        </w:trPr>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SCPI</w:t>
            </w:r>
          </w:p>
        </w:tc>
        <w:tc>
          <w:tcPr>
            <w:tcW w:w="30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Standard Commands for Programmable Instruments</w:t>
            </w:r>
          </w:p>
        </w:tc>
        <w:tc>
          <w:tcPr>
            <w:tcW w:w="45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可编程仪器标准命令集</w:t>
            </w:r>
          </w:p>
        </w:tc>
      </w:tr>
      <w:tr w:rsidR="0028478E">
        <w:trPr>
          <w:cantSplit/>
        </w:trPr>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MVB</w:t>
            </w:r>
          </w:p>
        </w:tc>
        <w:tc>
          <w:tcPr>
            <w:tcW w:w="30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Multifunction Vehicle Bus</w:t>
            </w:r>
          </w:p>
        </w:tc>
        <w:tc>
          <w:tcPr>
            <w:tcW w:w="45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多功能车辆总线，</w:t>
            </w:r>
            <w:r>
              <w:rPr>
                <w:sz w:val="18"/>
                <w:szCs w:val="18"/>
              </w:rPr>
              <w:t xml:space="preserve">IEC 61375 </w:t>
            </w:r>
            <w:r>
              <w:rPr>
                <w:sz w:val="18"/>
                <w:szCs w:val="18"/>
              </w:rPr>
              <w:t>定义的列车通信总线</w:t>
            </w:r>
          </w:p>
        </w:tc>
      </w:tr>
      <w:tr w:rsidR="0028478E">
        <w:trPr>
          <w:cantSplit/>
        </w:trPr>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WTB</w:t>
            </w:r>
          </w:p>
        </w:tc>
        <w:tc>
          <w:tcPr>
            <w:tcW w:w="30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Wire Train Bus</w:t>
            </w:r>
          </w:p>
        </w:tc>
        <w:tc>
          <w:tcPr>
            <w:tcW w:w="45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绞线式列车总线</w:t>
            </w:r>
          </w:p>
        </w:tc>
      </w:tr>
      <w:tr w:rsidR="0028478E">
        <w:trPr>
          <w:cantSplit/>
        </w:trPr>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DI/DO</w:t>
            </w:r>
          </w:p>
        </w:tc>
        <w:tc>
          <w:tcPr>
            <w:tcW w:w="30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Digital Input / Digital Output</w:t>
            </w:r>
          </w:p>
        </w:tc>
        <w:tc>
          <w:tcPr>
            <w:tcW w:w="45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数字量输入</w:t>
            </w:r>
            <w:r>
              <w:rPr>
                <w:sz w:val="18"/>
                <w:szCs w:val="18"/>
              </w:rPr>
              <w:t>/</w:t>
            </w:r>
            <w:r>
              <w:rPr>
                <w:sz w:val="18"/>
                <w:szCs w:val="18"/>
              </w:rPr>
              <w:t>输出</w:t>
            </w:r>
          </w:p>
        </w:tc>
      </w:tr>
      <w:tr w:rsidR="0028478E">
        <w:trPr>
          <w:cantSplit/>
        </w:trPr>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AI/AO</w:t>
            </w:r>
          </w:p>
        </w:tc>
        <w:tc>
          <w:tcPr>
            <w:tcW w:w="30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Analog Input / Analog Output</w:t>
            </w:r>
          </w:p>
        </w:tc>
        <w:tc>
          <w:tcPr>
            <w:tcW w:w="45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模拟量输入</w:t>
            </w:r>
            <w:r>
              <w:rPr>
                <w:sz w:val="18"/>
                <w:szCs w:val="18"/>
              </w:rPr>
              <w:t>/</w:t>
            </w:r>
            <w:r>
              <w:rPr>
                <w:sz w:val="18"/>
                <w:szCs w:val="18"/>
              </w:rPr>
              <w:t>输出</w:t>
            </w:r>
          </w:p>
        </w:tc>
      </w:tr>
      <w:tr w:rsidR="0028478E">
        <w:trPr>
          <w:cantSplit/>
        </w:trPr>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插件</w:t>
            </w:r>
            <w:r>
              <w:rPr>
                <w:sz w:val="18"/>
                <w:szCs w:val="18"/>
              </w:rPr>
              <w:t>/</w:t>
            </w:r>
            <w:r>
              <w:rPr>
                <w:sz w:val="18"/>
                <w:szCs w:val="18"/>
              </w:rPr>
              <w:t>设备包</w:t>
            </w:r>
          </w:p>
        </w:tc>
        <w:tc>
          <w:tcPr>
            <w:tcW w:w="30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Device Plugin / .tsdev</w:t>
            </w:r>
          </w:p>
        </w:tc>
        <w:tc>
          <w:tcPr>
            <w:tcW w:w="45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testStand </w:t>
            </w:r>
            <w:r>
              <w:rPr>
                <w:sz w:val="18"/>
                <w:szCs w:val="18"/>
              </w:rPr>
              <w:t>中测试资源的驱动封装单元及其安装包</w:t>
            </w:r>
          </w:p>
        </w:tc>
      </w:tr>
      <w:tr w:rsidR="0028478E">
        <w:trPr>
          <w:cantSplit/>
        </w:trPr>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判定</w:t>
            </w:r>
          </w:p>
        </w:tc>
        <w:tc>
          <w:tcPr>
            <w:tcW w:w="30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Verdict</w:t>
            </w:r>
          </w:p>
        </w:tc>
        <w:tc>
          <w:tcPr>
            <w:tcW w:w="45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测试步骤或测试项的结论：</w:t>
            </w:r>
            <w:r>
              <w:rPr>
                <w:sz w:val="18"/>
                <w:szCs w:val="18"/>
              </w:rPr>
              <w:t xml:space="preserve">Pass / Fail / Inconclusive </w:t>
            </w:r>
            <w:r>
              <w:rPr>
                <w:sz w:val="18"/>
                <w:szCs w:val="18"/>
              </w:rPr>
              <w:t>等</w:t>
            </w:r>
          </w:p>
        </w:tc>
      </w:tr>
    </w:tbl>
    <w:p w:rsidR="0028478E" w:rsidRDefault="0028478E">
      <w:pPr>
        <w:spacing w:after="60"/>
      </w:pPr>
    </w:p>
    <w:p w:rsidR="0028478E" w:rsidRDefault="00EC4D56">
      <w:pPr>
        <w:pStyle w:val="Heading2"/>
      </w:pPr>
      <w:bookmarkStart w:id="5" w:name="_Toc244083979"/>
      <w:r>
        <w:t xml:space="preserve">1.5 </w:t>
      </w:r>
      <w:r>
        <w:t>参考标准</w:t>
      </w:r>
      <w:bookmarkEnd w:id="5"/>
    </w:p>
    <w:p w:rsidR="0028478E" w:rsidRDefault="00EC4D56">
      <w:pPr>
        <w:pStyle w:val="a4"/>
        <w:numPr>
          <w:ilvl w:val="0"/>
          <w:numId w:val="2"/>
        </w:numPr>
        <w:spacing w:after="20" w:line="300" w:lineRule="auto"/>
      </w:pPr>
      <w:r>
        <w:t>GB/T 25119-2021</w:t>
      </w:r>
      <w:r>
        <w:t>《轨道交通</w:t>
      </w:r>
      <w:r>
        <w:t xml:space="preserve"> </w:t>
      </w:r>
      <w:r>
        <w:t>机车车辆电子装置》</w:t>
      </w:r>
    </w:p>
    <w:p w:rsidR="0028478E" w:rsidRDefault="00EC4D56">
      <w:pPr>
        <w:pStyle w:val="a4"/>
        <w:numPr>
          <w:ilvl w:val="0"/>
          <w:numId w:val="2"/>
        </w:numPr>
        <w:spacing w:after="20" w:line="300" w:lineRule="auto"/>
      </w:pPr>
      <w:r>
        <w:t>GB/T 21563-2018</w:t>
      </w:r>
      <w:r>
        <w:t>《轨道交通</w:t>
      </w:r>
      <w:r>
        <w:t xml:space="preserve"> </w:t>
      </w:r>
      <w:r>
        <w:t>机车车辆设备</w:t>
      </w:r>
      <w:r>
        <w:t xml:space="preserve"> </w:t>
      </w:r>
      <w:r>
        <w:t>冲击和振动试验》</w:t>
      </w:r>
    </w:p>
    <w:p w:rsidR="0028478E" w:rsidRDefault="00EC4D56">
      <w:pPr>
        <w:pStyle w:val="a4"/>
        <w:numPr>
          <w:ilvl w:val="0"/>
          <w:numId w:val="2"/>
        </w:numPr>
        <w:spacing w:after="20" w:line="300" w:lineRule="auto"/>
      </w:pPr>
      <w:r>
        <w:t>GB/T 24338</w:t>
      </w:r>
      <w:r>
        <w:t>《轨道交通</w:t>
      </w:r>
      <w:r>
        <w:t xml:space="preserve"> </w:t>
      </w:r>
      <w:r>
        <w:t>电磁兼容》系列标准</w:t>
      </w:r>
    </w:p>
    <w:p w:rsidR="0028478E" w:rsidRDefault="00EC4D56">
      <w:pPr>
        <w:pStyle w:val="a4"/>
        <w:numPr>
          <w:ilvl w:val="0"/>
          <w:numId w:val="2"/>
        </w:numPr>
        <w:spacing w:after="20" w:line="300" w:lineRule="auto"/>
      </w:pPr>
      <w:r>
        <w:t>IEC 61375</w:t>
      </w:r>
      <w:r>
        <w:t>《铁路电子设备</w:t>
      </w:r>
      <w:r>
        <w:t xml:space="preserve"> </w:t>
      </w:r>
      <w:r>
        <w:t>列车通信网络（</w:t>
      </w:r>
      <w:r>
        <w:t>TCN</w:t>
      </w:r>
      <w:r>
        <w:t>）》系列标准</w:t>
      </w:r>
    </w:p>
    <w:p w:rsidR="0028478E" w:rsidRDefault="00EC4D56">
      <w:pPr>
        <w:pStyle w:val="a4"/>
        <w:numPr>
          <w:ilvl w:val="0"/>
          <w:numId w:val="2"/>
        </w:numPr>
        <w:spacing w:after="20" w:line="300" w:lineRule="auto"/>
      </w:pPr>
      <w:r>
        <w:t>EN 50155</w:t>
      </w:r>
      <w:r>
        <w:t>《铁路应用</w:t>
      </w:r>
      <w:r>
        <w:t xml:space="preserve"> </w:t>
      </w:r>
      <w:r>
        <w:t>机车车辆电子设备》</w:t>
      </w:r>
    </w:p>
    <w:p w:rsidR="0028478E" w:rsidRDefault="00EC4D56">
      <w:pPr>
        <w:pStyle w:val="a4"/>
        <w:numPr>
          <w:ilvl w:val="0"/>
          <w:numId w:val="2"/>
        </w:numPr>
        <w:spacing w:after="20" w:line="300" w:lineRule="auto"/>
      </w:pPr>
      <w:r>
        <w:t>TB/T 3021</w:t>
      </w:r>
      <w:r>
        <w:t>《铁道机车车辆电子装置》</w:t>
      </w:r>
    </w:p>
    <w:p w:rsidR="0028478E" w:rsidRDefault="00EC4D56">
      <w:pPr>
        <w:pStyle w:val="a4"/>
        <w:numPr>
          <w:ilvl w:val="0"/>
          <w:numId w:val="2"/>
        </w:numPr>
        <w:spacing w:after="20" w:line="300" w:lineRule="auto"/>
      </w:pPr>
      <w:r>
        <w:t xml:space="preserve">GB/T 9813 / GB 4943.1 </w:t>
      </w:r>
      <w:r>
        <w:t>测试设备通用安全要求</w:t>
      </w:r>
    </w:p>
    <w:p w:rsidR="0028478E" w:rsidRDefault="00EC4D56">
      <w:pPr>
        <w:pStyle w:val="a4"/>
        <w:numPr>
          <w:ilvl w:val="0"/>
          <w:numId w:val="2"/>
        </w:numPr>
        <w:spacing w:after="20" w:line="300" w:lineRule="auto"/>
      </w:pPr>
      <w:r>
        <w:t>用户提供的板卡技术资料、整机检修规程及相关检修作业指导书</w:t>
      </w:r>
    </w:p>
    <w:p w:rsidR="0028478E" w:rsidRDefault="00EC4D56">
      <w:pPr>
        <w:pStyle w:val="Heading1"/>
      </w:pPr>
      <w:bookmarkStart w:id="6" w:name="_Toc244083980"/>
      <w:r>
        <w:t xml:space="preserve">2 </w:t>
      </w:r>
      <w:r>
        <w:t>需求分析</w:t>
      </w:r>
      <w:bookmarkEnd w:id="6"/>
    </w:p>
    <w:p w:rsidR="0028478E" w:rsidRDefault="00EC4D56">
      <w:pPr>
        <w:pStyle w:val="Heading2"/>
      </w:pPr>
      <w:bookmarkStart w:id="7" w:name="_Toc244083981"/>
      <w:r>
        <w:t xml:space="preserve">2.1 </w:t>
      </w:r>
      <w:r>
        <w:t>使用场景</w:t>
      </w:r>
      <w:bookmarkEnd w:id="7"/>
    </w:p>
    <w:p w:rsidR="0028478E" w:rsidRDefault="00EC4D56">
      <w:pPr>
        <w:spacing w:after="40" w:line="312" w:lineRule="auto"/>
        <w:ind w:firstLine="480"/>
        <w:jc w:val="both"/>
      </w:pPr>
      <w:r>
        <w:t>测试设备部署于检修车间或板卡检修实验室，典型作业流程如下：</w:t>
      </w:r>
    </w:p>
    <w:p w:rsidR="0028478E" w:rsidRDefault="00EC4D56">
      <w:pPr>
        <w:pStyle w:val="a4"/>
        <w:numPr>
          <w:ilvl w:val="0"/>
          <w:numId w:val="3"/>
        </w:numPr>
        <w:spacing w:after="20" w:line="300" w:lineRule="auto"/>
      </w:pPr>
      <w:r>
        <w:t>整机检测环境将故障定位到具体板卡，故障板卡流转至板级测试工位；</w:t>
      </w:r>
    </w:p>
    <w:p w:rsidR="0028478E" w:rsidRDefault="00EC4D56">
      <w:pPr>
        <w:pStyle w:val="a4"/>
        <w:numPr>
          <w:ilvl w:val="0"/>
          <w:numId w:val="3"/>
        </w:numPr>
        <w:spacing w:after="20" w:line="300" w:lineRule="auto"/>
      </w:pPr>
      <w:r>
        <w:t>测试人员扫描或录入板卡型号与序列号，将板卡插入对应工装（</w:t>
      </w:r>
      <w:r>
        <w:t>ITA</w:t>
      </w:r>
      <w:r>
        <w:t>），工装通过通用接口（</w:t>
      </w:r>
      <w:r>
        <w:t>ICA</w:t>
      </w:r>
      <w:r>
        <w:t>）与测试设备连接；</w:t>
      </w:r>
    </w:p>
    <w:p w:rsidR="0028478E" w:rsidRDefault="00EC4D56">
      <w:pPr>
        <w:pStyle w:val="a4"/>
        <w:numPr>
          <w:ilvl w:val="0"/>
          <w:numId w:val="3"/>
        </w:numPr>
        <w:spacing w:after="20" w:line="300" w:lineRule="auto"/>
      </w:pPr>
      <w:r>
        <w:t>测试软件根据板卡型号载入对应的测试项目，执行自检、上电、功能测试与性能测试；</w:t>
      </w:r>
    </w:p>
    <w:p w:rsidR="0028478E" w:rsidRDefault="00EC4D56">
      <w:pPr>
        <w:pStyle w:val="a4"/>
        <w:numPr>
          <w:ilvl w:val="0"/>
          <w:numId w:val="3"/>
        </w:numPr>
        <w:spacing w:after="20" w:line="300" w:lineRule="auto"/>
      </w:pPr>
      <w:r>
        <w:t>测试过程中实时显示各信号波形、测量值与判定结果，异常时给出故障现象与可能的故障范围；</w:t>
      </w:r>
    </w:p>
    <w:p w:rsidR="0028478E" w:rsidRDefault="00EC4D56">
      <w:pPr>
        <w:pStyle w:val="a4"/>
        <w:numPr>
          <w:ilvl w:val="0"/>
          <w:numId w:val="3"/>
        </w:numPr>
        <w:spacing w:after="20" w:line="300" w:lineRule="auto"/>
      </w:pPr>
      <w:r>
        <w:t>测试结束后自动生成测试报告并归档；维修人员依据报告进行元件级维修，修复后再次测试验证；</w:t>
      </w:r>
    </w:p>
    <w:p w:rsidR="0028478E" w:rsidRDefault="00EC4D56">
      <w:pPr>
        <w:pStyle w:val="a4"/>
        <w:numPr>
          <w:ilvl w:val="0"/>
          <w:numId w:val="3"/>
        </w:numPr>
        <w:spacing w:after="20" w:line="300" w:lineRule="auto"/>
      </w:pPr>
      <w:r>
        <w:lastRenderedPageBreak/>
        <w:t>批量测试时，可按批次连续执行多块同型板卡，统计合格率与故障分布。</w:t>
      </w:r>
    </w:p>
    <w:p w:rsidR="0028478E" w:rsidRDefault="00EC4D56">
      <w:pPr>
        <w:pStyle w:val="Heading2"/>
      </w:pPr>
      <w:bookmarkStart w:id="8" w:name="_Toc244083982"/>
      <w:r>
        <w:t xml:space="preserve">2.2 </w:t>
      </w:r>
      <w:r>
        <w:t>被测对象分析</w:t>
      </w:r>
      <w:bookmarkEnd w:id="8"/>
    </w:p>
    <w:p w:rsidR="0028478E" w:rsidRDefault="00EC4D56">
      <w:pPr>
        <w:spacing w:after="40" w:line="312" w:lineRule="auto"/>
        <w:ind w:firstLine="480"/>
        <w:jc w:val="both"/>
      </w:pPr>
      <w:r>
        <w:t>西门子平台车载电子设备通常由机箱、背板及若干功能板卡组成。按功能可将被测板卡归纳为以下几类，各类板卡对测试资源的需求不同，是硬件资源配置的主要依据。</w:t>
      </w:r>
    </w:p>
    <w:p w:rsidR="0028478E" w:rsidRDefault="00EC4D56">
      <w:pPr>
        <w:spacing w:before="60" w:after="160"/>
        <w:jc w:val="center"/>
      </w:pPr>
      <w:r>
        <w:rPr>
          <w:rFonts w:eastAsia="黑体"/>
          <w:sz w:val="21"/>
          <w:szCs w:val="21"/>
        </w:rPr>
        <w:t>表</w:t>
      </w:r>
      <w:r>
        <w:rPr>
          <w:rFonts w:eastAsia="黑体"/>
          <w:sz w:val="21"/>
          <w:szCs w:val="21"/>
        </w:rPr>
        <w:t xml:space="preserve"> 2-1 </w:t>
      </w:r>
      <w:r>
        <w:rPr>
          <w:rFonts w:eastAsia="黑体"/>
          <w:sz w:val="21"/>
          <w:szCs w:val="21"/>
        </w:rPr>
        <w:t>被测板卡分类及测试需求</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95"/>
        <w:gridCol w:w="1943"/>
        <w:gridCol w:w="3239"/>
        <w:gridCol w:w="2593"/>
      </w:tblGrid>
      <w:tr w:rsidR="0028478E">
        <w:trPr>
          <w:tblHeader/>
        </w:trPr>
        <w:tc>
          <w:tcPr>
            <w:tcW w:w="129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板卡类别</w:t>
            </w:r>
          </w:p>
        </w:tc>
        <w:tc>
          <w:tcPr>
            <w:tcW w:w="1943"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典型功能</w:t>
            </w:r>
          </w:p>
        </w:tc>
        <w:tc>
          <w:tcPr>
            <w:tcW w:w="3239"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主要测试内容</w:t>
            </w:r>
          </w:p>
        </w:tc>
        <w:tc>
          <w:tcPr>
            <w:tcW w:w="2593"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所需测试资源</w:t>
            </w:r>
          </w:p>
        </w:tc>
      </w:tr>
      <w:tr w:rsidR="0028478E">
        <w:trPr>
          <w:cantSplit/>
        </w:trPr>
        <w:tc>
          <w:tcPr>
            <w:tcW w:w="129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电源类</w:t>
            </w:r>
          </w:p>
        </w:tc>
        <w:tc>
          <w:tcPr>
            <w:tcW w:w="194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DC/DC </w:t>
            </w:r>
            <w:r>
              <w:rPr>
                <w:sz w:val="18"/>
                <w:szCs w:val="18"/>
              </w:rPr>
              <w:t>变换、电源监测</w:t>
            </w:r>
          </w:p>
        </w:tc>
        <w:tc>
          <w:tcPr>
            <w:tcW w:w="323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输入范围、输出电压精度、纹波、负载调整率、保护功能</w:t>
            </w:r>
          </w:p>
        </w:tc>
        <w:tc>
          <w:tcPr>
            <w:tcW w:w="259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程控电源、电子负载、</w:t>
            </w:r>
            <w:r>
              <w:rPr>
                <w:sz w:val="18"/>
                <w:szCs w:val="18"/>
              </w:rPr>
              <w:t>DMM</w:t>
            </w:r>
            <w:r>
              <w:rPr>
                <w:sz w:val="18"/>
                <w:szCs w:val="18"/>
              </w:rPr>
              <w:t>、示波器</w:t>
            </w:r>
          </w:p>
        </w:tc>
      </w:tr>
      <w:tr w:rsidR="0028478E">
        <w:trPr>
          <w:cantSplit/>
        </w:trPr>
        <w:tc>
          <w:tcPr>
            <w:tcW w:w="129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控制处理类</w:t>
            </w:r>
          </w:p>
        </w:tc>
        <w:tc>
          <w:tcPr>
            <w:tcW w:w="194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CPU</w:t>
            </w:r>
            <w:r>
              <w:rPr>
                <w:sz w:val="18"/>
                <w:szCs w:val="18"/>
              </w:rPr>
              <w:t>、逻辑控制</w:t>
            </w:r>
          </w:p>
        </w:tc>
        <w:tc>
          <w:tcPr>
            <w:tcW w:w="323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上电自检、程序运行状态、看门狗、通信口回环、存储器检测</w:t>
            </w:r>
          </w:p>
        </w:tc>
        <w:tc>
          <w:tcPr>
            <w:tcW w:w="259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程控电源、串口</w:t>
            </w:r>
            <w:r>
              <w:rPr>
                <w:sz w:val="18"/>
                <w:szCs w:val="18"/>
              </w:rPr>
              <w:t>/</w:t>
            </w:r>
            <w:r>
              <w:rPr>
                <w:sz w:val="18"/>
                <w:szCs w:val="18"/>
              </w:rPr>
              <w:t>以太网、</w:t>
            </w:r>
            <w:r>
              <w:rPr>
                <w:sz w:val="18"/>
                <w:szCs w:val="18"/>
              </w:rPr>
              <w:t>DI/DO</w:t>
            </w:r>
            <w:r>
              <w:rPr>
                <w:sz w:val="18"/>
                <w:szCs w:val="18"/>
              </w:rPr>
              <w:t>、示波器</w:t>
            </w:r>
          </w:p>
        </w:tc>
      </w:tr>
      <w:tr w:rsidR="0028478E">
        <w:trPr>
          <w:cantSplit/>
        </w:trPr>
        <w:tc>
          <w:tcPr>
            <w:tcW w:w="129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数字量输入类</w:t>
            </w:r>
          </w:p>
        </w:tc>
        <w:tc>
          <w:tcPr>
            <w:tcW w:w="194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110V/24V </w:t>
            </w:r>
            <w:r>
              <w:rPr>
                <w:sz w:val="18"/>
                <w:szCs w:val="18"/>
              </w:rPr>
              <w:t>开关量采集</w:t>
            </w:r>
          </w:p>
        </w:tc>
        <w:tc>
          <w:tcPr>
            <w:tcW w:w="323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输入阈值、通道串扰、隔离、指示灯状态</w:t>
            </w:r>
          </w:p>
        </w:tc>
        <w:tc>
          <w:tcPr>
            <w:tcW w:w="259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可编程电压源</w:t>
            </w:r>
            <w:r>
              <w:rPr>
                <w:sz w:val="18"/>
                <w:szCs w:val="18"/>
              </w:rPr>
              <w:t>/DO+</w:t>
            </w:r>
            <w:r>
              <w:rPr>
                <w:sz w:val="18"/>
                <w:szCs w:val="18"/>
              </w:rPr>
              <w:t>继电器、通信读回</w:t>
            </w:r>
          </w:p>
        </w:tc>
      </w:tr>
      <w:tr w:rsidR="0028478E">
        <w:trPr>
          <w:cantSplit/>
        </w:trPr>
        <w:tc>
          <w:tcPr>
            <w:tcW w:w="129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数字量输出类</w:t>
            </w:r>
          </w:p>
        </w:tc>
        <w:tc>
          <w:tcPr>
            <w:tcW w:w="194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继电器</w:t>
            </w:r>
            <w:r>
              <w:rPr>
                <w:sz w:val="18"/>
                <w:szCs w:val="18"/>
              </w:rPr>
              <w:t>/</w:t>
            </w:r>
            <w:r>
              <w:rPr>
                <w:sz w:val="18"/>
                <w:szCs w:val="18"/>
              </w:rPr>
              <w:t>晶体管输出</w:t>
            </w:r>
          </w:p>
        </w:tc>
        <w:tc>
          <w:tcPr>
            <w:tcW w:w="323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输出状态、驱动能力、触点电阻、回读</w:t>
            </w:r>
          </w:p>
        </w:tc>
        <w:tc>
          <w:tcPr>
            <w:tcW w:w="259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DI</w:t>
            </w:r>
            <w:r>
              <w:rPr>
                <w:sz w:val="18"/>
                <w:szCs w:val="18"/>
              </w:rPr>
              <w:t>、电子负载、</w:t>
            </w:r>
            <w:r>
              <w:rPr>
                <w:sz w:val="18"/>
                <w:szCs w:val="18"/>
              </w:rPr>
              <w:t>DMM</w:t>
            </w:r>
            <w:r>
              <w:rPr>
                <w:sz w:val="18"/>
                <w:szCs w:val="18"/>
              </w:rPr>
              <w:t>、开关矩阵</w:t>
            </w:r>
          </w:p>
        </w:tc>
      </w:tr>
      <w:tr w:rsidR="0028478E">
        <w:trPr>
          <w:cantSplit/>
        </w:trPr>
        <w:tc>
          <w:tcPr>
            <w:tcW w:w="129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模拟量类</w:t>
            </w:r>
          </w:p>
        </w:tc>
        <w:tc>
          <w:tcPr>
            <w:tcW w:w="194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电压</w:t>
            </w:r>
            <w:r>
              <w:rPr>
                <w:sz w:val="18"/>
                <w:szCs w:val="18"/>
              </w:rPr>
              <w:t>/</w:t>
            </w:r>
            <w:r>
              <w:rPr>
                <w:sz w:val="18"/>
                <w:szCs w:val="18"/>
              </w:rPr>
              <w:t>电流</w:t>
            </w:r>
            <w:r>
              <w:rPr>
                <w:sz w:val="18"/>
                <w:szCs w:val="18"/>
              </w:rPr>
              <w:t>/</w:t>
            </w:r>
            <w:r>
              <w:rPr>
                <w:sz w:val="18"/>
                <w:szCs w:val="18"/>
              </w:rPr>
              <w:t>温度采集或输出</w:t>
            </w:r>
          </w:p>
        </w:tc>
        <w:tc>
          <w:tcPr>
            <w:tcW w:w="323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精度、线性度、零点与满量程、通道一致性</w:t>
            </w:r>
          </w:p>
        </w:tc>
        <w:tc>
          <w:tcPr>
            <w:tcW w:w="259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高精度</w:t>
            </w:r>
            <w:r>
              <w:rPr>
                <w:sz w:val="18"/>
                <w:szCs w:val="18"/>
              </w:rPr>
              <w:t xml:space="preserve"> AO/AI</w:t>
            </w:r>
            <w:r>
              <w:rPr>
                <w:sz w:val="18"/>
                <w:szCs w:val="18"/>
              </w:rPr>
              <w:t>、标准源、</w:t>
            </w:r>
            <w:r>
              <w:rPr>
                <w:sz w:val="18"/>
                <w:szCs w:val="18"/>
              </w:rPr>
              <w:t>DMM</w:t>
            </w:r>
          </w:p>
        </w:tc>
      </w:tr>
      <w:tr w:rsidR="0028478E">
        <w:trPr>
          <w:cantSplit/>
        </w:trPr>
        <w:tc>
          <w:tcPr>
            <w:tcW w:w="129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通信类</w:t>
            </w:r>
          </w:p>
        </w:tc>
        <w:tc>
          <w:tcPr>
            <w:tcW w:w="194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MVB</w:t>
            </w:r>
            <w:r>
              <w:rPr>
                <w:sz w:val="18"/>
                <w:szCs w:val="18"/>
              </w:rPr>
              <w:t>、</w:t>
            </w:r>
            <w:r>
              <w:rPr>
                <w:sz w:val="18"/>
                <w:szCs w:val="18"/>
              </w:rPr>
              <w:t>CAN</w:t>
            </w:r>
            <w:r>
              <w:rPr>
                <w:sz w:val="18"/>
                <w:szCs w:val="18"/>
              </w:rPr>
              <w:t>、</w:t>
            </w:r>
            <w:r>
              <w:rPr>
                <w:sz w:val="18"/>
                <w:szCs w:val="18"/>
              </w:rPr>
              <w:t>RS485/422</w:t>
            </w:r>
            <w:r>
              <w:rPr>
                <w:sz w:val="18"/>
                <w:szCs w:val="18"/>
              </w:rPr>
              <w:t>、以太网等</w:t>
            </w:r>
          </w:p>
        </w:tc>
        <w:tc>
          <w:tcPr>
            <w:tcW w:w="323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物理层电平、报文收发、协议一致性、误码率</w:t>
            </w:r>
          </w:p>
        </w:tc>
        <w:tc>
          <w:tcPr>
            <w:tcW w:w="259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总线通信卡、示波器、协议分析</w:t>
            </w:r>
          </w:p>
        </w:tc>
      </w:tr>
      <w:tr w:rsidR="0028478E">
        <w:trPr>
          <w:cantSplit/>
        </w:trPr>
        <w:tc>
          <w:tcPr>
            <w:tcW w:w="129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速度</w:t>
            </w:r>
            <w:r>
              <w:rPr>
                <w:sz w:val="18"/>
                <w:szCs w:val="18"/>
              </w:rPr>
              <w:t>/</w:t>
            </w:r>
            <w:r>
              <w:rPr>
                <w:sz w:val="18"/>
                <w:szCs w:val="18"/>
              </w:rPr>
              <w:t>频率类</w:t>
            </w:r>
          </w:p>
        </w:tc>
        <w:tc>
          <w:tcPr>
            <w:tcW w:w="194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速度传感器、脉冲信号处理</w:t>
            </w:r>
          </w:p>
        </w:tc>
        <w:tc>
          <w:tcPr>
            <w:tcW w:w="323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频率测量精度、脉冲计数、相位关系</w:t>
            </w:r>
          </w:p>
        </w:tc>
        <w:tc>
          <w:tcPr>
            <w:tcW w:w="259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函数发生器</w:t>
            </w:r>
            <w:r>
              <w:rPr>
                <w:sz w:val="18"/>
                <w:szCs w:val="18"/>
              </w:rPr>
              <w:t>/</w:t>
            </w:r>
            <w:r>
              <w:rPr>
                <w:sz w:val="18"/>
                <w:szCs w:val="18"/>
              </w:rPr>
              <w:t>计数器卡、示波器</w:t>
            </w:r>
          </w:p>
        </w:tc>
      </w:tr>
    </w:tbl>
    <w:p w:rsidR="0028478E" w:rsidRDefault="0028478E">
      <w:pPr>
        <w:spacing w:after="60"/>
      </w:pPr>
    </w:p>
    <w:p w:rsidR="0028478E" w:rsidRDefault="00EC4D56">
      <w:pPr>
        <w:spacing w:after="40" w:line="312" w:lineRule="auto"/>
        <w:ind w:firstLine="480"/>
        <w:jc w:val="both"/>
      </w:pPr>
      <w:r>
        <w:t>由于西门子板卡的部分接口定义与通信协议未公开，需要通过资料收集、整机信号采集与协议分析相结合的方法进行研究，详见第</w:t>
      </w:r>
      <w:r>
        <w:t xml:space="preserve"> 6 </w:t>
      </w:r>
      <w:r>
        <w:t>章。</w:t>
      </w:r>
    </w:p>
    <w:p w:rsidR="0028478E" w:rsidRDefault="00EC4D56">
      <w:pPr>
        <w:pStyle w:val="Heading2"/>
      </w:pPr>
      <w:bookmarkStart w:id="9" w:name="_Toc244083983"/>
      <w:r>
        <w:t xml:space="preserve">2.3 </w:t>
      </w:r>
      <w:r>
        <w:t>功能需求</w:t>
      </w:r>
      <w:bookmarkEnd w:id="9"/>
    </w:p>
    <w:p w:rsidR="0028478E" w:rsidRDefault="00EC4D56">
      <w:pPr>
        <w:spacing w:before="60" w:after="160"/>
        <w:jc w:val="center"/>
      </w:pPr>
      <w:r>
        <w:rPr>
          <w:rFonts w:eastAsia="黑体"/>
          <w:sz w:val="21"/>
          <w:szCs w:val="21"/>
        </w:rPr>
        <w:t>表</w:t>
      </w:r>
      <w:r>
        <w:rPr>
          <w:rFonts w:eastAsia="黑体"/>
          <w:sz w:val="21"/>
          <w:szCs w:val="21"/>
        </w:rPr>
        <w:t xml:space="preserve"> 2-2 </w:t>
      </w:r>
      <w:r>
        <w:rPr>
          <w:rFonts w:eastAsia="黑体"/>
          <w:sz w:val="21"/>
          <w:szCs w:val="21"/>
        </w:rPr>
        <w:t>功能需求清单</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7"/>
        <w:gridCol w:w="1814"/>
        <w:gridCol w:w="5442"/>
        <w:gridCol w:w="907"/>
      </w:tblGrid>
      <w:tr w:rsidR="0028478E">
        <w:trPr>
          <w:tblHeader/>
        </w:trPr>
        <w:tc>
          <w:tcPr>
            <w:tcW w:w="907"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编号</w:t>
            </w:r>
          </w:p>
        </w:tc>
        <w:tc>
          <w:tcPr>
            <w:tcW w:w="181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需求项</w:t>
            </w:r>
          </w:p>
        </w:tc>
        <w:tc>
          <w:tcPr>
            <w:tcW w:w="544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需求描述</w:t>
            </w:r>
          </w:p>
        </w:tc>
        <w:tc>
          <w:tcPr>
            <w:tcW w:w="907"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一期</w:t>
            </w:r>
          </w:p>
        </w:tc>
      </w:tr>
      <w:tr w:rsidR="0028478E">
        <w:trPr>
          <w:cantSplit/>
        </w:trPr>
        <w:tc>
          <w:tcPr>
            <w:tcW w:w="90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F01</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自动化测试</w:t>
            </w:r>
          </w:p>
        </w:tc>
        <w:tc>
          <w:tcPr>
            <w:tcW w:w="544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支持单块和批量板卡自动化测试，测试流程可编辑、可复用</w:t>
            </w:r>
          </w:p>
        </w:tc>
        <w:tc>
          <w:tcPr>
            <w:tcW w:w="90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w:t>
            </w:r>
          </w:p>
        </w:tc>
      </w:tr>
      <w:tr w:rsidR="0028478E">
        <w:trPr>
          <w:cantSplit/>
        </w:trPr>
        <w:tc>
          <w:tcPr>
            <w:tcW w:w="90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F02</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ICD </w:t>
            </w:r>
            <w:r>
              <w:rPr>
                <w:sz w:val="18"/>
                <w:szCs w:val="18"/>
              </w:rPr>
              <w:t>管理</w:t>
            </w:r>
          </w:p>
        </w:tc>
        <w:tc>
          <w:tcPr>
            <w:tcW w:w="544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管理板卡接口信号定义、电气参数、协议报文定义，支持导入导出</w:t>
            </w:r>
          </w:p>
        </w:tc>
        <w:tc>
          <w:tcPr>
            <w:tcW w:w="90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w:t>
            </w:r>
          </w:p>
        </w:tc>
      </w:tr>
      <w:tr w:rsidR="0028478E">
        <w:trPr>
          <w:cantSplit/>
        </w:trPr>
        <w:tc>
          <w:tcPr>
            <w:tcW w:w="90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F03</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测试用例管理</w:t>
            </w:r>
          </w:p>
        </w:tc>
        <w:tc>
          <w:tcPr>
            <w:tcW w:w="544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测试用例的新建、编辑、复制、版本管理，按板卡型号组织</w:t>
            </w:r>
          </w:p>
        </w:tc>
        <w:tc>
          <w:tcPr>
            <w:tcW w:w="90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w:t>
            </w:r>
          </w:p>
        </w:tc>
      </w:tr>
      <w:tr w:rsidR="0028478E">
        <w:trPr>
          <w:cantSplit/>
        </w:trPr>
        <w:tc>
          <w:tcPr>
            <w:tcW w:w="90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F04</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设备管理</w:t>
            </w:r>
          </w:p>
        </w:tc>
        <w:tc>
          <w:tcPr>
            <w:tcW w:w="544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测试资源板卡与外部仪器的添加、配置、自检，支持热更换</w:t>
            </w:r>
          </w:p>
        </w:tc>
        <w:tc>
          <w:tcPr>
            <w:tcW w:w="90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w:t>
            </w:r>
          </w:p>
        </w:tc>
      </w:tr>
      <w:tr w:rsidR="0028478E">
        <w:trPr>
          <w:cantSplit/>
        </w:trPr>
        <w:tc>
          <w:tcPr>
            <w:tcW w:w="90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F05</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接线管理</w:t>
            </w:r>
          </w:p>
        </w:tc>
        <w:tc>
          <w:tcPr>
            <w:tcW w:w="544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描述被测板卡针脚与测试资源通道之间的连接关系</w:t>
            </w:r>
          </w:p>
        </w:tc>
        <w:tc>
          <w:tcPr>
            <w:tcW w:w="90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w:t>
            </w:r>
          </w:p>
        </w:tc>
      </w:tr>
      <w:tr w:rsidR="0028478E">
        <w:trPr>
          <w:cantSplit/>
        </w:trPr>
        <w:tc>
          <w:tcPr>
            <w:tcW w:w="90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F06</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运行监控</w:t>
            </w:r>
          </w:p>
        </w:tc>
        <w:tc>
          <w:tcPr>
            <w:tcW w:w="544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测试过程中实时显示信号、波形、步骤状态与判定</w:t>
            </w:r>
          </w:p>
        </w:tc>
        <w:tc>
          <w:tcPr>
            <w:tcW w:w="90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w:t>
            </w:r>
          </w:p>
        </w:tc>
      </w:tr>
      <w:tr w:rsidR="0028478E">
        <w:trPr>
          <w:cantSplit/>
        </w:trPr>
        <w:tc>
          <w:tcPr>
            <w:tcW w:w="90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F07</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数据记录与回放</w:t>
            </w:r>
          </w:p>
        </w:tc>
        <w:tc>
          <w:tcPr>
            <w:tcW w:w="544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记录测试过程原始数据，支持事后回放与对比分析</w:t>
            </w:r>
          </w:p>
        </w:tc>
        <w:tc>
          <w:tcPr>
            <w:tcW w:w="90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w:t>
            </w:r>
          </w:p>
        </w:tc>
      </w:tr>
      <w:tr w:rsidR="0028478E">
        <w:trPr>
          <w:cantSplit/>
        </w:trPr>
        <w:tc>
          <w:tcPr>
            <w:tcW w:w="90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F08</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报告管理</w:t>
            </w:r>
          </w:p>
        </w:tc>
        <w:tc>
          <w:tcPr>
            <w:tcW w:w="544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自动生成测试报告，支持查询、统计与导出</w:t>
            </w:r>
          </w:p>
        </w:tc>
        <w:tc>
          <w:tcPr>
            <w:tcW w:w="90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w:t>
            </w:r>
          </w:p>
        </w:tc>
      </w:tr>
      <w:tr w:rsidR="0028478E">
        <w:trPr>
          <w:cantSplit/>
        </w:trPr>
        <w:tc>
          <w:tcPr>
            <w:tcW w:w="90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F09</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外部仪器接入</w:t>
            </w:r>
          </w:p>
        </w:tc>
        <w:tc>
          <w:tcPr>
            <w:tcW w:w="544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接入示波器、万用表、程控电源等仪器</w:t>
            </w:r>
          </w:p>
        </w:tc>
        <w:tc>
          <w:tcPr>
            <w:tcW w:w="90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w:t>
            </w:r>
          </w:p>
        </w:tc>
      </w:tr>
      <w:tr w:rsidR="0028478E">
        <w:trPr>
          <w:cantSplit/>
        </w:trPr>
        <w:tc>
          <w:tcPr>
            <w:tcW w:w="90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F10</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故障定位</w:t>
            </w:r>
          </w:p>
        </w:tc>
        <w:tc>
          <w:tcPr>
            <w:tcW w:w="544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根据测试结果定位到功能电路</w:t>
            </w:r>
            <w:r>
              <w:rPr>
                <w:sz w:val="18"/>
                <w:szCs w:val="18"/>
              </w:rPr>
              <w:t>/</w:t>
            </w:r>
            <w:r>
              <w:rPr>
                <w:sz w:val="18"/>
                <w:szCs w:val="18"/>
              </w:rPr>
              <w:t>元件</w:t>
            </w:r>
          </w:p>
        </w:tc>
        <w:tc>
          <w:tcPr>
            <w:tcW w:w="90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二期</w:t>
            </w:r>
          </w:p>
        </w:tc>
      </w:tr>
      <w:tr w:rsidR="0028478E">
        <w:trPr>
          <w:cantSplit/>
        </w:trPr>
        <w:tc>
          <w:tcPr>
            <w:tcW w:w="90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F11</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故障注入</w:t>
            </w:r>
          </w:p>
        </w:tc>
        <w:tc>
          <w:tcPr>
            <w:tcW w:w="544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在信号链路中注入开路、短路、电平偏移等故障</w:t>
            </w:r>
          </w:p>
        </w:tc>
        <w:tc>
          <w:tcPr>
            <w:tcW w:w="90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二期</w:t>
            </w:r>
          </w:p>
        </w:tc>
      </w:tr>
      <w:tr w:rsidR="0028478E">
        <w:trPr>
          <w:cantSplit/>
        </w:trPr>
        <w:tc>
          <w:tcPr>
            <w:tcW w:w="90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F12</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特殊环境测试</w:t>
            </w:r>
          </w:p>
        </w:tc>
        <w:tc>
          <w:tcPr>
            <w:tcW w:w="544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配合温箱等环境设备进行温度循环下的测试</w:t>
            </w:r>
          </w:p>
        </w:tc>
        <w:tc>
          <w:tcPr>
            <w:tcW w:w="90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三期</w:t>
            </w:r>
          </w:p>
        </w:tc>
      </w:tr>
    </w:tbl>
    <w:p w:rsidR="0028478E" w:rsidRDefault="0028478E">
      <w:pPr>
        <w:spacing w:after="60"/>
      </w:pPr>
    </w:p>
    <w:p w:rsidR="0028478E" w:rsidRDefault="00EC4D56">
      <w:pPr>
        <w:pStyle w:val="Heading2"/>
      </w:pPr>
      <w:bookmarkStart w:id="10" w:name="_Toc244083984"/>
      <w:r>
        <w:lastRenderedPageBreak/>
        <w:t xml:space="preserve">2.4 </w:t>
      </w:r>
      <w:r>
        <w:t>性能与扩展性需求</w:t>
      </w:r>
      <w:bookmarkEnd w:id="10"/>
    </w:p>
    <w:p w:rsidR="0028478E" w:rsidRDefault="00EC4D56">
      <w:pPr>
        <w:pStyle w:val="a4"/>
        <w:numPr>
          <w:ilvl w:val="0"/>
          <w:numId w:val="2"/>
        </w:numPr>
        <w:spacing w:after="20" w:line="300" w:lineRule="auto"/>
      </w:pPr>
      <w:r>
        <w:rPr>
          <w:b/>
          <w:bCs/>
        </w:rPr>
        <w:t>可扩展性</w:t>
      </w:r>
      <w:r>
        <w:t>：软硬件均预留接口。硬件采用模块化机箱并预留空槽位，资源板卡可插拔更换；软件通过设备插件机制接入新资源，通过测试项目接入新板卡，不修改平台软件。</w:t>
      </w:r>
    </w:p>
    <w:p w:rsidR="0028478E" w:rsidRDefault="00EC4D56">
      <w:pPr>
        <w:pStyle w:val="a4"/>
        <w:numPr>
          <w:ilvl w:val="0"/>
          <w:numId w:val="2"/>
        </w:numPr>
        <w:spacing w:after="20" w:line="300" w:lineRule="auto"/>
      </w:pPr>
      <w:r>
        <w:rPr>
          <w:b/>
          <w:bCs/>
        </w:rPr>
        <w:t>通用性</w:t>
      </w:r>
      <w:r>
        <w:t>：测试设备侧对外提供统一的通用接口（</w:t>
      </w:r>
      <w:r>
        <w:t>ICA</w:t>
      </w:r>
      <w:r>
        <w:t>），不同板卡通过各自的工装适配，换型只需更换工装和测试项目。</w:t>
      </w:r>
    </w:p>
    <w:p w:rsidR="0028478E" w:rsidRDefault="00EC4D56">
      <w:pPr>
        <w:pStyle w:val="a4"/>
        <w:numPr>
          <w:ilvl w:val="0"/>
          <w:numId w:val="2"/>
        </w:numPr>
        <w:spacing w:after="20" w:line="300" w:lineRule="auto"/>
      </w:pPr>
      <w:r>
        <w:rPr>
          <w:b/>
          <w:bCs/>
        </w:rPr>
        <w:t>可追溯性</w:t>
      </w:r>
      <w:r>
        <w:t>：测试数据、测试报告与板卡序列号、操作人员、测试时间、测试项目版本关联存储。</w:t>
      </w:r>
    </w:p>
    <w:p w:rsidR="0028478E" w:rsidRDefault="00EC4D56">
      <w:pPr>
        <w:pStyle w:val="a4"/>
        <w:numPr>
          <w:ilvl w:val="0"/>
          <w:numId w:val="2"/>
        </w:numPr>
        <w:spacing w:after="20" w:line="300" w:lineRule="auto"/>
      </w:pPr>
      <w:r>
        <w:rPr>
          <w:b/>
          <w:bCs/>
        </w:rPr>
        <w:t>可靠性</w:t>
      </w:r>
      <w:r>
        <w:t>：测试设备具备上电自检与资源自检功能，测试过程中具备过压、过流保护，异常时安全断电。</w:t>
      </w:r>
    </w:p>
    <w:p w:rsidR="0028478E" w:rsidRDefault="00EC4D56">
      <w:pPr>
        <w:pStyle w:val="a4"/>
        <w:numPr>
          <w:ilvl w:val="0"/>
          <w:numId w:val="2"/>
        </w:numPr>
        <w:spacing w:after="20" w:line="300" w:lineRule="auto"/>
      </w:pPr>
      <w:r>
        <w:rPr>
          <w:b/>
          <w:bCs/>
        </w:rPr>
        <w:t>易用性</w:t>
      </w:r>
      <w:r>
        <w:t>：测试人员无需编程即可编排测试流程，常用操作可视化完成。</w:t>
      </w:r>
    </w:p>
    <w:p w:rsidR="0028478E" w:rsidRDefault="00EC4D56">
      <w:pPr>
        <w:pStyle w:val="Heading2"/>
      </w:pPr>
      <w:bookmarkStart w:id="11" w:name="_Toc244083985"/>
      <w:r>
        <w:t xml:space="preserve">2.5 </w:t>
      </w:r>
      <w:r>
        <w:t>分期建</w:t>
      </w:r>
      <w:r>
        <w:t>设需求</w:t>
      </w:r>
      <w:bookmarkEnd w:id="11"/>
    </w:p>
    <w:p w:rsidR="0028478E" w:rsidRDefault="00EC4D56">
      <w:pPr>
        <w:spacing w:after="40" w:line="312" w:lineRule="auto"/>
        <w:ind w:firstLine="480"/>
        <w:jc w:val="both"/>
      </w:pPr>
      <w:r>
        <w:t>用户计划分多期实施。一期选取少量代表性板卡，打通测试设备软硬件链路，实现基础测试功能；后续各期逐步增加板卡覆盖范围，并加入故障元件定位、故障注入、特殊环境测试等功能。本方案按</w:t>
      </w:r>
      <w:r>
        <w:t>“</w:t>
      </w:r>
      <w:r>
        <w:t>一期打通链路、平台一次规划、能力逐期扩展</w:t>
      </w:r>
      <w:r>
        <w:t>”</w:t>
      </w:r>
      <w:r>
        <w:t>的原则设计，一期即建立完整的平台架构，后续各期在同一平台上增量建设。</w:t>
      </w:r>
    </w:p>
    <w:p w:rsidR="0028478E" w:rsidRDefault="00EC4D56">
      <w:pPr>
        <w:pStyle w:val="Heading1"/>
      </w:pPr>
      <w:bookmarkStart w:id="12" w:name="_Toc244083986"/>
      <w:r>
        <w:t xml:space="preserve">3 </w:t>
      </w:r>
      <w:r>
        <w:t>总体方案</w:t>
      </w:r>
      <w:bookmarkEnd w:id="12"/>
    </w:p>
    <w:p w:rsidR="0028478E" w:rsidRDefault="00EC4D56">
      <w:pPr>
        <w:pStyle w:val="Heading2"/>
      </w:pPr>
      <w:bookmarkStart w:id="13" w:name="_Toc244083987"/>
      <w:r>
        <w:t xml:space="preserve">3.1 </w:t>
      </w:r>
      <w:r>
        <w:t>设计原则</w:t>
      </w:r>
      <w:bookmarkEnd w:id="13"/>
    </w:p>
    <w:p w:rsidR="0028478E" w:rsidRDefault="00EC4D56">
      <w:pPr>
        <w:pStyle w:val="a4"/>
        <w:numPr>
          <w:ilvl w:val="0"/>
          <w:numId w:val="2"/>
        </w:numPr>
        <w:spacing w:after="20" w:line="300" w:lineRule="auto"/>
      </w:pPr>
      <w:r>
        <w:rPr>
          <w:b/>
          <w:bCs/>
        </w:rPr>
        <w:t>平台化</w:t>
      </w:r>
      <w:r>
        <w:t>：测试软件采用</w:t>
      </w:r>
      <w:r>
        <w:t xml:space="preserve"> testStand </w:t>
      </w:r>
      <w:r>
        <w:t>平台，平台与被测对象解耦，被测板卡相关内容（</w:t>
      </w:r>
      <w:r>
        <w:t>ICD</w:t>
      </w:r>
      <w:r>
        <w:t>、接线、测试用例）全部以测试项目数据的形式存在。</w:t>
      </w:r>
    </w:p>
    <w:p w:rsidR="0028478E" w:rsidRDefault="00EC4D56">
      <w:pPr>
        <w:pStyle w:val="a4"/>
        <w:numPr>
          <w:ilvl w:val="0"/>
          <w:numId w:val="2"/>
        </w:numPr>
        <w:spacing w:after="20" w:line="300" w:lineRule="auto"/>
      </w:pPr>
      <w:r>
        <w:rPr>
          <w:b/>
          <w:bCs/>
        </w:rPr>
        <w:t>模块化</w:t>
      </w:r>
      <w:r>
        <w:t>：硬件采用标准</w:t>
      </w:r>
      <w:r>
        <w:t xml:space="preserve"> PXIe/CPCI </w:t>
      </w:r>
      <w:r>
        <w:t>模块化架构，资源按功能模块配置；软件以设备插件封装每一种测试资源。</w:t>
      </w:r>
    </w:p>
    <w:p w:rsidR="0028478E" w:rsidRDefault="00EC4D56">
      <w:pPr>
        <w:pStyle w:val="a4"/>
        <w:numPr>
          <w:ilvl w:val="0"/>
          <w:numId w:val="2"/>
        </w:numPr>
        <w:spacing w:after="20" w:line="300" w:lineRule="auto"/>
      </w:pPr>
      <w:r>
        <w:rPr>
          <w:b/>
          <w:bCs/>
        </w:rPr>
        <w:t>标准化</w:t>
      </w:r>
      <w:r>
        <w:t>：信号接口、工装接口、数据格式、报告格式统一规范，便于多期扩展和多工位复制。</w:t>
      </w:r>
    </w:p>
    <w:p w:rsidR="0028478E" w:rsidRDefault="00EC4D56">
      <w:pPr>
        <w:pStyle w:val="a4"/>
        <w:numPr>
          <w:ilvl w:val="0"/>
          <w:numId w:val="2"/>
        </w:numPr>
        <w:spacing w:after="20" w:line="300" w:lineRule="auto"/>
      </w:pPr>
      <w:r>
        <w:rPr>
          <w:b/>
          <w:bCs/>
        </w:rPr>
        <w:t>分层解耦</w:t>
      </w:r>
      <w:r>
        <w:t>：测试用例只引用逻辑信号名，不直接引用硬件通道；更换资源板卡或调整接线时，测试用例无需修改。</w:t>
      </w:r>
    </w:p>
    <w:p w:rsidR="0028478E" w:rsidRDefault="00EC4D56">
      <w:pPr>
        <w:pStyle w:val="a4"/>
        <w:numPr>
          <w:ilvl w:val="0"/>
          <w:numId w:val="2"/>
        </w:numPr>
        <w:spacing w:after="20" w:line="300" w:lineRule="auto"/>
      </w:pPr>
      <w:r>
        <w:rPr>
          <w:b/>
          <w:bCs/>
        </w:rPr>
        <w:t>安全可靠</w:t>
      </w:r>
      <w:r>
        <w:t>：测试资源与被测板卡之间设置隔离与保护，电源上电遵循软启动和限流策略。</w:t>
      </w:r>
    </w:p>
    <w:p w:rsidR="0028478E" w:rsidRDefault="00EC4D56">
      <w:pPr>
        <w:pStyle w:val="Heading2"/>
      </w:pPr>
      <w:bookmarkStart w:id="14" w:name="_Toc244083988"/>
      <w:r>
        <w:t xml:space="preserve">3.2 </w:t>
      </w:r>
      <w:r>
        <w:t>系统组成</w:t>
      </w:r>
      <w:bookmarkEnd w:id="14"/>
    </w:p>
    <w:p w:rsidR="0028478E" w:rsidRDefault="00EC4D56">
      <w:pPr>
        <w:spacing w:after="40" w:line="312" w:lineRule="auto"/>
        <w:ind w:firstLine="480"/>
        <w:jc w:val="both"/>
      </w:pPr>
      <w:r>
        <w:t>板级自动化测试设备由测试主机、测试资源、通用接口、工装夹具、外部仪器、测试软件六部分组成：</w:t>
      </w:r>
    </w:p>
    <w:p w:rsidR="0028478E" w:rsidRDefault="00EC4D56">
      <w:pPr>
        <w:spacing w:before="60" w:after="160"/>
        <w:jc w:val="center"/>
      </w:pPr>
      <w:r>
        <w:rPr>
          <w:rFonts w:eastAsia="黑体"/>
          <w:sz w:val="21"/>
          <w:szCs w:val="21"/>
        </w:rPr>
        <w:lastRenderedPageBreak/>
        <w:t>表</w:t>
      </w:r>
      <w:r>
        <w:rPr>
          <w:rFonts w:eastAsia="黑体"/>
          <w:sz w:val="21"/>
          <w:szCs w:val="21"/>
        </w:rPr>
        <w:t xml:space="preserve"> 3-1 </w:t>
      </w:r>
      <w:r>
        <w:rPr>
          <w:rFonts w:eastAsia="黑体"/>
          <w:sz w:val="21"/>
          <w:szCs w:val="21"/>
        </w:rPr>
        <w:t>系统组成</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49"/>
        <w:gridCol w:w="4122"/>
        <w:gridCol w:w="3299"/>
      </w:tblGrid>
      <w:tr w:rsidR="0028478E">
        <w:trPr>
          <w:tblHeader/>
        </w:trPr>
        <w:tc>
          <w:tcPr>
            <w:tcW w:w="1649"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组成部分</w:t>
            </w:r>
          </w:p>
        </w:tc>
        <w:tc>
          <w:tcPr>
            <w:tcW w:w="412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主要内容</w:t>
            </w:r>
          </w:p>
        </w:tc>
        <w:tc>
          <w:tcPr>
            <w:tcW w:w="3299"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作用</w:t>
            </w:r>
          </w:p>
        </w:tc>
      </w:tr>
      <w:tr w:rsidR="0028478E">
        <w:trPr>
          <w:cantSplit/>
        </w:trPr>
        <w:tc>
          <w:tcPr>
            <w:tcW w:w="16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测试主机</w:t>
            </w:r>
          </w:p>
        </w:tc>
        <w:tc>
          <w:tcPr>
            <w:tcW w:w="412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工控机或</w:t>
            </w:r>
            <w:r>
              <w:rPr>
                <w:sz w:val="18"/>
                <w:szCs w:val="18"/>
              </w:rPr>
              <w:t xml:space="preserve"> PXIe </w:t>
            </w:r>
            <w:r>
              <w:rPr>
                <w:sz w:val="18"/>
                <w:szCs w:val="18"/>
              </w:rPr>
              <w:t>嵌入式控制器、显示器、键鼠、扫码枪</w:t>
            </w:r>
          </w:p>
        </w:tc>
        <w:tc>
          <w:tcPr>
            <w:tcW w:w="329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运行</w:t>
            </w:r>
            <w:r>
              <w:rPr>
                <w:sz w:val="18"/>
                <w:szCs w:val="18"/>
              </w:rPr>
              <w:t xml:space="preserve"> testStand </w:t>
            </w:r>
            <w:r>
              <w:rPr>
                <w:sz w:val="18"/>
                <w:szCs w:val="18"/>
              </w:rPr>
              <w:t>测试软件，控制全部测试资源</w:t>
            </w:r>
          </w:p>
        </w:tc>
      </w:tr>
      <w:tr w:rsidR="0028478E">
        <w:trPr>
          <w:cantSplit/>
        </w:trPr>
        <w:tc>
          <w:tcPr>
            <w:tcW w:w="16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测试资源</w:t>
            </w:r>
          </w:p>
        </w:tc>
        <w:tc>
          <w:tcPr>
            <w:tcW w:w="412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DI/DO</w:t>
            </w:r>
            <w:r>
              <w:rPr>
                <w:sz w:val="18"/>
                <w:szCs w:val="18"/>
              </w:rPr>
              <w:t>、</w:t>
            </w:r>
            <w:r>
              <w:rPr>
                <w:sz w:val="18"/>
                <w:szCs w:val="18"/>
              </w:rPr>
              <w:t>AI/AO</w:t>
            </w:r>
            <w:r>
              <w:rPr>
                <w:sz w:val="18"/>
                <w:szCs w:val="18"/>
              </w:rPr>
              <w:t>、继电器开关、串口、</w:t>
            </w:r>
            <w:r>
              <w:rPr>
                <w:sz w:val="18"/>
                <w:szCs w:val="18"/>
              </w:rPr>
              <w:t>CAN</w:t>
            </w:r>
            <w:r>
              <w:rPr>
                <w:sz w:val="18"/>
                <w:szCs w:val="18"/>
              </w:rPr>
              <w:t>、</w:t>
            </w:r>
            <w:r>
              <w:rPr>
                <w:sz w:val="18"/>
                <w:szCs w:val="18"/>
              </w:rPr>
              <w:t>MVB</w:t>
            </w:r>
            <w:r>
              <w:rPr>
                <w:sz w:val="18"/>
                <w:szCs w:val="18"/>
              </w:rPr>
              <w:t>、以太网等资源板卡</w:t>
            </w:r>
          </w:p>
        </w:tc>
        <w:tc>
          <w:tcPr>
            <w:tcW w:w="329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对被测板卡施加激励、采集响应、收发通信报文</w:t>
            </w:r>
          </w:p>
        </w:tc>
      </w:tr>
      <w:tr w:rsidR="0028478E">
        <w:trPr>
          <w:cantSplit/>
        </w:trPr>
        <w:tc>
          <w:tcPr>
            <w:tcW w:w="16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电源与负载</w:t>
            </w:r>
          </w:p>
        </w:tc>
        <w:tc>
          <w:tcPr>
            <w:tcW w:w="412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程控直流电源、电子负载、电源分配与保护单元</w:t>
            </w:r>
          </w:p>
        </w:tc>
        <w:tc>
          <w:tcPr>
            <w:tcW w:w="329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为被测板卡供电，模拟负载</w:t>
            </w:r>
          </w:p>
        </w:tc>
      </w:tr>
      <w:tr w:rsidR="0028478E">
        <w:trPr>
          <w:cantSplit/>
        </w:trPr>
        <w:tc>
          <w:tcPr>
            <w:tcW w:w="16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通用接口</w:t>
            </w:r>
            <w:r>
              <w:rPr>
                <w:sz w:val="18"/>
                <w:szCs w:val="18"/>
              </w:rPr>
              <w:t xml:space="preserve"> ICA</w:t>
            </w:r>
          </w:p>
        </w:tc>
        <w:tc>
          <w:tcPr>
            <w:tcW w:w="412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大规格矩形连接器或快速插拔接口面板</w:t>
            </w:r>
          </w:p>
        </w:tc>
        <w:tc>
          <w:tcPr>
            <w:tcW w:w="329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统一测试设备对外接口，适配不同工装</w:t>
            </w:r>
          </w:p>
        </w:tc>
      </w:tr>
      <w:tr w:rsidR="0028478E">
        <w:trPr>
          <w:cantSplit/>
        </w:trPr>
        <w:tc>
          <w:tcPr>
            <w:tcW w:w="16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工装夹具</w:t>
            </w:r>
            <w:r>
              <w:rPr>
                <w:sz w:val="18"/>
                <w:szCs w:val="18"/>
              </w:rPr>
              <w:t xml:space="preserve"> ITA</w:t>
            </w:r>
          </w:p>
        </w:tc>
        <w:tc>
          <w:tcPr>
            <w:tcW w:w="412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按板卡型号设计的适配板、背板连接器、定位夹具</w:t>
            </w:r>
          </w:p>
        </w:tc>
        <w:tc>
          <w:tcPr>
            <w:tcW w:w="329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将被测板卡信号引出至</w:t>
            </w:r>
            <w:r>
              <w:rPr>
                <w:sz w:val="18"/>
                <w:szCs w:val="18"/>
              </w:rPr>
              <w:t xml:space="preserve"> ICA</w:t>
            </w:r>
          </w:p>
        </w:tc>
      </w:tr>
      <w:tr w:rsidR="0028478E">
        <w:trPr>
          <w:cantSplit/>
        </w:trPr>
        <w:tc>
          <w:tcPr>
            <w:tcW w:w="16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外部仪器</w:t>
            </w:r>
          </w:p>
        </w:tc>
        <w:tc>
          <w:tcPr>
            <w:tcW w:w="412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数字示波器、数字万用表、函数发生器等</w:t>
            </w:r>
          </w:p>
        </w:tc>
        <w:tc>
          <w:tcPr>
            <w:tcW w:w="329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高精度测量与波形分析，通过</w:t>
            </w:r>
            <w:r>
              <w:rPr>
                <w:sz w:val="18"/>
                <w:szCs w:val="18"/>
              </w:rPr>
              <w:t xml:space="preserve"> LAN/USB/GPIB </w:t>
            </w:r>
            <w:r>
              <w:rPr>
                <w:sz w:val="18"/>
                <w:szCs w:val="18"/>
              </w:rPr>
              <w:t>接入</w:t>
            </w:r>
          </w:p>
        </w:tc>
      </w:tr>
      <w:tr w:rsidR="0028478E">
        <w:trPr>
          <w:cantSplit/>
        </w:trPr>
        <w:tc>
          <w:tcPr>
            <w:tcW w:w="16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测试软件</w:t>
            </w:r>
          </w:p>
        </w:tc>
        <w:tc>
          <w:tcPr>
            <w:tcW w:w="412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testStand </w:t>
            </w:r>
            <w:r>
              <w:rPr>
                <w:sz w:val="18"/>
                <w:szCs w:val="18"/>
              </w:rPr>
              <w:t>测试平台及设备插件、测试项目</w:t>
            </w:r>
          </w:p>
        </w:tc>
        <w:tc>
          <w:tcPr>
            <w:tcW w:w="329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设备管理、</w:t>
            </w:r>
            <w:r>
              <w:rPr>
                <w:sz w:val="18"/>
                <w:szCs w:val="18"/>
              </w:rPr>
              <w:t>ICD</w:t>
            </w:r>
            <w:r>
              <w:rPr>
                <w:sz w:val="18"/>
                <w:szCs w:val="18"/>
              </w:rPr>
              <w:t>、接线、用例编排、执行、监控、报告</w:t>
            </w:r>
          </w:p>
        </w:tc>
      </w:tr>
      <w:tr w:rsidR="0028478E">
        <w:trPr>
          <w:cantSplit/>
        </w:trPr>
        <w:tc>
          <w:tcPr>
            <w:tcW w:w="16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机柜及附件</w:t>
            </w:r>
          </w:p>
        </w:tc>
        <w:tc>
          <w:tcPr>
            <w:tcW w:w="412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19 </w:t>
            </w:r>
            <w:r>
              <w:rPr>
                <w:sz w:val="18"/>
                <w:szCs w:val="18"/>
              </w:rPr>
              <w:t>英寸标准机柜、配电、散热、接地、线缆</w:t>
            </w:r>
          </w:p>
        </w:tc>
        <w:tc>
          <w:tcPr>
            <w:tcW w:w="329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设备集成与安全防护</w:t>
            </w:r>
          </w:p>
        </w:tc>
      </w:tr>
    </w:tbl>
    <w:p w:rsidR="0028478E" w:rsidRDefault="0028478E">
      <w:pPr>
        <w:spacing w:after="60"/>
      </w:pPr>
    </w:p>
    <w:p w:rsidR="0028478E" w:rsidRDefault="00EC4D56">
      <w:pPr>
        <w:pStyle w:val="Heading2"/>
      </w:pPr>
      <w:bookmarkStart w:id="15" w:name="_Toc244083989"/>
      <w:r>
        <w:t xml:space="preserve">3.3 </w:t>
      </w:r>
      <w:r>
        <w:t>系统架构</w:t>
      </w:r>
      <w:bookmarkEnd w:id="15"/>
    </w:p>
    <w:p w:rsidR="0028478E" w:rsidRDefault="00EC4D56">
      <w:pPr>
        <w:spacing w:after="40" w:line="312" w:lineRule="auto"/>
        <w:ind w:firstLine="480"/>
        <w:jc w:val="both"/>
      </w:pPr>
      <w:r>
        <w:t>系统采用分层架构，自上而下分为应用层、平台层、驱动层、资源层和被测对象层。各层之间通过标准接口交互，任一层的变化不影响其他层。</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1867"/>
        <w:gridCol w:w="1867"/>
        <w:gridCol w:w="1867"/>
        <w:gridCol w:w="1869"/>
      </w:tblGrid>
      <w:tr w:rsidR="0028478E">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60" w:type="dxa"/>
              <w:bottom w:w="80" w:type="dxa"/>
              <w:right w:w="60" w:type="dxa"/>
            </w:tcMar>
            <w:vAlign w:val="center"/>
          </w:tcPr>
          <w:p w:rsidR="0028478E" w:rsidRDefault="00EC4D56">
            <w:pPr>
              <w:jc w:val="center"/>
            </w:pPr>
            <w:r>
              <w:rPr>
                <w:rFonts w:eastAsia="黑体"/>
                <w:b/>
                <w:bCs/>
                <w:color w:val="FFFFFF"/>
                <w:sz w:val="20"/>
                <w:szCs w:val="20"/>
              </w:rPr>
              <w:t>应用层</w:t>
            </w:r>
          </w:p>
        </w:tc>
        <w:tc>
          <w:tcPr>
            <w:tcW w:w="1867"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测试项目</w:t>
            </w:r>
          </w:p>
          <w:p w:rsidR="0028478E" w:rsidRDefault="00EC4D56">
            <w:pPr>
              <w:jc w:val="center"/>
            </w:pPr>
            <w:r>
              <w:rPr>
                <w:color w:val="404040"/>
                <w:sz w:val="16"/>
                <w:szCs w:val="16"/>
              </w:rPr>
              <w:t>板卡</w:t>
            </w:r>
            <w:r>
              <w:rPr>
                <w:color w:val="404040"/>
                <w:sz w:val="16"/>
                <w:szCs w:val="16"/>
              </w:rPr>
              <w:t>A</w:t>
            </w:r>
          </w:p>
        </w:tc>
        <w:tc>
          <w:tcPr>
            <w:tcW w:w="1867"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测试项目</w:t>
            </w:r>
          </w:p>
          <w:p w:rsidR="0028478E" w:rsidRDefault="00EC4D56">
            <w:pPr>
              <w:jc w:val="center"/>
            </w:pPr>
            <w:r>
              <w:rPr>
                <w:color w:val="404040"/>
                <w:sz w:val="16"/>
                <w:szCs w:val="16"/>
              </w:rPr>
              <w:t>板卡</w:t>
            </w:r>
            <w:r>
              <w:rPr>
                <w:color w:val="404040"/>
                <w:sz w:val="16"/>
                <w:szCs w:val="16"/>
              </w:rPr>
              <w:t>B</w:t>
            </w:r>
          </w:p>
        </w:tc>
        <w:tc>
          <w:tcPr>
            <w:tcW w:w="1867"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测试项目</w:t>
            </w:r>
          </w:p>
          <w:p w:rsidR="0028478E" w:rsidRDefault="00EC4D56">
            <w:pPr>
              <w:jc w:val="center"/>
            </w:pPr>
            <w:r>
              <w:rPr>
                <w:color w:val="404040"/>
                <w:sz w:val="16"/>
                <w:szCs w:val="16"/>
              </w:rPr>
              <w:t>板卡</w:t>
            </w:r>
            <w:r>
              <w:rPr>
                <w:color w:val="404040"/>
                <w:sz w:val="16"/>
                <w:szCs w:val="16"/>
              </w:rPr>
              <w:t>C</w:t>
            </w:r>
          </w:p>
        </w:tc>
        <w:tc>
          <w:tcPr>
            <w:tcW w:w="1869"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批量测试</w:t>
            </w:r>
          </w:p>
          <w:p w:rsidR="0028478E" w:rsidRDefault="00EC4D56">
            <w:pPr>
              <w:jc w:val="center"/>
            </w:pPr>
            <w:r>
              <w:rPr>
                <w:color w:val="404040"/>
                <w:sz w:val="16"/>
                <w:szCs w:val="16"/>
              </w:rPr>
              <w:t>报告统计</w:t>
            </w:r>
          </w:p>
        </w:tc>
      </w:tr>
    </w:tbl>
    <w:p w:rsidR="0028478E" w:rsidRDefault="00EC4D56">
      <w:pPr>
        <w:jc w:val="center"/>
      </w:pPr>
      <w:r>
        <w:rPr>
          <w:color w:val="808080"/>
          <w:sz w:val="16"/>
          <w:szCs w:val="16"/>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1245"/>
        <w:gridCol w:w="1245"/>
        <w:gridCol w:w="1245"/>
        <w:gridCol w:w="1245"/>
        <w:gridCol w:w="1245"/>
        <w:gridCol w:w="1245"/>
      </w:tblGrid>
      <w:tr w:rsidR="0028478E">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2E75B6"/>
            <w:tcMar>
              <w:top w:w="80" w:type="dxa"/>
              <w:left w:w="60" w:type="dxa"/>
              <w:bottom w:w="80" w:type="dxa"/>
              <w:right w:w="60" w:type="dxa"/>
            </w:tcMar>
            <w:vAlign w:val="center"/>
          </w:tcPr>
          <w:p w:rsidR="0028478E" w:rsidRDefault="00EC4D56">
            <w:pPr>
              <w:jc w:val="center"/>
            </w:pPr>
            <w:r>
              <w:rPr>
                <w:rFonts w:eastAsia="黑体"/>
                <w:b/>
                <w:bCs/>
                <w:color w:val="FFFFFF"/>
                <w:sz w:val="20"/>
                <w:szCs w:val="20"/>
              </w:rPr>
              <w:t>平台层</w:t>
            </w:r>
            <w:r>
              <w:rPr>
                <w:rFonts w:eastAsia="黑体"/>
                <w:b/>
                <w:bCs/>
                <w:color w:val="FFFFFF"/>
                <w:sz w:val="20"/>
                <w:szCs w:val="20"/>
              </w:rPr>
              <w:t xml:space="preserve"> testStand</w:t>
            </w:r>
          </w:p>
        </w:tc>
        <w:tc>
          <w:tcPr>
            <w:tcW w:w="1245"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设备管理</w:t>
            </w:r>
          </w:p>
        </w:tc>
        <w:tc>
          <w:tcPr>
            <w:tcW w:w="1245"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ICD/</w:t>
            </w:r>
            <w:r>
              <w:rPr>
                <w:b/>
                <w:bCs/>
                <w:sz w:val="18"/>
                <w:szCs w:val="18"/>
              </w:rPr>
              <w:t>接线</w:t>
            </w:r>
          </w:p>
        </w:tc>
        <w:tc>
          <w:tcPr>
            <w:tcW w:w="1245"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测试编排</w:t>
            </w:r>
          </w:p>
        </w:tc>
        <w:tc>
          <w:tcPr>
            <w:tcW w:w="1245"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运行与判定</w:t>
            </w:r>
          </w:p>
        </w:tc>
        <w:tc>
          <w:tcPr>
            <w:tcW w:w="1245"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监控</w:t>
            </w:r>
            <w:r>
              <w:rPr>
                <w:b/>
                <w:bCs/>
                <w:sz w:val="18"/>
                <w:szCs w:val="18"/>
              </w:rPr>
              <w:t>/</w:t>
            </w:r>
            <w:r>
              <w:rPr>
                <w:b/>
                <w:bCs/>
                <w:sz w:val="18"/>
                <w:szCs w:val="18"/>
              </w:rPr>
              <w:t>回放</w:t>
            </w:r>
          </w:p>
        </w:tc>
        <w:tc>
          <w:tcPr>
            <w:tcW w:w="1245"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报告</w:t>
            </w:r>
          </w:p>
        </w:tc>
      </w:tr>
    </w:tbl>
    <w:p w:rsidR="0028478E" w:rsidRDefault="00EC4D56">
      <w:pPr>
        <w:jc w:val="center"/>
      </w:pPr>
      <w:r>
        <w:rPr>
          <w:color w:val="808080"/>
          <w:sz w:val="16"/>
          <w:szCs w:val="16"/>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1867"/>
        <w:gridCol w:w="1867"/>
        <w:gridCol w:w="1867"/>
        <w:gridCol w:w="1869"/>
      </w:tblGrid>
      <w:tr w:rsidR="0028478E">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2F5597"/>
            <w:tcMar>
              <w:top w:w="80" w:type="dxa"/>
              <w:left w:w="60" w:type="dxa"/>
              <w:bottom w:w="80" w:type="dxa"/>
              <w:right w:w="60" w:type="dxa"/>
            </w:tcMar>
            <w:vAlign w:val="center"/>
          </w:tcPr>
          <w:p w:rsidR="0028478E" w:rsidRDefault="00EC4D56">
            <w:pPr>
              <w:jc w:val="center"/>
            </w:pPr>
            <w:r>
              <w:rPr>
                <w:rFonts w:eastAsia="黑体"/>
                <w:b/>
                <w:bCs/>
                <w:color w:val="FFFFFF"/>
                <w:sz w:val="20"/>
                <w:szCs w:val="20"/>
              </w:rPr>
              <w:t>驱动层</w:t>
            </w:r>
          </w:p>
        </w:tc>
        <w:tc>
          <w:tcPr>
            <w:tcW w:w="1867"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28478E" w:rsidRDefault="00EC4D56">
            <w:pPr>
              <w:jc w:val="center"/>
            </w:pPr>
            <w:r>
              <w:rPr>
                <w:b/>
                <w:bCs/>
                <w:sz w:val="18"/>
                <w:szCs w:val="18"/>
              </w:rPr>
              <w:t>设备插件</w:t>
            </w:r>
          </w:p>
          <w:p w:rsidR="0028478E" w:rsidRDefault="00EC4D56">
            <w:pPr>
              <w:jc w:val="center"/>
            </w:pPr>
            <w:r>
              <w:rPr>
                <w:color w:val="404040"/>
                <w:sz w:val="16"/>
                <w:szCs w:val="16"/>
              </w:rPr>
              <w:t>(.tsdev)</w:t>
            </w:r>
          </w:p>
        </w:tc>
        <w:tc>
          <w:tcPr>
            <w:tcW w:w="1867"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28478E" w:rsidRDefault="00EC4D56">
            <w:pPr>
              <w:jc w:val="center"/>
            </w:pPr>
            <w:r>
              <w:rPr>
                <w:b/>
                <w:bCs/>
                <w:sz w:val="18"/>
                <w:szCs w:val="18"/>
              </w:rPr>
              <w:t>厂商</w:t>
            </w:r>
            <w:r>
              <w:rPr>
                <w:b/>
                <w:bCs/>
                <w:sz w:val="18"/>
                <w:szCs w:val="18"/>
              </w:rPr>
              <w:t xml:space="preserve"> SDK/DLL</w:t>
            </w:r>
          </w:p>
        </w:tc>
        <w:tc>
          <w:tcPr>
            <w:tcW w:w="1867"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28478E" w:rsidRDefault="00EC4D56">
            <w:pPr>
              <w:jc w:val="center"/>
            </w:pPr>
            <w:r>
              <w:rPr>
                <w:b/>
                <w:bCs/>
                <w:sz w:val="18"/>
                <w:szCs w:val="18"/>
              </w:rPr>
              <w:t>VISA/SCPI</w:t>
            </w:r>
          </w:p>
        </w:tc>
        <w:tc>
          <w:tcPr>
            <w:tcW w:w="1869"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28478E" w:rsidRDefault="00EC4D56">
            <w:pPr>
              <w:jc w:val="center"/>
            </w:pPr>
            <w:r>
              <w:rPr>
                <w:b/>
                <w:bCs/>
                <w:sz w:val="18"/>
                <w:szCs w:val="18"/>
              </w:rPr>
              <w:t>串口</w:t>
            </w:r>
            <w:r>
              <w:rPr>
                <w:b/>
                <w:bCs/>
                <w:sz w:val="18"/>
                <w:szCs w:val="18"/>
              </w:rPr>
              <w:t>/</w:t>
            </w:r>
            <w:r>
              <w:rPr>
                <w:b/>
                <w:bCs/>
                <w:sz w:val="18"/>
                <w:szCs w:val="18"/>
              </w:rPr>
              <w:t>网络</w:t>
            </w:r>
          </w:p>
        </w:tc>
      </w:tr>
    </w:tbl>
    <w:p w:rsidR="0028478E" w:rsidRDefault="00EC4D56">
      <w:pPr>
        <w:jc w:val="center"/>
      </w:pPr>
      <w:r>
        <w:rPr>
          <w:color w:val="808080"/>
          <w:sz w:val="16"/>
          <w:szCs w:val="16"/>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1867"/>
        <w:gridCol w:w="1867"/>
        <w:gridCol w:w="1867"/>
        <w:gridCol w:w="1869"/>
      </w:tblGrid>
      <w:tr w:rsidR="0028478E">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548235"/>
            <w:tcMar>
              <w:top w:w="80" w:type="dxa"/>
              <w:left w:w="60" w:type="dxa"/>
              <w:bottom w:w="80" w:type="dxa"/>
              <w:right w:w="60" w:type="dxa"/>
            </w:tcMar>
            <w:vAlign w:val="center"/>
          </w:tcPr>
          <w:p w:rsidR="0028478E" w:rsidRDefault="00EC4D56">
            <w:pPr>
              <w:jc w:val="center"/>
            </w:pPr>
            <w:r>
              <w:rPr>
                <w:rFonts w:eastAsia="黑体"/>
                <w:b/>
                <w:bCs/>
                <w:color w:val="FFFFFF"/>
                <w:sz w:val="20"/>
                <w:szCs w:val="20"/>
              </w:rPr>
              <w:t>资源层</w:t>
            </w:r>
          </w:p>
        </w:tc>
        <w:tc>
          <w:tcPr>
            <w:tcW w:w="1867"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28478E" w:rsidRDefault="00EC4D56">
            <w:pPr>
              <w:jc w:val="center"/>
            </w:pPr>
            <w:r>
              <w:rPr>
                <w:b/>
                <w:bCs/>
                <w:sz w:val="18"/>
                <w:szCs w:val="18"/>
              </w:rPr>
              <w:t>PXIe/CPCI</w:t>
            </w:r>
          </w:p>
          <w:p w:rsidR="0028478E" w:rsidRDefault="00EC4D56">
            <w:pPr>
              <w:jc w:val="center"/>
            </w:pPr>
            <w:r>
              <w:rPr>
                <w:color w:val="404040"/>
                <w:sz w:val="16"/>
                <w:szCs w:val="16"/>
              </w:rPr>
              <w:t>资源板卡</w:t>
            </w:r>
          </w:p>
        </w:tc>
        <w:tc>
          <w:tcPr>
            <w:tcW w:w="1867"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28478E" w:rsidRDefault="00EC4D56">
            <w:pPr>
              <w:jc w:val="center"/>
            </w:pPr>
            <w:r>
              <w:rPr>
                <w:b/>
                <w:bCs/>
                <w:sz w:val="18"/>
                <w:szCs w:val="18"/>
              </w:rPr>
              <w:t>程控电源</w:t>
            </w:r>
          </w:p>
          <w:p w:rsidR="0028478E" w:rsidRDefault="00EC4D56">
            <w:pPr>
              <w:jc w:val="center"/>
            </w:pPr>
            <w:r>
              <w:rPr>
                <w:color w:val="404040"/>
                <w:sz w:val="16"/>
                <w:szCs w:val="16"/>
              </w:rPr>
              <w:t>电子负载</w:t>
            </w:r>
          </w:p>
        </w:tc>
        <w:tc>
          <w:tcPr>
            <w:tcW w:w="1867"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28478E" w:rsidRDefault="00EC4D56">
            <w:pPr>
              <w:jc w:val="center"/>
            </w:pPr>
            <w:r>
              <w:rPr>
                <w:b/>
                <w:bCs/>
                <w:sz w:val="18"/>
                <w:szCs w:val="18"/>
              </w:rPr>
              <w:t>示波器</w:t>
            </w:r>
          </w:p>
          <w:p w:rsidR="0028478E" w:rsidRDefault="00EC4D56">
            <w:pPr>
              <w:jc w:val="center"/>
            </w:pPr>
            <w:r>
              <w:rPr>
                <w:color w:val="404040"/>
                <w:sz w:val="16"/>
                <w:szCs w:val="16"/>
              </w:rPr>
              <w:t>万用表</w:t>
            </w:r>
          </w:p>
        </w:tc>
        <w:tc>
          <w:tcPr>
            <w:tcW w:w="1869"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28478E" w:rsidRDefault="00EC4D56">
            <w:pPr>
              <w:jc w:val="center"/>
            </w:pPr>
            <w:r>
              <w:rPr>
                <w:b/>
                <w:bCs/>
                <w:sz w:val="18"/>
                <w:szCs w:val="18"/>
              </w:rPr>
              <w:t>开关矩阵</w:t>
            </w:r>
          </w:p>
        </w:tc>
      </w:tr>
    </w:tbl>
    <w:p w:rsidR="0028478E" w:rsidRDefault="00EC4D56">
      <w:pPr>
        <w:jc w:val="center"/>
      </w:pPr>
      <w:r>
        <w:rPr>
          <w:color w:val="808080"/>
          <w:sz w:val="16"/>
          <w:szCs w:val="16"/>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3735"/>
        <w:gridCol w:w="3735"/>
      </w:tblGrid>
      <w:tr w:rsidR="0028478E">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BF8F00"/>
            <w:tcMar>
              <w:top w:w="80" w:type="dxa"/>
              <w:left w:w="60" w:type="dxa"/>
              <w:bottom w:w="80" w:type="dxa"/>
              <w:right w:w="60" w:type="dxa"/>
            </w:tcMar>
            <w:vAlign w:val="center"/>
          </w:tcPr>
          <w:p w:rsidR="0028478E" w:rsidRDefault="00EC4D56">
            <w:pPr>
              <w:jc w:val="center"/>
            </w:pPr>
            <w:r>
              <w:rPr>
                <w:rFonts w:eastAsia="黑体"/>
                <w:b/>
                <w:bCs/>
                <w:color w:val="FFFFFF"/>
                <w:sz w:val="20"/>
                <w:szCs w:val="20"/>
              </w:rPr>
              <w:t>接口层</w:t>
            </w:r>
          </w:p>
        </w:tc>
        <w:tc>
          <w:tcPr>
            <w:tcW w:w="3735" w:type="dxa"/>
            <w:tcBorders>
              <w:top w:val="single" w:sz="4" w:space="0" w:color="808080"/>
              <w:left w:val="single" w:sz="4" w:space="0" w:color="808080"/>
              <w:bottom w:val="single" w:sz="4" w:space="0" w:color="808080"/>
              <w:right w:val="single" w:sz="4" w:space="0" w:color="808080"/>
            </w:tcBorders>
            <w:shd w:val="clear" w:color="auto" w:fill="FFF2CC"/>
            <w:tcMar>
              <w:top w:w="80" w:type="dxa"/>
              <w:left w:w="60" w:type="dxa"/>
              <w:bottom w:w="80" w:type="dxa"/>
              <w:right w:w="60" w:type="dxa"/>
            </w:tcMar>
            <w:vAlign w:val="center"/>
          </w:tcPr>
          <w:p w:rsidR="0028478E" w:rsidRDefault="00EC4D56">
            <w:pPr>
              <w:jc w:val="center"/>
            </w:pPr>
            <w:r>
              <w:rPr>
                <w:b/>
                <w:bCs/>
                <w:sz w:val="18"/>
                <w:szCs w:val="18"/>
              </w:rPr>
              <w:t>通用接口</w:t>
            </w:r>
            <w:r>
              <w:rPr>
                <w:b/>
                <w:bCs/>
                <w:sz w:val="18"/>
                <w:szCs w:val="18"/>
              </w:rPr>
              <w:t xml:space="preserve"> ICA</w:t>
            </w:r>
          </w:p>
        </w:tc>
        <w:tc>
          <w:tcPr>
            <w:tcW w:w="3735" w:type="dxa"/>
            <w:tcBorders>
              <w:top w:val="single" w:sz="4" w:space="0" w:color="808080"/>
              <w:left w:val="single" w:sz="4" w:space="0" w:color="808080"/>
              <w:bottom w:val="single" w:sz="4" w:space="0" w:color="808080"/>
              <w:right w:val="single" w:sz="4" w:space="0" w:color="808080"/>
            </w:tcBorders>
            <w:shd w:val="clear" w:color="auto" w:fill="FFF2CC"/>
            <w:tcMar>
              <w:top w:w="80" w:type="dxa"/>
              <w:left w:w="60" w:type="dxa"/>
              <w:bottom w:w="80" w:type="dxa"/>
              <w:right w:w="60" w:type="dxa"/>
            </w:tcMar>
            <w:vAlign w:val="center"/>
          </w:tcPr>
          <w:p w:rsidR="0028478E" w:rsidRDefault="00EC4D56">
            <w:pPr>
              <w:jc w:val="center"/>
            </w:pPr>
            <w:r>
              <w:rPr>
                <w:b/>
                <w:bCs/>
                <w:sz w:val="18"/>
                <w:szCs w:val="18"/>
              </w:rPr>
              <w:t>工装夹具</w:t>
            </w:r>
            <w:r>
              <w:rPr>
                <w:b/>
                <w:bCs/>
                <w:sz w:val="18"/>
                <w:szCs w:val="18"/>
              </w:rPr>
              <w:t xml:space="preserve"> ITA</w:t>
            </w:r>
          </w:p>
        </w:tc>
      </w:tr>
    </w:tbl>
    <w:p w:rsidR="0028478E" w:rsidRDefault="00EC4D56">
      <w:pPr>
        <w:jc w:val="center"/>
      </w:pPr>
      <w:r>
        <w:rPr>
          <w:color w:val="808080"/>
          <w:sz w:val="16"/>
          <w:szCs w:val="16"/>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7470"/>
      </w:tblGrid>
      <w:tr w:rsidR="0028478E">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C55A11"/>
            <w:tcMar>
              <w:top w:w="80" w:type="dxa"/>
              <w:left w:w="60" w:type="dxa"/>
              <w:bottom w:w="80" w:type="dxa"/>
              <w:right w:w="60" w:type="dxa"/>
            </w:tcMar>
            <w:vAlign w:val="center"/>
          </w:tcPr>
          <w:p w:rsidR="0028478E" w:rsidRDefault="00EC4D56">
            <w:pPr>
              <w:jc w:val="center"/>
            </w:pPr>
            <w:r>
              <w:rPr>
                <w:rFonts w:eastAsia="黑体"/>
                <w:b/>
                <w:bCs/>
                <w:color w:val="FFFFFF"/>
                <w:sz w:val="20"/>
                <w:szCs w:val="20"/>
              </w:rPr>
              <w:t>被测对象</w:t>
            </w:r>
          </w:p>
        </w:tc>
        <w:tc>
          <w:tcPr>
            <w:tcW w:w="7470" w:type="dxa"/>
            <w:tcBorders>
              <w:top w:val="single" w:sz="4" w:space="0" w:color="808080"/>
              <w:left w:val="single" w:sz="4" w:space="0" w:color="808080"/>
              <w:bottom w:val="single" w:sz="4" w:space="0" w:color="808080"/>
              <w:right w:val="single" w:sz="4" w:space="0" w:color="808080"/>
            </w:tcBorders>
            <w:shd w:val="clear" w:color="auto" w:fill="FBE5D6"/>
            <w:tcMar>
              <w:top w:w="80" w:type="dxa"/>
              <w:left w:w="60" w:type="dxa"/>
              <w:bottom w:w="80" w:type="dxa"/>
              <w:right w:w="60" w:type="dxa"/>
            </w:tcMar>
            <w:vAlign w:val="center"/>
          </w:tcPr>
          <w:p w:rsidR="0028478E" w:rsidRDefault="00EC4D56">
            <w:pPr>
              <w:jc w:val="center"/>
            </w:pPr>
            <w:r>
              <w:rPr>
                <w:b/>
                <w:bCs/>
                <w:sz w:val="18"/>
                <w:szCs w:val="18"/>
              </w:rPr>
              <w:t>西门子车载板卡（</w:t>
            </w:r>
            <w:r>
              <w:rPr>
                <w:b/>
                <w:bCs/>
                <w:sz w:val="18"/>
                <w:szCs w:val="18"/>
              </w:rPr>
              <w:t>UUT</w:t>
            </w:r>
            <w:r>
              <w:rPr>
                <w:b/>
                <w:bCs/>
                <w:sz w:val="18"/>
                <w:szCs w:val="18"/>
              </w:rPr>
              <w:t>）</w:t>
            </w:r>
          </w:p>
        </w:tc>
      </w:tr>
    </w:tbl>
    <w:p w:rsidR="0028478E" w:rsidRDefault="00EC4D56">
      <w:pPr>
        <w:spacing w:before="60" w:after="160"/>
        <w:jc w:val="center"/>
      </w:pPr>
      <w:r>
        <w:rPr>
          <w:rFonts w:eastAsia="黑体"/>
          <w:sz w:val="21"/>
          <w:szCs w:val="21"/>
        </w:rPr>
        <w:t>图</w:t>
      </w:r>
      <w:r>
        <w:rPr>
          <w:rFonts w:eastAsia="黑体"/>
          <w:sz w:val="21"/>
          <w:szCs w:val="21"/>
        </w:rPr>
        <w:t xml:space="preserve"> 3-1 </w:t>
      </w:r>
      <w:r>
        <w:rPr>
          <w:rFonts w:eastAsia="黑体"/>
          <w:sz w:val="21"/>
          <w:szCs w:val="21"/>
        </w:rPr>
        <w:t>系统总体架构</w:t>
      </w:r>
    </w:p>
    <w:p w:rsidR="0028478E" w:rsidRDefault="00EC4D56">
      <w:pPr>
        <w:pStyle w:val="Heading2"/>
      </w:pPr>
      <w:bookmarkStart w:id="16" w:name="_Toc244083990"/>
      <w:r>
        <w:t xml:space="preserve">3.4 </w:t>
      </w:r>
      <w:r>
        <w:t>工作原理</w:t>
      </w:r>
      <w:bookmarkEnd w:id="16"/>
    </w:p>
    <w:p w:rsidR="0028478E" w:rsidRDefault="00EC4D56">
      <w:pPr>
        <w:spacing w:after="40" w:line="312" w:lineRule="auto"/>
        <w:ind w:firstLine="480"/>
        <w:jc w:val="both"/>
      </w:pPr>
      <w:r>
        <w:t xml:space="preserve">testStand </w:t>
      </w:r>
      <w:r>
        <w:t>将一个板卡的测试工作描述为一个</w:t>
      </w:r>
      <w:r>
        <w:t>“</w:t>
      </w:r>
      <w:r>
        <w:t>测试项目</w:t>
      </w:r>
      <w:r>
        <w:t>”</w:t>
      </w:r>
      <w:r>
        <w:t>。项目中包含：使用了哪些测试资源（设备及其端口），被测板卡有哪些针脚和信号（</w:t>
      </w:r>
      <w:r>
        <w:t>ICD</w:t>
      </w:r>
      <w:r>
        <w:t>），针脚与资源通道如何连接（接线），以及测试步骤和判定条件（测试计划）。运行时，平台按测试计划依次执行步骤，通过接线关系把对逻辑信号的操作解析为对具体资源通道的操作，调用设备插件驱动硬件，采集结果后与限值比较给出判定，并记录全部过程数据。</w:t>
      </w:r>
    </w:p>
    <w:p w:rsidR="0028478E" w:rsidRDefault="00EC4D56">
      <w:pPr>
        <w:spacing w:after="40" w:line="312" w:lineRule="auto"/>
        <w:ind w:firstLine="480"/>
        <w:jc w:val="both"/>
      </w:pPr>
      <w:r>
        <w:lastRenderedPageBreak/>
        <w:t>这种</w:t>
      </w:r>
      <w:r>
        <w:t>“</w:t>
      </w:r>
      <w:r>
        <w:t>资源</w:t>
      </w:r>
      <w:r>
        <w:t>—</w:t>
      </w:r>
      <w:r>
        <w:t>接线</w:t>
      </w:r>
      <w:r>
        <w:t>—</w:t>
      </w:r>
      <w:r>
        <w:t>信号</w:t>
      </w:r>
      <w:r>
        <w:t>—</w:t>
      </w:r>
      <w:r>
        <w:t>用例</w:t>
      </w:r>
      <w:r>
        <w:t>”</w:t>
      </w:r>
      <w:r>
        <w:t>的分层模型，使测试用例与硬件解耦：同一个测试用例可以在不同的测试工位上运行，只需在该工位上重新确认</w:t>
      </w:r>
      <w:r>
        <w:t>接线；新增资源板卡只需安装对应的设备插件。</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7470"/>
      </w:tblGrid>
      <w:tr w:rsidR="0028478E">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60" w:type="dxa"/>
              <w:bottom w:w="80" w:type="dxa"/>
              <w:right w:w="60" w:type="dxa"/>
            </w:tcMar>
            <w:vAlign w:val="center"/>
          </w:tcPr>
          <w:p w:rsidR="0028478E" w:rsidRDefault="00EC4D56">
            <w:pPr>
              <w:jc w:val="center"/>
            </w:pPr>
            <w:r>
              <w:rPr>
                <w:rFonts w:eastAsia="黑体"/>
                <w:b/>
                <w:bCs/>
                <w:color w:val="FFFFFF"/>
                <w:sz w:val="20"/>
                <w:szCs w:val="20"/>
              </w:rPr>
              <w:t>测试计划</w:t>
            </w:r>
          </w:p>
        </w:tc>
        <w:tc>
          <w:tcPr>
            <w:tcW w:w="7470"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步骤：设置</w:t>
            </w:r>
            <w:r>
              <w:rPr>
                <w:b/>
                <w:bCs/>
                <w:sz w:val="18"/>
                <w:szCs w:val="18"/>
              </w:rPr>
              <w:t xml:space="preserve"> DI_01 = 1</w:t>
            </w:r>
          </w:p>
          <w:p w:rsidR="0028478E" w:rsidRDefault="00EC4D56">
            <w:pPr>
              <w:jc w:val="center"/>
            </w:pPr>
            <w:r>
              <w:rPr>
                <w:color w:val="404040"/>
                <w:sz w:val="16"/>
                <w:szCs w:val="16"/>
              </w:rPr>
              <w:t>读取</w:t>
            </w:r>
            <w:r>
              <w:rPr>
                <w:color w:val="404040"/>
                <w:sz w:val="16"/>
                <w:szCs w:val="16"/>
              </w:rPr>
              <w:t xml:space="preserve"> DO_03</w:t>
            </w:r>
          </w:p>
          <w:p w:rsidR="0028478E" w:rsidRDefault="00EC4D56">
            <w:pPr>
              <w:jc w:val="center"/>
            </w:pPr>
            <w:r>
              <w:rPr>
                <w:color w:val="404040"/>
                <w:sz w:val="16"/>
                <w:szCs w:val="16"/>
              </w:rPr>
              <w:t>判定</w:t>
            </w:r>
            <w:r>
              <w:rPr>
                <w:color w:val="404040"/>
                <w:sz w:val="16"/>
                <w:szCs w:val="16"/>
              </w:rPr>
              <w:t xml:space="preserve"> = 1</w:t>
            </w:r>
          </w:p>
        </w:tc>
      </w:tr>
    </w:tbl>
    <w:p w:rsidR="0028478E" w:rsidRDefault="00EC4D56">
      <w:pPr>
        <w:jc w:val="center"/>
      </w:pPr>
      <w:r>
        <w:rPr>
          <w:color w:val="808080"/>
          <w:sz w:val="16"/>
          <w:szCs w:val="16"/>
        </w:rPr>
        <w:t xml:space="preserve">▼ </w:t>
      </w:r>
      <w:r>
        <w:rPr>
          <w:color w:val="808080"/>
          <w:sz w:val="16"/>
          <w:szCs w:val="16"/>
        </w:rPr>
        <w:t>按信号名解析</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7470"/>
      </w:tblGrid>
      <w:tr w:rsidR="0028478E">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60" w:type="dxa"/>
              <w:bottom w:w="80" w:type="dxa"/>
              <w:right w:w="60" w:type="dxa"/>
            </w:tcMar>
            <w:vAlign w:val="center"/>
          </w:tcPr>
          <w:p w:rsidR="0028478E" w:rsidRDefault="00EC4D56">
            <w:pPr>
              <w:jc w:val="center"/>
            </w:pPr>
            <w:r>
              <w:rPr>
                <w:rFonts w:eastAsia="黑体"/>
                <w:b/>
                <w:bCs/>
                <w:color w:val="FFFFFF"/>
                <w:sz w:val="20"/>
                <w:szCs w:val="20"/>
              </w:rPr>
              <w:t>接线</w:t>
            </w:r>
          </w:p>
        </w:tc>
        <w:tc>
          <w:tcPr>
            <w:tcW w:w="7470"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UUT.X1-12 (DI_01) ↔ DO</w:t>
            </w:r>
            <w:r>
              <w:rPr>
                <w:b/>
                <w:bCs/>
                <w:sz w:val="18"/>
                <w:szCs w:val="18"/>
              </w:rPr>
              <w:t>卡</w:t>
            </w:r>
            <w:r>
              <w:rPr>
                <w:b/>
                <w:bCs/>
                <w:sz w:val="18"/>
                <w:szCs w:val="18"/>
              </w:rPr>
              <w:t>.CH05</w:t>
            </w:r>
          </w:p>
          <w:p w:rsidR="0028478E" w:rsidRDefault="00EC4D56">
            <w:pPr>
              <w:jc w:val="center"/>
            </w:pPr>
            <w:r>
              <w:rPr>
                <w:color w:val="404040"/>
                <w:sz w:val="16"/>
                <w:szCs w:val="16"/>
              </w:rPr>
              <w:t>UUT.X1-20 (DO_03) ↔ DI</w:t>
            </w:r>
            <w:r>
              <w:rPr>
                <w:color w:val="404040"/>
                <w:sz w:val="16"/>
                <w:szCs w:val="16"/>
              </w:rPr>
              <w:t>卡</w:t>
            </w:r>
            <w:r>
              <w:rPr>
                <w:color w:val="404040"/>
                <w:sz w:val="16"/>
                <w:szCs w:val="16"/>
              </w:rPr>
              <w:t>.CH02</w:t>
            </w:r>
          </w:p>
        </w:tc>
      </w:tr>
    </w:tbl>
    <w:p w:rsidR="0028478E" w:rsidRDefault="00EC4D56">
      <w:pPr>
        <w:jc w:val="center"/>
      </w:pPr>
      <w:r>
        <w:rPr>
          <w:color w:val="808080"/>
          <w:sz w:val="16"/>
          <w:szCs w:val="16"/>
        </w:rPr>
        <w:t xml:space="preserve">▼ </w:t>
      </w:r>
      <w:r>
        <w:rPr>
          <w:color w:val="808080"/>
          <w:sz w:val="16"/>
          <w:szCs w:val="16"/>
        </w:rPr>
        <w:t>调用设备插件</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3735"/>
        <w:gridCol w:w="3735"/>
      </w:tblGrid>
      <w:tr w:rsidR="0028478E">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60" w:type="dxa"/>
              <w:bottom w:w="80" w:type="dxa"/>
              <w:right w:w="60" w:type="dxa"/>
            </w:tcMar>
            <w:vAlign w:val="center"/>
          </w:tcPr>
          <w:p w:rsidR="0028478E" w:rsidRDefault="00EC4D56">
            <w:pPr>
              <w:jc w:val="center"/>
            </w:pPr>
            <w:r>
              <w:rPr>
                <w:rFonts w:eastAsia="黑体"/>
                <w:b/>
                <w:bCs/>
                <w:color w:val="FFFFFF"/>
                <w:sz w:val="20"/>
                <w:szCs w:val="20"/>
              </w:rPr>
              <w:t>设备</w:t>
            </w:r>
          </w:p>
        </w:tc>
        <w:tc>
          <w:tcPr>
            <w:tcW w:w="3735"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DO</w:t>
            </w:r>
            <w:r>
              <w:rPr>
                <w:b/>
                <w:bCs/>
                <w:sz w:val="18"/>
                <w:szCs w:val="18"/>
              </w:rPr>
              <w:t>卡</w:t>
            </w:r>
            <w:r>
              <w:rPr>
                <w:b/>
                <w:bCs/>
                <w:sz w:val="18"/>
                <w:szCs w:val="18"/>
              </w:rPr>
              <w:t xml:space="preserve"> </w:t>
            </w:r>
            <w:r>
              <w:rPr>
                <w:b/>
                <w:bCs/>
                <w:sz w:val="18"/>
                <w:szCs w:val="18"/>
              </w:rPr>
              <w:t>写</w:t>
            </w:r>
            <w:r>
              <w:rPr>
                <w:b/>
                <w:bCs/>
                <w:sz w:val="18"/>
                <w:szCs w:val="18"/>
              </w:rPr>
              <w:t xml:space="preserve"> CH05</w:t>
            </w:r>
          </w:p>
        </w:tc>
        <w:tc>
          <w:tcPr>
            <w:tcW w:w="3735"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DI</w:t>
            </w:r>
            <w:r>
              <w:rPr>
                <w:b/>
                <w:bCs/>
                <w:sz w:val="18"/>
                <w:szCs w:val="18"/>
              </w:rPr>
              <w:t>卡</w:t>
            </w:r>
            <w:r>
              <w:rPr>
                <w:b/>
                <w:bCs/>
                <w:sz w:val="18"/>
                <w:szCs w:val="18"/>
              </w:rPr>
              <w:t xml:space="preserve"> </w:t>
            </w:r>
            <w:r>
              <w:rPr>
                <w:b/>
                <w:bCs/>
                <w:sz w:val="18"/>
                <w:szCs w:val="18"/>
              </w:rPr>
              <w:t>读</w:t>
            </w:r>
            <w:r>
              <w:rPr>
                <w:b/>
                <w:bCs/>
                <w:sz w:val="18"/>
                <w:szCs w:val="18"/>
              </w:rPr>
              <w:t xml:space="preserve"> CH02</w:t>
            </w:r>
          </w:p>
        </w:tc>
      </w:tr>
    </w:tbl>
    <w:p w:rsidR="0028478E" w:rsidRDefault="00EC4D56">
      <w:pPr>
        <w:jc w:val="center"/>
      </w:pPr>
      <w:r>
        <w:rPr>
          <w:color w:val="808080"/>
          <w:sz w:val="16"/>
          <w:szCs w:val="16"/>
        </w:rPr>
        <w:t xml:space="preserve">▼ </w:t>
      </w:r>
      <w:r>
        <w:rPr>
          <w:color w:val="808080"/>
          <w:sz w:val="16"/>
          <w:szCs w:val="16"/>
        </w:rPr>
        <w:t>驱动硬件</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7470"/>
      </w:tblGrid>
      <w:tr w:rsidR="0028478E">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60" w:type="dxa"/>
              <w:bottom w:w="80" w:type="dxa"/>
              <w:right w:w="60" w:type="dxa"/>
            </w:tcMar>
            <w:vAlign w:val="center"/>
          </w:tcPr>
          <w:p w:rsidR="0028478E" w:rsidRDefault="00EC4D56">
            <w:pPr>
              <w:jc w:val="center"/>
            </w:pPr>
            <w:r>
              <w:rPr>
                <w:rFonts w:eastAsia="黑体"/>
                <w:b/>
                <w:bCs/>
                <w:color w:val="FFFFFF"/>
                <w:sz w:val="20"/>
                <w:szCs w:val="20"/>
              </w:rPr>
              <w:t>结果</w:t>
            </w:r>
          </w:p>
        </w:tc>
        <w:tc>
          <w:tcPr>
            <w:tcW w:w="7470"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测量值、波形、通信报文</w:t>
            </w:r>
            <w:r>
              <w:rPr>
                <w:b/>
                <w:bCs/>
                <w:sz w:val="18"/>
                <w:szCs w:val="18"/>
              </w:rPr>
              <w:t xml:space="preserve"> → </w:t>
            </w:r>
            <w:r>
              <w:rPr>
                <w:b/>
                <w:bCs/>
                <w:sz w:val="18"/>
                <w:szCs w:val="18"/>
              </w:rPr>
              <w:t>判定</w:t>
            </w:r>
            <w:r>
              <w:rPr>
                <w:b/>
                <w:bCs/>
                <w:sz w:val="18"/>
                <w:szCs w:val="18"/>
              </w:rPr>
              <w:t xml:space="preserve"> → </w:t>
            </w:r>
            <w:r>
              <w:rPr>
                <w:b/>
                <w:bCs/>
                <w:sz w:val="18"/>
                <w:szCs w:val="18"/>
              </w:rPr>
              <w:t>记录</w:t>
            </w:r>
            <w:r>
              <w:rPr>
                <w:b/>
                <w:bCs/>
                <w:sz w:val="18"/>
                <w:szCs w:val="18"/>
              </w:rPr>
              <w:t xml:space="preserve"> → </w:t>
            </w:r>
            <w:r>
              <w:rPr>
                <w:b/>
                <w:bCs/>
                <w:sz w:val="18"/>
                <w:szCs w:val="18"/>
              </w:rPr>
              <w:t>报告</w:t>
            </w:r>
          </w:p>
        </w:tc>
      </w:tr>
    </w:tbl>
    <w:p w:rsidR="0028478E" w:rsidRDefault="00EC4D56">
      <w:pPr>
        <w:spacing w:before="60" w:after="160"/>
        <w:jc w:val="center"/>
      </w:pPr>
      <w:r>
        <w:rPr>
          <w:rFonts w:eastAsia="黑体"/>
          <w:sz w:val="21"/>
          <w:szCs w:val="21"/>
        </w:rPr>
        <w:t>图</w:t>
      </w:r>
      <w:r>
        <w:rPr>
          <w:rFonts w:eastAsia="黑体"/>
          <w:sz w:val="21"/>
          <w:szCs w:val="21"/>
        </w:rPr>
        <w:t xml:space="preserve"> 3-2 </w:t>
      </w:r>
      <w:r>
        <w:rPr>
          <w:rFonts w:eastAsia="黑体"/>
          <w:sz w:val="21"/>
          <w:szCs w:val="21"/>
        </w:rPr>
        <w:t>测试数据流</w:t>
      </w:r>
    </w:p>
    <w:p w:rsidR="0028478E" w:rsidRDefault="00EC4D56">
      <w:pPr>
        <w:pStyle w:val="Heading2"/>
      </w:pPr>
      <w:bookmarkStart w:id="17" w:name="_Toc244083991"/>
      <w:r>
        <w:t xml:space="preserve">3.5 </w:t>
      </w:r>
      <w:r>
        <w:t>技术路线</w:t>
      </w:r>
      <w:bookmarkEnd w:id="17"/>
    </w:p>
    <w:p w:rsidR="0028478E" w:rsidRDefault="00EC4D56">
      <w:pPr>
        <w:spacing w:before="60" w:after="160"/>
        <w:jc w:val="center"/>
      </w:pPr>
      <w:r>
        <w:rPr>
          <w:rFonts w:eastAsia="黑体"/>
          <w:sz w:val="21"/>
          <w:szCs w:val="21"/>
        </w:rPr>
        <w:t>表</w:t>
      </w:r>
      <w:r>
        <w:rPr>
          <w:rFonts w:eastAsia="黑体"/>
          <w:sz w:val="21"/>
          <w:szCs w:val="21"/>
        </w:rPr>
        <w:t xml:space="preserve"> 3-2 </w:t>
      </w:r>
      <w:r>
        <w:rPr>
          <w:rFonts w:eastAsia="黑体"/>
          <w:sz w:val="21"/>
          <w:szCs w:val="21"/>
        </w:rPr>
        <w:t>关键技术路线选择</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11"/>
        <w:gridCol w:w="3023"/>
        <w:gridCol w:w="4536"/>
      </w:tblGrid>
      <w:tr w:rsidR="0028478E">
        <w:trPr>
          <w:tblHeader/>
        </w:trPr>
        <w:tc>
          <w:tcPr>
            <w:tcW w:w="1511"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方面</w:t>
            </w:r>
          </w:p>
        </w:tc>
        <w:tc>
          <w:tcPr>
            <w:tcW w:w="3023"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选择</w:t>
            </w:r>
          </w:p>
        </w:tc>
        <w:tc>
          <w:tcPr>
            <w:tcW w:w="4536"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理由</w:t>
            </w:r>
          </w:p>
        </w:tc>
      </w:tr>
      <w:tr w:rsidR="0028478E">
        <w:trPr>
          <w:cantSplit/>
        </w:trPr>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测试软件</w:t>
            </w:r>
          </w:p>
        </w:tc>
        <w:tc>
          <w:tcPr>
            <w:tcW w:w="30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testStand </w:t>
            </w:r>
            <w:r>
              <w:rPr>
                <w:sz w:val="18"/>
                <w:szCs w:val="18"/>
              </w:rPr>
              <w:t>测试平台</w:t>
            </w:r>
          </w:p>
        </w:tc>
        <w:tc>
          <w:tcPr>
            <w:tcW w:w="45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插件化设备接入、可视化测试编排、内置运行监控与报告，满足通用化与扩展性要求</w:t>
            </w:r>
          </w:p>
        </w:tc>
      </w:tr>
      <w:tr w:rsidR="0028478E">
        <w:trPr>
          <w:cantSplit/>
        </w:trPr>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硬件总线</w:t>
            </w:r>
          </w:p>
        </w:tc>
        <w:tc>
          <w:tcPr>
            <w:tcW w:w="30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PXIe </w:t>
            </w:r>
            <w:r>
              <w:rPr>
                <w:sz w:val="18"/>
                <w:szCs w:val="18"/>
              </w:rPr>
              <w:t>为主，兼容</w:t>
            </w:r>
            <w:r>
              <w:rPr>
                <w:sz w:val="18"/>
                <w:szCs w:val="18"/>
              </w:rPr>
              <w:t xml:space="preserve"> CPCI/PXI </w:t>
            </w:r>
            <w:r>
              <w:rPr>
                <w:sz w:val="18"/>
                <w:szCs w:val="18"/>
              </w:rPr>
              <w:t>资源板卡</w:t>
            </w:r>
          </w:p>
        </w:tc>
        <w:tc>
          <w:tcPr>
            <w:tcW w:w="45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模块化、可插拔、生态丰富，便于后期增加资源</w:t>
            </w:r>
          </w:p>
        </w:tc>
      </w:tr>
      <w:tr w:rsidR="0028478E">
        <w:trPr>
          <w:cantSplit/>
        </w:trPr>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仪器接入</w:t>
            </w:r>
          </w:p>
        </w:tc>
        <w:tc>
          <w:tcPr>
            <w:tcW w:w="30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VISA + SCPI</w:t>
            </w:r>
            <w:r>
              <w:rPr>
                <w:sz w:val="18"/>
                <w:szCs w:val="18"/>
              </w:rPr>
              <w:t>（</w:t>
            </w:r>
            <w:r>
              <w:rPr>
                <w:sz w:val="18"/>
                <w:szCs w:val="18"/>
              </w:rPr>
              <w:t>LAN/USB/GPIB</w:t>
            </w:r>
            <w:r>
              <w:rPr>
                <w:sz w:val="18"/>
                <w:szCs w:val="18"/>
              </w:rPr>
              <w:t>）</w:t>
            </w:r>
          </w:p>
        </w:tc>
        <w:tc>
          <w:tcPr>
            <w:tcW w:w="45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主流仪器通用，换型号只需调整命令</w:t>
            </w:r>
          </w:p>
        </w:tc>
      </w:tr>
      <w:tr w:rsidR="0028478E">
        <w:trPr>
          <w:cantSplit/>
        </w:trPr>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通信协议</w:t>
            </w:r>
          </w:p>
        </w:tc>
        <w:tc>
          <w:tcPr>
            <w:tcW w:w="30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通用通信卡</w:t>
            </w:r>
            <w:r>
              <w:rPr>
                <w:sz w:val="18"/>
                <w:szCs w:val="18"/>
              </w:rPr>
              <w:t xml:space="preserve"> + </w:t>
            </w:r>
            <w:r>
              <w:rPr>
                <w:sz w:val="18"/>
                <w:szCs w:val="18"/>
              </w:rPr>
              <w:t>软件协议解析</w:t>
            </w:r>
          </w:p>
        </w:tc>
        <w:tc>
          <w:tcPr>
            <w:tcW w:w="45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协议以</w:t>
            </w:r>
            <w:r>
              <w:rPr>
                <w:sz w:val="18"/>
                <w:szCs w:val="18"/>
              </w:rPr>
              <w:t xml:space="preserve"> ICD </w:t>
            </w:r>
            <w:r>
              <w:rPr>
                <w:sz w:val="18"/>
                <w:szCs w:val="18"/>
              </w:rPr>
              <w:t>数据描述，适应未公开协议的逐步完善</w:t>
            </w:r>
          </w:p>
        </w:tc>
      </w:tr>
      <w:tr w:rsidR="0028478E">
        <w:trPr>
          <w:cantSplit/>
        </w:trPr>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工装</w:t>
            </w:r>
          </w:p>
        </w:tc>
        <w:tc>
          <w:tcPr>
            <w:tcW w:w="30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w:t>
            </w:r>
            <w:r>
              <w:rPr>
                <w:sz w:val="18"/>
                <w:szCs w:val="18"/>
              </w:rPr>
              <w:t>通用</w:t>
            </w:r>
            <w:r>
              <w:rPr>
                <w:sz w:val="18"/>
                <w:szCs w:val="18"/>
              </w:rPr>
              <w:t xml:space="preserve"> ICA + </w:t>
            </w:r>
            <w:r>
              <w:rPr>
                <w:sz w:val="18"/>
                <w:szCs w:val="18"/>
              </w:rPr>
              <w:t>专用</w:t>
            </w:r>
            <w:r>
              <w:rPr>
                <w:sz w:val="18"/>
                <w:szCs w:val="18"/>
              </w:rPr>
              <w:t xml:space="preserve"> ITA”</w:t>
            </w:r>
          </w:p>
        </w:tc>
        <w:tc>
          <w:tcPr>
            <w:tcW w:w="45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测试设备不随板卡改变，新板卡只需新增工装</w:t>
            </w:r>
          </w:p>
        </w:tc>
      </w:tr>
    </w:tbl>
    <w:p w:rsidR="0028478E" w:rsidRDefault="0028478E">
      <w:pPr>
        <w:spacing w:after="60"/>
      </w:pPr>
    </w:p>
    <w:p w:rsidR="0028478E" w:rsidRDefault="00EC4D56">
      <w:pPr>
        <w:pStyle w:val="Heading1"/>
      </w:pPr>
      <w:bookmarkStart w:id="18" w:name="_Toc244083992"/>
      <w:r>
        <w:t xml:space="preserve">4 </w:t>
      </w:r>
      <w:r>
        <w:t>硬件方案</w:t>
      </w:r>
      <w:bookmarkEnd w:id="18"/>
    </w:p>
    <w:p w:rsidR="0028478E" w:rsidRDefault="00EC4D56">
      <w:pPr>
        <w:pStyle w:val="Heading2"/>
      </w:pPr>
      <w:bookmarkStart w:id="19" w:name="_Toc244083993"/>
      <w:r>
        <w:t xml:space="preserve">4.1 </w:t>
      </w:r>
      <w:r>
        <w:t>硬件总体结构</w:t>
      </w:r>
      <w:bookmarkEnd w:id="19"/>
    </w:p>
    <w:p w:rsidR="0028478E" w:rsidRDefault="00EC4D56">
      <w:pPr>
        <w:spacing w:after="40" w:line="312" w:lineRule="auto"/>
        <w:ind w:firstLine="480"/>
        <w:jc w:val="both"/>
      </w:pPr>
      <w:r>
        <w:t>测试设备采用</w:t>
      </w:r>
      <w:r>
        <w:t xml:space="preserve"> 19 </w:t>
      </w:r>
      <w:r>
        <w:t>英寸标准机柜集成，柜内自上而下布置显示与操作单元、外部仪器（示波器、万用表）、</w:t>
      </w:r>
      <w:r>
        <w:t xml:space="preserve">PXIe/CPCI </w:t>
      </w:r>
      <w:r>
        <w:t>测试机箱、信号调理与开关单元、程控电源与电子负载、配电与保护单元。机柜前面板设置通用接口（</w:t>
      </w:r>
      <w:r>
        <w:t>ICA</w:t>
      </w:r>
      <w:r>
        <w:t>），工装（</w:t>
      </w:r>
      <w:r>
        <w:t>ITA</w:t>
      </w:r>
      <w:r>
        <w:t>）通过</w:t>
      </w:r>
      <w:r>
        <w:t xml:space="preserve"> ICA </w:t>
      </w:r>
      <w:r>
        <w:t>与柜内资源连接。</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1867"/>
        <w:gridCol w:w="1867"/>
        <w:gridCol w:w="1867"/>
        <w:gridCol w:w="1869"/>
      </w:tblGrid>
      <w:tr w:rsidR="0028478E">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60" w:type="dxa"/>
              <w:bottom w:w="80" w:type="dxa"/>
              <w:right w:w="60" w:type="dxa"/>
            </w:tcMar>
            <w:vAlign w:val="center"/>
          </w:tcPr>
          <w:p w:rsidR="0028478E" w:rsidRDefault="00EC4D56">
            <w:pPr>
              <w:jc w:val="center"/>
            </w:pPr>
            <w:r>
              <w:rPr>
                <w:rFonts w:eastAsia="黑体"/>
                <w:b/>
                <w:bCs/>
                <w:color w:val="FFFFFF"/>
                <w:sz w:val="20"/>
                <w:szCs w:val="20"/>
              </w:rPr>
              <w:t>操作单元</w:t>
            </w:r>
          </w:p>
        </w:tc>
        <w:tc>
          <w:tcPr>
            <w:tcW w:w="1867"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显示器</w:t>
            </w:r>
            <w:r>
              <w:rPr>
                <w:b/>
                <w:bCs/>
                <w:sz w:val="18"/>
                <w:szCs w:val="18"/>
              </w:rPr>
              <w:t>/</w:t>
            </w:r>
            <w:r>
              <w:rPr>
                <w:b/>
                <w:bCs/>
                <w:sz w:val="18"/>
                <w:szCs w:val="18"/>
              </w:rPr>
              <w:t>键鼠</w:t>
            </w:r>
          </w:p>
        </w:tc>
        <w:tc>
          <w:tcPr>
            <w:tcW w:w="1867"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扫码枪</w:t>
            </w:r>
          </w:p>
        </w:tc>
        <w:tc>
          <w:tcPr>
            <w:tcW w:w="1867"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急停按钮</w:t>
            </w:r>
          </w:p>
        </w:tc>
        <w:tc>
          <w:tcPr>
            <w:tcW w:w="1869"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状态指示灯</w:t>
            </w:r>
          </w:p>
        </w:tc>
      </w:tr>
    </w:tbl>
    <w:p w:rsidR="0028478E" w:rsidRDefault="00EC4D56">
      <w:pPr>
        <w:jc w:val="center"/>
      </w:pPr>
      <w:r>
        <w:rPr>
          <w:color w:val="808080"/>
          <w:sz w:val="16"/>
          <w:szCs w:val="16"/>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7470"/>
      </w:tblGrid>
      <w:tr w:rsidR="0028478E">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60" w:type="dxa"/>
              <w:bottom w:w="80" w:type="dxa"/>
              <w:right w:w="60" w:type="dxa"/>
            </w:tcMar>
            <w:vAlign w:val="center"/>
          </w:tcPr>
          <w:p w:rsidR="0028478E" w:rsidRDefault="00EC4D56">
            <w:pPr>
              <w:jc w:val="center"/>
            </w:pPr>
            <w:r>
              <w:rPr>
                <w:rFonts w:eastAsia="黑体"/>
                <w:b/>
                <w:bCs/>
                <w:color w:val="FFFFFF"/>
                <w:sz w:val="20"/>
                <w:szCs w:val="20"/>
              </w:rPr>
              <w:t>测试主机</w:t>
            </w:r>
          </w:p>
        </w:tc>
        <w:tc>
          <w:tcPr>
            <w:tcW w:w="7470"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 xml:space="preserve">PXIe </w:t>
            </w:r>
            <w:r>
              <w:rPr>
                <w:b/>
                <w:bCs/>
                <w:sz w:val="18"/>
                <w:szCs w:val="18"/>
              </w:rPr>
              <w:t>嵌入式控制器</w:t>
            </w:r>
            <w:r>
              <w:rPr>
                <w:b/>
                <w:bCs/>
                <w:sz w:val="18"/>
                <w:szCs w:val="18"/>
              </w:rPr>
              <w:t xml:space="preserve"> </w:t>
            </w:r>
            <w:r>
              <w:rPr>
                <w:b/>
                <w:bCs/>
                <w:sz w:val="18"/>
                <w:szCs w:val="18"/>
              </w:rPr>
              <w:t>或</w:t>
            </w:r>
            <w:r>
              <w:rPr>
                <w:b/>
                <w:bCs/>
                <w:sz w:val="18"/>
                <w:szCs w:val="18"/>
              </w:rPr>
              <w:t xml:space="preserve"> </w:t>
            </w:r>
            <w:r>
              <w:rPr>
                <w:b/>
                <w:bCs/>
                <w:sz w:val="18"/>
                <w:szCs w:val="18"/>
              </w:rPr>
              <w:t>工控机</w:t>
            </w:r>
          </w:p>
          <w:p w:rsidR="0028478E" w:rsidRDefault="00EC4D56">
            <w:pPr>
              <w:jc w:val="center"/>
            </w:pPr>
            <w:r>
              <w:rPr>
                <w:color w:val="404040"/>
                <w:sz w:val="16"/>
                <w:szCs w:val="16"/>
              </w:rPr>
              <w:t>运行</w:t>
            </w:r>
            <w:r>
              <w:rPr>
                <w:color w:val="404040"/>
                <w:sz w:val="16"/>
                <w:szCs w:val="16"/>
              </w:rPr>
              <w:t xml:space="preserve"> testStand</w:t>
            </w:r>
          </w:p>
        </w:tc>
      </w:tr>
    </w:tbl>
    <w:p w:rsidR="0028478E" w:rsidRDefault="00EC4D56">
      <w:pPr>
        <w:jc w:val="center"/>
      </w:pPr>
      <w:r>
        <w:rPr>
          <w:color w:val="808080"/>
          <w:sz w:val="16"/>
          <w:szCs w:val="16"/>
        </w:rPr>
        <w:t>▼ PCIe/LAN/USB</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1245"/>
        <w:gridCol w:w="1245"/>
        <w:gridCol w:w="1245"/>
        <w:gridCol w:w="1245"/>
        <w:gridCol w:w="1245"/>
        <w:gridCol w:w="1245"/>
      </w:tblGrid>
      <w:tr w:rsidR="0028478E">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548235"/>
            <w:tcMar>
              <w:top w:w="80" w:type="dxa"/>
              <w:left w:w="60" w:type="dxa"/>
              <w:bottom w:w="80" w:type="dxa"/>
              <w:right w:w="60" w:type="dxa"/>
            </w:tcMar>
            <w:vAlign w:val="center"/>
          </w:tcPr>
          <w:p w:rsidR="0028478E" w:rsidRDefault="00EC4D56">
            <w:pPr>
              <w:jc w:val="center"/>
            </w:pPr>
            <w:r>
              <w:rPr>
                <w:rFonts w:eastAsia="黑体"/>
                <w:b/>
                <w:bCs/>
                <w:color w:val="FFFFFF"/>
                <w:sz w:val="20"/>
                <w:szCs w:val="20"/>
              </w:rPr>
              <w:t>测试资源</w:t>
            </w:r>
          </w:p>
        </w:tc>
        <w:tc>
          <w:tcPr>
            <w:tcW w:w="1245"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28478E" w:rsidRDefault="00EC4D56">
            <w:pPr>
              <w:jc w:val="center"/>
            </w:pPr>
            <w:r>
              <w:rPr>
                <w:b/>
                <w:bCs/>
                <w:sz w:val="18"/>
                <w:szCs w:val="18"/>
              </w:rPr>
              <w:t>DI/DO</w:t>
            </w:r>
          </w:p>
          <w:p w:rsidR="0028478E" w:rsidRDefault="00EC4D56">
            <w:pPr>
              <w:jc w:val="center"/>
            </w:pPr>
            <w:r>
              <w:rPr>
                <w:color w:val="404040"/>
                <w:sz w:val="16"/>
                <w:szCs w:val="16"/>
              </w:rPr>
              <w:t>卡</w:t>
            </w:r>
          </w:p>
        </w:tc>
        <w:tc>
          <w:tcPr>
            <w:tcW w:w="1245"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28478E" w:rsidRDefault="00EC4D56">
            <w:pPr>
              <w:jc w:val="center"/>
            </w:pPr>
            <w:r>
              <w:rPr>
                <w:b/>
                <w:bCs/>
                <w:sz w:val="18"/>
                <w:szCs w:val="18"/>
              </w:rPr>
              <w:t>AI/AO</w:t>
            </w:r>
          </w:p>
          <w:p w:rsidR="0028478E" w:rsidRDefault="00EC4D56">
            <w:pPr>
              <w:jc w:val="center"/>
            </w:pPr>
            <w:r>
              <w:rPr>
                <w:color w:val="404040"/>
                <w:sz w:val="16"/>
                <w:szCs w:val="16"/>
              </w:rPr>
              <w:t>卡</w:t>
            </w:r>
          </w:p>
        </w:tc>
        <w:tc>
          <w:tcPr>
            <w:tcW w:w="1245"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28478E" w:rsidRDefault="00EC4D56">
            <w:pPr>
              <w:jc w:val="center"/>
            </w:pPr>
            <w:r>
              <w:rPr>
                <w:b/>
                <w:bCs/>
                <w:sz w:val="18"/>
                <w:szCs w:val="18"/>
              </w:rPr>
              <w:t>继电器</w:t>
            </w:r>
            <w:r>
              <w:rPr>
                <w:b/>
                <w:bCs/>
                <w:sz w:val="18"/>
                <w:szCs w:val="18"/>
              </w:rPr>
              <w:t>/</w:t>
            </w:r>
          </w:p>
          <w:p w:rsidR="0028478E" w:rsidRDefault="00EC4D56">
            <w:pPr>
              <w:jc w:val="center"/>
            </w:pPr>
            <w:r>
              <w:rPr>
                <w:color w:val="404040"/>
                <w:sz w:val="16"/>
                <w:szCs w:val="16"/>
              </w:rPr>
              <w:t>开关矩阵</w:t>
            </w:r>
          </w:p>
        </w:tc>
        <w:tc>
          <w:tcPr>
            <w:tcW w:w="1245"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28478E" w:rsidRDefault="00EC4D56">
            <w:pPr>
              <w:jc w:val="center"/>
            </w:pPr>
            <w:r>
              <w:rPr>
                <w:b/>
                <w:bCs/>
                <w:sz w:val="18"/>
                <w:szCs w:val="18"/>
              </w:rPr>
              <w:t>串口</w:t>
            </w:r>
          </w:p>
          <w:p w:rsidR="0028478E" w:rsidRDefault="00EC4D56">
            <w:pPr>
              <w:jc w:val="center"/>
            </w:pPr>
            <w:r>
              <w:rPr>
                <w:color w:val="404040"/>
                <w:sz w:val="16"/>
                <w:szCs w:val="16"/>
              </w:rPr>
              <w:t>卡</w:t>
            </w:r>
          </w:p>
        </w:tc>
        <w:tc>
          <w:tcPr>
            <w:tcW w:w="1245"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28478E" w:rsidRDefault="00EC4D56">
            <w:pPr>
              <w:jc w:val="center"/>
            </w:pPr>
            <w:r>
              <w:rPr>
                <w:b/>
                <w:bCs/>
                <w:sz w:val="18"/>
                <w:szCs w:val="18"/>
              </w:rPr>
              <w:t>CAN/MVB</w:t>
            </w:r>
          </w:p>
          <w:p w:rsidR="0028478E" w:rsidRDefault="00EC4D56">
            <w:pPr>
              <w:jc w:val="center"/>
            </w:pPr>
            <w:r>
              <w:rPr>
                <w:color w:val="404040"/>
                <w:sz w:val="16"/>
                <w:szCs w:val="16"/>
              </w:rPr>
              <w:t>通信卡</w:t>
            </w:r>
          </w:p>
        </w:tc>
        <w:tc>
          <w:tcPr>
            <w:tcW w:w="1245"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28478E" w:rsidRDefault="00EC4D56">
            <w:pPr>
              <w:jc w:val="center"/>
            </w:pPr>
            <w:r>
              <w:rPr>
                <w:b/>
                <w:bCs/>
                <w:sz w:val="18"/>
                <w:szCs w:val="18"/>
              </w:rPr>
              <w:t>计数</w:t>
            </w:r>
            <w:r>
              <w:rPr>
                <w:b/>
                <w:bCs/>
                <w:sz w:val="18"/>
                <w:szCs w:val="18"/>
              </w:rPr>
              <w:t>/</w:t>
            </w:r>
          </w:p>
          <w:p w:rsidR="0028478E" w:rsidRDefault="00EC4D56">
            <w:pPr>
              <w:jc w:val="center"/>
            </w:pPr>
            <w:r>
              <w:rPr>
                <w:color w:val="404040"/>
                <w:sz w:val="16"/>
                <w:szCs w:val="16"/>
              </w:rPr>
              <w:t>频率卡</w:t>
            </w:r>
          </w:p>
        </w:tc>
      </w:tr>
    </w:tbl>
    <w:p w:rsidR="0028478E" w:rsidRDefault="00EC4D56">
      <w:pPr>
        <w:jc w:val="center"/>
      </w:pPr>
      <w:r>
        <w:rPr>
          <w:color w:val="808080"/>
          <w:sz w:val="16"/>
          <w:szCs w:val="16"/>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1867"/>
        <w:gridCol w:w="1867"/>
        <w:gridCol w:w="1867"/>
        <w:gridCol w:w="1869"/>
      </w:tblGrid>
      <w:tr w:rsidR="0028478E">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548235"/>
            <w:tcMar>
              <w:top w:w="80" w:type="dxa"/>
              <w:left w:w="60" w:type="dxa"/>
              <w:bottom w:w="80" w:type="dxa"/>
              <w:right w:w="60" w:type="dxa"/>
            </w:tcMar>
            <w:vAlign w:val="center"/>
          </w:tcPr>
          <w:p w:rsidR="0028478E" w:rsidRDefault="00EC4D56">
            <w:pPr>
              <w:jc w:val="center"/>
            </w:pPr>
            <w:r>
              <w:rPr>
                <w:rFonts w:eastAsia="黑体"/>
                <w:b/>
                <w:bCs/>
                <w:color w:val="FFFFFF"/>
                <w:sz w:val="20"/>
                <w:szCs w:val="20"/>
              </w:rPr>
              <w:lastRenderedPageBreak/>
              <w:t>仪器电源</w:t>
            </w:r>
          </w:p>
        </w:tc>
        <w:tc>
          <w:tcPr>
            <w:tcW w:w="1867"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28478E" w:rsidRDefault="00EC4D56">
            <w:pPr>
              <w:jc w:val="center"/>
            </w:pPr>
            <w:r>
              <w:rPr>
                <w:b/>
                <w:bCs/>
                <w:sz w:val="18"/>
                <w:szCs w:val="18"/>
              </w:rPr>
              <w:t>示波器</w:t>
            </w:r>
          </w:p>
        </w:tc>
        <w:tc>
          <w:tcPr>
            <w:tcW w:w="1867"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28478E" w:rsidRDefault="00EC4D56">
            <w:pPr>
              <w:jc w:val="center"/>
            </w:pPr>
            <w:r>
              <w:rPr>
                <w:b/>
                <w:bCs/>
                <w:sz w:val="18"/>
                <w:szCs w:val="18"/>
              </w:rPr>
              <w:t>数字万用表</w:t>
            </w:r>
          </w:p>
        </w:tc>
        <w:tc>
          <w:tcPr>
            <w:tcW w:w="1867"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28478E" w:rsidRDefault="00EC4D56">
            <w:pPr>
              <w:jc w:val="center"/>
            </w:pPr>
            <w:r>
              <w:rPr>
                <w:b/>
                <w:bCs/>
                <w:sz w:val="18"/>
                <w:szCs w:val="18"/>
              </w:rPr>
              <w:t>程控电源</w:t>
            </w:r>
          </w:p>
        </w:tc>
        <w:tc>
          <w:tcPr>
            <w:tcW w:w="1869"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28478E" w:rsidRDefault="00EC4D56">
            <w:pPr>
              <w:jc w:val="center"/>
            </w:pPr>
            <w:r>
              <w:rPr>
                <w:b/>
                <w:bCs/>
                <w:sz w:val="18"/>
                <w:szCs w:val="18"/>
              </w:rPr>
              <w:t>电子负载</w:t>
            </w:r>
          </w:p>
        </w:tc>
      </w:tr>
    </w:tbl>
    <w:p w:rsidR="0028478E" w:rsidRDefault="00EC4D56">
      <w:pPr>
        <w:jc w:val="center"/>
      </w:pPr>
      <w:r>
        <w:rPr>
          <w:color w:val="808080"/>
          <w:sz w:val="16"/>
          <w:szCs w:val="16"/>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2490"/>
        <w:gridCol w:w="2490"/>
        <w:gridCol w:w="2490"/>
      </w:tblGrid>
      <w:tr w:rsidR="0028478E">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BF8F00"/>
            <w:tcMar>
              <w:top w:w="80" w:type="dxa"/>
              <w:left w:w="60" w:type="dxa"/>
              <w:bottom w:w="80" w:type="dxa"/>
              <w:right w:w="60" w:type="dxa"/>
            </w:tcMar>
            <w:vAlign w:val="center"/>
          </w:tcPr>
          <w:p w:rsidR="0028478E" w:rsidRDefault="00EC4D56">
            <w:pPr>
              <w:jc w:val="center"/>
            </w:pPr>
            <w:r>
              <w:rPr>
                <w:rFonts w:eastAsia="黑体"/>
                <w:b/>
                <w:bCs/>
                <w:color w:val="FFFFFF"/>
                <w:sz w:val="20"/>
                <w:szCs w:val="20"/>
              </w:rPr>
              <w:t>信号调理</w:t>
            </w:r>
          </w:p>
        </w:tc>
        <w:tc>
          <w:tcPr>
            <w:tcW w:w="2490" w:type="dxa"/>
            <w:tcBorders>
              <w:top w:val="single" w:sz="4" w:space="0" w:color="808080"/>
              <w:left w:val="single" w:sz="4" w:space="0" w:color="808080"/>
              <w:bottom w:val="single" w:sz="4" w:space="0" w:color="808080"/>
              <w:right w:val="single" w:sz="4" w:space="0" w:color="808080"/>
            </w:tcBorders>
            <w:shd w:val="clear" w:color="auto" w:fill="FFF2CC"/>
            <w:tcMar>
              <w:top w:w="80" w:type="dxa"/>
              <w:left w:w="60" w:type="dxa"/>
              <w:bottom w:w="80" w:type="dxa"/>
              <w:right w:w="60" w:type="dxa"/>
            </w:tcMar>
            <w:vAlign w:val="center"/>
          </w:tcPr>
          <w:p w:rsidR="0028478E" w:rsidRDefault="00EC4D56">
            <w:pPr>
              <w:jc w:val="center"/>
            </w:pPr>
            <w:r>
              <w:rPr>
                <w:b/>
                <w:bCs/>
                <w:sz w:val="18"/>
                <w:szCs w:val="18"/>
              </w:rPr>
              <w:t>电平转换</w:t>
            </w:r>
            <w:r>
              <w:rPr>
                <w:b/>
                <w:bCs/>
                <w:sz w:val="18"/>
                <w:szCs w:val="18"/>
              </w:rPr>
              <w:t>/</w:t>
            </w:r>
            <w:r>
              <w:rPr>
                <w:b/>
                <w:bCs/>
                <w:sz w:val="18"/>
                <w:szCs w:val="18"/>
              </w:rPr>
              <w:t>隔离</w:t>
            </w:r>
          </w:p>
        </w:tc>
        <w:tc>
          <w:tcPr>
            <w:tcW w:w="2490" w:type="dxa"/>
            <w:tcBorders>
              <w:top w:val="single" w:sz="4" w:space="0" w:color="808080"/>
              <w:left w:val="single" w:sz="4" w:space="0" w:color="808080"/>
              <w:bottom w:val="single" w:sz="4" w:space="0" w:color="808080"/>
              <w:right w:val="single" w:sz="4" w:space="0" w:color="808080"/>
            </w:tcBorders>
            <w:shd w:val="clear" w:color="auto" w:fill="FFF2CC"/>
            <w:tcMar>
              <w:top w:w="80" w:type="dxa"/>
              <w:left w:w="60" w:type="dxa"/>
              <w:bottom w:w="80" w:type="dxa"/>
              <w:right w:w="60" w:type="dxa"/>
            </w:tcMar>
            <w:vAlign w:val="center"/>
          </w:tcPr>
          <w:p w:rsidR="0028478E" w:rsidRDefault="00EC4D56">
            <w:pPr>
              <w:jc w:val="center"/>
            </w:pPr>
            <w:r>
              <w:rPr>
                <w:b/>
                <w:bCs/>
                <w:sz w:val="18"/>
                <w:szCs w:val="18"/>
              </w:rPr>
              <w:t>保护（限流</w:t>
            </w:r>
            <w:r>
              <w:rPr>
                <w:b/>
                <w:bCs/>
                <w:sz w:val="18"/>
                <w:szCs w:val="18"/>
              </w:rPr>
              <w:t>/TVS</w:t>
            </w:r>
            <w:r>
              <w:rPr>
                <w:b/>
                <w:bCs/>
                <w:sz w:val="18"/>
                <w:szCs w:val="18"/>
              </w:rPr>
              <w:t>）</w:t>
            </w:r>
          </w:p>
        </w:tc>
        <w:tc>
          <w:tcPr>
            <w:tcW w:w="2490" w:type="dxa"/>
            <w:tcBorders>
              <w:top w:val="single" w:sz="4" w:space="0" w:color="808080"/>
              <w:left w:val="single" w:sz="4" w:space="0" w:color="808080"/>
              <w:bottom w:val="single" w:sz="4" w:space="0" w:color="808080"/>
              <w:right w:val="single" w:sz="4" w:space="0" w:color="808080"/>
            </w:tcBorders>
            <w:shd w:val="clear" w:color="auto" w:fill="FFF2CC"/>
            <w:tcMar>
              <w:top w:w="80" w:type="dxa"/>
              <w:left w:w="60" w:type="dxa"/>
              <w:bottom w:w="80" w:type="dxa"/>
              <w:right w:w="60" w:type="dxa"/>
            </w:tcMar>
            <w:vAlign w:val="center"/>
          </w:tcPr>
          <w:p w:rsidR="0028478E" w:rsidRDefault="00EC4D56">
            <w:pPr>
              <w:jc w:val="center"/>
            </w:pPr>
            <w:r>
              <w:rPr>
                <w:b/>
                <w:bCs/>
                <w:sz w:val="18"/>
                <w:szCs w:val="18"/>
              </w:rPr>
              <w:t>自检回环通道</w:t>
            </w:r>
          </w:p>
        </w:tc>
      </w:tr>
    </w:tbl>
    <w:p w:rsidR="0028478E" w:rsidRDefault="00EC4D56">
      <w:pPr>
        <w:jc w:val="center"/>
      </w:pPr>
      <w:r>
        <w:rPr>
          <w:color w:val="808080"/>
          <w:sz w:val="16"/>
          <w:szCs w:val="16"/>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7470"/>
      </w:tblGrid>
      <w:tr w:rsidR="0028478E">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BF8F00"/>
            <w:tcMar>
              <w:top w:w="80" w:type="dxa"/>
              <w:left w:w="60" w:type="dxa"/>
              <w:bottom w:w="80" w:type="dxa"/>
              <w:right w:w="60" w:type="dxa"/>
            </w:tcMar>
            <w:vAlign w:val="center"/>
          </w:tcPr>
          <w:p w:rsidR="0028478E" w:rsidRDefault="00EC4D56">
            <w:pPr>
              <w:jc w:val="center"/>
            </w:pPr>
            <w:r>
              <w:rPr>
                <w:rFonts w:eastAsia="黑体"/>
                <w:b/>
                <w:bCs/>
                <w:color w:val="FFFFFF"/>
                <w:sz w:val="20"/>
                <w:szCs w:val="20"/>
              </w:rPr>
              <w:t>通用接口</w:t>
            </w:r>
          </w:p>
        </w:tc>
        <w:tc>
          <w:tcPr>
            <w:tcW w:w="7470" w:type="dxa"/>
            <w:tcBorders>
              <w:top w:val="single" w:sz="4" w:space="0" w:color="808080"/>
              <w:left w:val="single" w:sz="4" w:space="0" w:color="808080"/>
              <w:bottom w:val="single" w:sz="4" w:space="0" w:color="808080"/>
              <w:right w:val="single" w:sz="4" w:space="0" w:color="808080"/>
            </w:tcBorders>
            <w:shd w:val="clear" w:color="auto" w:fill="FFF2CC"/>
            <w:tcMar>
              <w:top w:w="80" w:type="dxa"/>
              <w:left w:w="60" w:type="dxa"/>
              <w:bottom w:w="80" w:type="dxa"/>
              <w:right w:w="60" w:type="dxa"/>
            </w:tcMar>
            <w:vAlign w:val="center"/>
          </w:tcPr>
          <w:p w:rsidR="0028478E" w:rsidRDefault="00EC4D56">
            <w:pPr>
              <w:jc w:val="center"/>
            </w:pPr>
            <w:r>
              <w:rPr>
                <w:b/>
                <w:bCs/>
                <w:sz w:val="18"/>
                <w:szCs w:val="18"/>
              </w:rPr>
              <w:t xml:space="preserve">ICA </w:t>
            </w:r>
            <w:r>
              <w:rPr>
                <w:b/>
                <w:bCs/>
                <w:sz w:val="18"/>
                <w:szCs w:val="18"/>
              </w:rPr>
              <w:t>接口面板</w:t>
            </w:r>
          </w:p>
        </w:tc>
      </w:tr>
    </w:tbl>
    <w:p w:rsidR="0028478E" w:rsidRDefault="00EC4D56">
      <w:pPr>
        <w:jc w:val="center"/>
      </w:pPr>
      <w:r>
        <w:rPr>
          <w:color w:val="808080"/>
          <w:sz w:val="16"/>
          <w:szCs w:val="16"/>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1867"/>
        <w:gridCol w:w="1867"/>
        <w:gridCol w:w="1867"/>
        <w:gridCol w:w="1869"/>
      </w:tblGrid>
      <w:tr w:rsidR="0028478E">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C55A11"/>
            <w:tcMar>
              <w:top w:w="80" w:type="dxa"/>
              <w:left w:w="60" w:type="dxa"/>
              <w:bottom w:w="80" w:type="dxa"/>
              <w:right w:w="60" w:type="dxa"/>
            </w:tcMar>
            <w:vAlign w:val="center"/>
          </w:tcPr>
          <w:p w:rsidR="0028478E" w:rsidRDefault="00EC4D56">
            <w:pPr>
              <w:jc w:val="center"/>
            </w:pPr>
            <w:r>
              <w:rPr>
                <w:rFonts w:eastAsia="黑体"/>
                <w:b/>
                <w:bCs/>
                <w:color w:val="FFFFFF"/>
                <w:sz w:val="20"/>
                <w:szCs w:val="20"/>
              </w:rPr>
              <w:t>工装</w:t>
            </w:r>
          </w:p>
        </w:tc>
        <w:tc>
          <w:tcPr>
            <w:tcW w:w="1867" w:type="dxa"/>
            <w:tcBorders>
              <w:top w:val="single" w:sz="4" w:space="0" w:color="808080"/>
              <w:left w:val="single" w:sz="4" w:space="0" w:color="808080"/>
              <w:bottom w:val="single" w:sz="4" w:space="0" w:color="808080"/>
              <w:right w:val="single" w:sz="4" w:space="0" w:color="808080"/>
            </w:tcBorders>
            <w:shd w:val="clear" w:color="auto" w:fill="FBE5D6"/>
            <w:tcMar>
              <w:top w:w="80" w:type="dxa"/>
              <w:left w:w="60" w:type="dxa"/>
              <w:bottom w:w="80" w:type="dxa"/>
              <w:right w:w="60" w:type="dxa"/>
            </w:tcMar>
            <w:vAlign w:val="center"/>
          </w:tcPr>
          <w:p w:rsidR="0028478E" w:rsidRDefault="00EC4D56">
            <w:pPr>
              <w:jc w:val="center"/>
            </w:pPr>
            <w:r>
              <w:rPr>
                <w:b/>
                <w:bCs/>
                <w:sz w:val="18"/>
                <w:szCs w:val="18"/>
              </w:rPr>
              <w:t>板卡</w:t>
            </w:r>
            <w:r>
              <w:rPr>
                <w:b/>
                <w:bCs/>
                <w:sz w:val="18"/>
                <w:szCs w:val="18"/>
              </w:rPr>
              <w:t xml:space="preserve">A </w:t>
            </w:r>
            <w:r>
              <w:rPr>
                <w:b/>
                <w:bCs/>
                <w:sz w:val="18"/>
                <w:szCs w:val="18"/>
              </w:rPr>
              <w:t>工装</w:t>
            </w:r>
          </w:p>
        </w:tc>
        <w:tc>
          <w:tcPr>
            <w:tcW w:w="1867" w:type="dxa"/>
            <w:tcBorders>
              <w:top w:val="single" w:sz="4" w:space="0" w:color="808080"/>
              <w:left w:val="single" w:sz="4" w:space="0" w:color="808080"/>
              <w:bottom w:val="single" w:sz="4" w:space="0" w:color="808080"/>
              <w:right w:val="single" w:sz="4" w:space="0" w:color="808080"/>
            </w:tcBorders>
            <w:shd w:val="clear" w:color="auto" w:fill="FBE5D6"/>
            <w:tcMar>
              <w:top w:w="80" w:type="dxa"/>
              <w:left w:w="60" w:type="dxa"/>
              <w:bottom w:w="80" w:type="dxa"/>
              <w:right w:w="60" w:type="dxa"/>
            </w:tcMar>
            <w:vAlign w:val="center"/>
          </w:tcPr>
          <w:p w:rsidR="0028478E" w:rsidRDefault="00EC4D56">
            <w:pPr>
              <w:jc w:val="center"/>
            </w:pPr>
            <w:r>
              <w:rPr>
                <w:b/>
                <w:bCs/>
                <w:sz w:val="18"/>
                <w:szCs w:val="18"/>
              </w:rPr>
              <w:t>板卡</w:t>
            </w:r>
            <w:r>
              <w:rPr>
                <w:b/>
                <w:bCs/>
                <w:sz w:val="18"/>
                <w:szCs w:val="18"/>
              </w:rPr>
              <w:t xml:space="preserve">B </w:t>
            </w:r>
            <w:r>
              <w:rPr>
                <w:b/>
                <w:bCs/>
                <w:sz w:val="18"/>
                <w:szCs w:val="18"/>
              </w:rPr>
              <w:t>工装</w:t>
            </w:r>
          </w:p>
        </w:tc>
        <w:tc>
          <w:tcPr>
            <w:tcW w:w="1867" w:type="dxa"/>
            <w:tcBorders>
              <w:top w:val="single" w:sz="4" w:space="0" w:color="808080"/>
              <w:left w:val="single" w:sz="4" w:space="0" w:color="808080"/>
              <w:bottom w:val="single" w:sz="4" w:space="0" w:color="808080"/>
              <w:right w:val="single" w:sz="4" w:space="0" w:color="808080"/>
            </w:tcBorders>
            <w:shd w:val="clear" w:color="auto" w:fill="FBE5D6"/>
            <w:tcMar>
              <w:top w:w="80" w:type="dxa"/>
              <w:left w:w="60" w:type="dxa"/>
              <w:bottom w:w="80" w:type="dxa"/>
              <w:right w:w="60" w:type="dxa"/>
            </w:tcMar>
            <w:vAlign w:val="center"/>
          </w:tcPr>
          <w:p w:rsidR="0028478E" w:rsidRDefault="00EC4D56">
            <w:pPr>
              <w:jc w:val="center"/>
            </w:pPr>
            <w:r>
              <w:rPr>
                <w:b/>
                <w:bCs/>
                <w:sz w:val="18"/>
                <w:szCs w:val="18"/>
              </w:rPr>
              <w:t>板卡</w:t>
            </w:r>
            <w:r>
              <w:rPr>
                <w:b/>
                <w:bCs/>
                <w:sz w:val="18"/>
                <w:szCs w:val="18"/>
              </w:rPr>
              <w:t xml:space="preserve">C </w:t>
            </w:r>
            <w:r>
              <w:rPr>
                <w:b/>
                <w:bCs/>
                <w:sz w:val="18"/>
                <w:szCs w:val="18"/>
              </w:rPr>
              <w:t>工装</w:t>
            </w:r>
          </w:p>
        </w:tc>
        <w:tc>
          <w:tcPr>
            <w:tcW w:w="1869" w:type="dxa"/>
            <w:tcBorders>
              <w:top w:val="single" w:sz="4" w:space="0" w:color="808080"/>
              <w:left w:val="single" w:sz="4" w:space="0" w:color="808080"/>
              <w:bottom w:val="single" w:sz="4" w:space="0" w:color="808080"/>
              <w:right w:val="single" w:sz="4" w:space="0" w:color="808080"/>
            </w:tcBorders>
            <w:shd w:val="clear" w:color="auto" w:fill="FBE5D6"/>
            <w:tcMar>
              <w:top w:w="80" w:type="dxa"/>
              <w:left w:w="60" w:type="dxa"/>
              <w:bottom w:w="80" w:type="dxa"/>
              <w:right w:w="60" w:type="dxa"/>
            </w:tcMar>
            <w:vAlign w:val="center"/>
          </w:tcPr>
          <w:p w:rsidR="0028478E" w:rsidRDefault="00EC4D56">
            <w:pPr>
              <w:jc w:val="center"/>
            </w:pPr>
            <w:r>
              <w:rPr>
                <w:b/>
                <w:bCs/>
                <w:sz w:val="18"/>
                <w:szCs w:val="18"/>
              </w:rPr>
              <w:t>……</w:t>
            </w:r>
          </w:p>
        </w:tc>
      </w:tr>
    </w:tbl>
    <w:p w:rsidR="0028478E" w:rsidRDefault="00EC4D56">
      <w:pPr>
        <w:spacing w:before="60" w:after="160"/>
        <w:jc w:val="center"/>
      </w:pPr>
      <w:r>
        <w:rPr>
          <w:rFonts w:eastAsia="黑体"/>
          <w:sz w:val="21"/>
          <w:szCs w:val="21"/>
        </w:rPr>
        <w:t>图</w:t>
      </w:r>
      <w:r>
        <w:rPr>
          <w:rFonts w:eastAsia="黑体"/>
          <w:sz w:val="21"/>
          <w:szCs w:val="21"/>
        </w:rPr>
        <w:t xml:space="preserve"> 4-1 </w:t>
      </w:r>
      <w:r>
        <w:rPr>
          <w:rFonts w:eastAsia="黑体"/>
          <w:sz w:val="21"/>
          <w:szCs w:val="21"/>
        </w:rPr>
        <w:t>硬件组成框图</w:t>
      </w:r>
    </w:p>
    <w:p w:rsidR="0028478E" w:rsidRDefault="00EC4D56">
      <w:pPr>
        <w:pStyle w:val="Heading2"/>
      </w:pPr>
      <w:bookmarkStart w:id="20" w:name="_Toc244083994"/>
      <w:r>
        <w:t xml:space="preserve">4.2 </w:t>
      </w:r>
      <w:r>
        <w:t>测试主机</w:t>
      </w:r>
      <w:bookmarkEnd w:id="20"/>
    </w:p>
    <w:p w:rsidR="0028478E" w:rsidRDefault="00EC4D56">
      <w:pPr>
        <w:spacing w:after="40" w:line="312" w:lineRule="auto"/>
        <w:ind w:firstLine="480"/>
        <w:jc w:val="both"/>
      </w:pPr>
      <w:r>
        <w:t>测试主机运行</w:t>
      </w:r>
      <w:r>
        <w:t xml:space="preserve"> testStand </w:t>
      </w:r>
      <w:r>
        <w:t>平台软件，负责全部测试资源的控制。可选用</w:t>
      </w:r>
      <w:r>
        <w:t xml:space="preserve"> PXIe </w:t>
      </w:r>
      <w:r>
        <w:t>嵌入式控制器（与资源板卡同机箱，结构紧凑），或选用工业控制计算机配合</w:t>
      </w:r>
      <w:r>
        <w:t xml:space="preserve"> PCIe-PXIe </w:t>
      </w:r>
      <w:r>
        <w:t>远程控制（便于升级主机）。推荐配置如下：</w:t>
      </w:r>
    </w:p>
    <w:p w:rsidR="0028478E" w:rsidRDefault="00EC4D56">
      <w:pPr>
        <w:spacing w:before="60" w:after="160"/>
        <w:jc w:val="center"/>
      </w:pPr>
      <w:r>
        <w:rPr>
          <w:rFonts w:eastAsia="黑体"/>
          <w:sz w:val="21"/>
          <w:szCs w:val="21"/>
        </w:rPr>
        <w:t>表</w:t>
      </w:r>
      <w:r>
        <w:rPr>
          <w:rFonts w:eastAsia="黑体"/>
          <w:sz w:val="21"/>
          <w:szCs w:val="21"/>
        </w:rPr>
        <w:t xml:space="preserve"> 4-1 </w:t>
      </w:r>
      <w:r>
        <w:rPr>
          <w:rFonts w:eastAsia="黑体"/>
          <w:sz w:val="21"/>
          <w:szCs w:val="21"/>
        </w:rPr>
        <w:t>测试主机推荐配置</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15"/>
        <w:gridCol w:w="7055"/>
      </w:tblGrid>
      <w:tr w:rsidR="0028478E">
        <w:trPr>
          <w:tblHeader/>
        </w:trPr>
        <w:tc>
          <w:tcPr>
            <w:tcW w:w="201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项目</w:t>
            </w:r>
          </w:p>
        </w:tc>
        <w:tc>
          <w:tcPr>
            <w:tcW w:w="705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推荐配置</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处理器</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Intel Core i7 </w:t>
            </w:r>
            <w:r>
              <w:rPr>
                <w:sz w:val="18"/>
                <w:szCs w:val="18"/>
              </w:rPr>
              <w:t>或同等级，</w:t>
            </w:r>
            <w:r>
              <w:rPr>
                <w:sz w:val="18"/>
                <w:szCs w:val="18"/>
              </w:rPr>
              <w:t xml:space="preserve">8 </w:t>
            </w:r>
            <w:r>
              <w:rPr>
                <w:sz w:val="18"/>
                <w:szCs w:val="18"/>
              </w:rPr>
              <w:t>核及以上</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内存</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32 GB </w:t>
            </w:r>
            <w:r>
              <w:rPr>
                <w:sz w:val="18"/>
                <w:szCs w:val="18"/>
              </w:rPr>
              <w:t>及以上</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存储</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1 TB NVMe SSD</w:t>
            </w:r>
            <w:r>
              <w:rPr>
                <w:sz w:val="18"/>
                <w:szCs w:val="18"/>
              </w:rPr>
              <w:t>（系统及软件）</w:t>
            </w:r>
            <w:r>
              <w:rPr>
                <w:sz w:val="18"/>
                <w:szCs w:val="18"/>
              </w:rPr>
              <w:t xml:space="preserve">+ 2 TB </w:t>
            </w:r>
            <w:r>
              <w:rPr>
                <w:sz w:val="18"/>
                <w:szCs w:val="18"/>
              </w:rPr>
              <w:t>数据盘（测试数据归档）</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操作系统</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Windows 10/11 </w:t>
            </w:r>
            <w:r>
              <w:rPr>
                <w:sz w:val="18"/>
                <w:szCs w:val="18"/>
              </w:rPr>
              <w:t>专业版</w:t>
            </w:r>
            <w:r>
              <w:rPr>
                <w:sz w:val="18"/>
                <w:szCs w:val="18"/>
              </w:rPr>
              <w:t xml:space="preserve"> 64 </w:t>
            </w:r>
            <w:r>
              <w:rPr>
                <w:sz w:val="18"/>
                <w:szCs w:val="18"/>
              </w:rPr>
              <w:t>位</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接口</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千兆以太网</w:t>
            </w:r>
            <w:r>
              <w:rPr>
                <w:sz w:val="18"/>
                <w:szCs w:val="18"/>
              </w:rPr>
              <w:t xml:space="preserve"> ×2</w:t>
            </w:r>
            <w:r>
              <w:rPr>
                <w:sz w:val="18"/>
                <w:szCs w:val="18"/>
              </w:rPr>
              <w:t>（仪器网络与车间网络分离）、</w:t>
            </w:r>
            <w:r>
              <w:rPr>
                <w:sz w:val="18"/>
                <w:szCs w:val="18"/>
              </w:rPr>
              <w:t xml:space="preserve">USB 3.0 ×4 </w:t>
            </w:r>
            <w:r>
              <w:rPr>
                <w:sz w:val="18"/>
                <w:szCs w:val="18"/>
              </w:rPr>
              <w:t>及以上</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显示</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24 </w:t>
            </w:r>
            <w:r>
              <w:rPr>
                <w:sz w:val="18"/>
                <w:szCs w:val="18"/>
              </w:rPr>
              <w:t>英寸及以上显示器，建议双屏（运行监控面板可弹出到第二块屏幕）</w:t>
            </w:r>
          </w:p>
        </w:tc>
      </w:tr>
    </w:tbl>
    <w:p w:rsidR="0028478E" w:rsidRDefault="0028478E">
      <w:pPr>
        <w:spacing w:after="60"/>
      </w:pPr>
    </w:p>
    <w:p w:rsidR="0028478E" w:rsidRDefault="00EC4D56">
      <w:pPr>
        <w:pStyle w:val="Heading2"/>
      </w:pPr>
      <w:bookmarkStart w:id="21" w:name="_Toc244083995"/>
      <w:r>
        <w:t xml:space="preserve">4.3 </w:t>
      </w:r>
      <w:r>
        <w:t>测试资源配置</w:t>
      </w:r>
      <w:bookmarkEnd w:id="21"/>
    </w:p>
    <w:p w:rsidR="0028478E" w:rsidRDefault="00EC4D56">
      <w:pPr>
        <w:spacing w:after="40" w:line="312" w:lineRule="auto"/>
        <w:ind w:firstLine="480"/>
        <w:jc w:val="both"/>
      </w:pPr>
      <w:r>
        <w:t>测试资源按被测板卡的接口类型配置，一期按选定板卡的接口需求配置并保留余量，机箱预留空槽位供后续扩展。下表为典型配置，具体数量在一期需求调研后确定。</w:t>
      </w:r>
    </w:p>
    <w:p w:rsidR="0028478E" w:rsidRDefault="00EC4D56">
      <w:pPr>
        <w:spacing w:before="60" w:after="160"/>
        <w:jc w:val="center"/>
      </w:pPr>
      <w:r>
        <w:rPr>
          <w:rFonts w:eastAsia="黑体"/>
          <w:sz w:val="21"/>
          <w:szCs w:val="21"/>
        </w:rPr>
        <w:t>表</w:t>
      </w:r>
      <w:r>
        <w:rPr>
          <w:rFonts w:eastAsia="黑体"/>
          <w:sz w:val="21"/>
          <w:szCs w:val="21"/>
        </w:rPr>
        <w:t xml:space="preserve"> 4-2 </w:t>
      </w:r>
      <w:r>
        <w:rPr>
          <w:rFonts w:eastAsia="黑体"/>
          <w:sz w:val="21"/>
          <w:szCs w:val="21"/>
        </w:rPr>
        <w:t>测试资源典型配置</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86"/>
        <w:gridCol w:w="3717"/>
        <w:gridCol w:w="892"/>
        <w:gridCol w:w="2975"/>
      </w:tblGrid>
      <w:tr w:rsidR="0028478E">
        <w:trPr>
          <w:tblHeader/>
        </w:trPr>
        <w:tc>
          <w:tcPr>
            <w:tcW w:w="1486"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资源类型</w:t>
            </w:r>
          </w:p>
        </w:tc>
        <w:tc>
          <w:tcPr>
            <w:tcW w:w="3717"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典型规格</w:t>
            </w:r>
          </w:p>
        </w:tc>
        <w:tc>
          <w:tcPr>
            <w:tcW w:w="89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一期数量</w:t>
            </w:r>
          </w:p>
        </w:tc>
        <w:tc>
          <w:tcPr>
            <w:tcW w:w="297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用途</w:t>
            </w:r>
          </w:p>
        </w:tc>
      </w:tr>
      <w:tr w:rsidR="0028478E">
        <w:trPr>
          <w:cantSplit/>
        </w:trPr>
        <w:tc>
          <w:tcPr>
            <w:tcW w:w="148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机箱</w:t>
            </w:r>
          </w:p>
        </w:tc>
        <w:tc>
          <w:tcPr>
            <w:tcW w:w="371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PXIe/CPCI </w:t>
            </w:r>
            <w:r>
              <w:rPr>
                <w:sz w:val="18"/>
                <w:szCs w:val="18"/>
              </w:rPr>
              <w:t>混合机箱，</w:t>
            </w:r>
            <w:r>
              <w:rPr>
                <w:sz w:val="18"/>
                <w:szCs w:val="18"/>
              </w:rPr>
              <w:t xml:space="preserve">18 </w:t>
            </w:r>
            <w:r>
              <w:rPr>
                <w:sz w:val="18"/>
                <w:szCs w:val="18"/>
              </w:rPr>
              <w:t>槽</w:t>
            </w:r>
          </w:p>
        </w:tc>
        <w:tc>
          <w:tcPr>
            <w:tcW w:w="8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1</w:t>
            </w:r>
          </w:p>
        </w:tc>
        <w:tc>
          <w:tcPr>
            <w:tcW w:w="297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安装资源板卡，预留</w:t>
            </w:r>
            <w:r>
              <w:rPr>
                <w:sz w:val="18"/>
                <w:szCs w:val="18"/>
              </w:rPr>
              <w:t xml:space="preserve"> ≥30% </w:t>
            </w:r>
            <w:r>
              <w:rPr>
                <w:sz w:val="18"/>
                <w:szCs w:val="18"/>
              </w:rPr>
              <w:t>槽位</w:t>
            </w:r>
          </w:p>
        </w:tc>
      </w:tr>
      <w:tr w:rsidR="0028478E">
        <w:trPr>
          <w:cantSplit/>
        </w:trPr>
        <w:tc>
          <w:tcPr>
            <w:tcW w:w="148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数字量输出卡</w:t>
            </w:r>
          </w:p>
        </w:tc>
        <w:tc>
          <w:tcPr>
            <w:tcW w:w="371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32 </w:t>
            </w:r>
            <w:r>
              <w:rPr>
                <w:sz w:val="18"/>
                <w:szCs w:val="18"/>
              </w:rPr>
              <w:t>路，隔离，支持</w:t>
            </w:r>
            <w:r>
              <w:rPr>
                <w:sz w:val="18"/>
                <w:szCs w:val="18"/>
              </w:rPr>
              <w:t xml:space="preserve"> 24V/110V </w:t>
            </w:r>
            <w:r>
              <w:rPr>
                <w:sz w:val="18"/>
                <w:szCs w:val="18"/>
              </w:rPr>
              <w:t>驱动（经调理）</w:t>
            </w:r>
          </w:p>
        </w:tc>
        <w:tc>
          <w:tcPr>
            <w:tcW w:w="8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2</w:t>
            </w:r>
          </w:p>
        </w:tc>
        <w:tc>
          <w:tcPr>
            <w:tcW w:w="297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模拟开关量输入激励</w:t>
            </w:r>
          </w:p>
        </w:tc>
      </w:tr>
      <w:tr w:rsidR="0028478E">
        <w:trPr>
          <w:cantSplit/>
        </w:trPr>
        <w:tc>
          <w:tcPr>
            <w:tcW w:w="148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数字量输入卡</w:t>
            </w:r>
          </w:p>
        </w:tc>
        <w:tc>
          <w:tcPr>
            <w:tcW w:w="371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32 </w:t>
            </w:r>
            <w:r>
              <w:rPr>
                <w:sz w:val="18"/>
                <w:szCs w:val="18"/>
              </w:rPr>
              <w:t>路，隔离，阈值可配置</w:t>
            </w:r>
          </w:p>
        </w:tc>
        <w:tc>
          <w:tcPr>
            <w:tcW w:w="8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2</w:t>
            </w:r>
          </w:p>
        </w:tc>
        <w:tc>
          <w:tcPr>
            <w:tcW w:w="297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采集被测板卡开关量输出</w:t>
            </w:r>
          </w:p>
        </w:tc>
      </w:tr>
      <w:tr w:rsidR="0028478E">
        <w:trPr>
          <w:cantSplit/>
        </w:trPr>
        <w:tc>
          <w:tcPr>
            <w:tcW w:w="148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多功能采集卡</w:t>
            </w:r>
          </w:p>
        </w:tc>
        <w:tc>
          <w:tcPr>
            <w:tcW w:w="371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32 </w:t>
            </w:r>
            <w:r>
              <w:rPr>
                <w:sz w:val="18"/>
                <w:szCs w:val="18"/>
              </w:rPr>
              <w:t>路</w:t>
            </w:r>
            <w:r>
              <w:rPr>
                <w:sz w:val="18"/>
                <w:szCs w:val="18"/>
              </w:rPr>
              <w:t xml:space="preserve"> AI</w:t>
            </w:r>
            <w:r>
              <w:rPr>
                <w:sz w:val="18"/>
                <w:szCs w:val="18"/>
              </w:rPr>
              <w:t>（</w:t>
            </w:r>
            <w:r>
              <w:rPr>
                <w:sz w:val="18"/>
                <w:szCs w:val="18"/>
              </w:rPr>
              <w:t xml:space="preserve">16 </w:t>
            </w:r>
            <w:r>
              <w:rPr>
                <w:sz w:val="18"/>
                <w:szCs w:val="18"/>
              </w:rPr>
              <w:t>位，硬件时钟连续采集）、</w:t>
            </w:r>
            <w:r>
              <w:rPr>
                <w:sz w:val="18"/>
                <w:szCs w:val="18"/>
              </w:rPr>
              <w:t xml:space="preserve">8 </w:t>
            </w:r>
            <w:r>
              <w:rPr>
                <w:sz w:val="18"/>
                <w:szCs w:val="18"/>
              </w:rPr>
              <w:t>路</w:t>
            </w:r>
            <w:r>
              <w:rPr>
                <w:sz w:val="18"/>
                <w:szCs w:val="18"/>
              </w:rPr>
              <w:t xml:space="preserve"> AO</w:t>
            </w:r>
            <w:r>
              <w:rPr>
                <w:sz w:val="18"/>
                <w:szCs w:val="18"/>
              </w:rPr>
              <w:t>、</w:t>
            </w:r>
            <w:r>
              <w:rPr>
                <w:sz w:val="18"/>
                <w:szCs w:val="18"/>
              </w:rPr>
              <w:t>DIO</w:t>
            </w:r>
            <w:r>
              <w:rPr>
                <w:sz w:val="18"/>
                <w:szCs w:val="18"/>
              </w:rPr>
              <w:t>、计数器</w:t>
            </w:r>
          </w:p>
        </w:tc>
        <w:tc>
          <w:tcPr>
            <w:tcW w:w="8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1</w:t>
            </w:r>
          </w:p>
        </w:tc>
        <w:tc>
          <w:tcPr>
            <w:tcW w:w="297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模拟量测量与输出、频率测量</w:t>
            </w:r>
          </w:p>
        </w:tc>
      </w:tr>
      <w:tr w:rsidR="0028478E">
        <w:trPr>
          <w:cantSplit/>
        </w:trPr>
        <w:tc>
          <w:tcPr>
            <w:tcW w:w="148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模拟量输出卡</w:t>
            </w:r>
          </w:p>
        </w:tc>
        <w:tc>
          <w:tcPr>
            <w:tcW w:w="371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多通道</w:t>
            </w:r>
            <w:r>
              <w:rPr>
                <w:sz w:val="18"/>
                <w:szCs w:val="18"/>
              </w:rPr>
              <w:t xml:space="preserve"> AO</w:t>
            </w:r>
            <w:r>
              <w:rPr>
                <w:sz w:val="18"/>
                <w:szCs w:val="18"/>
              </w:rPr>
              <w:t>，</w:t>
            </w:r>
            <w:r>
              <w:rPr>
                <w:sz w:val="18"/>
                <w:szCs w:val="18"/>
              </w:rPr>
              <w:t>±10V/4~20mA</w:t>
            </w:r>
          </w:p>
        </w:tc>
        <w:tc>
          <w:tcPr>
            <w:tcW w:w="8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1</w:t>
            </w:r>
          </w:p>
        </w:tc>
        <w:tc>
          <w:tcPr>
            <w:tcW w:w="297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模拟传感器信号</w:t>
            </w:r>
          </w:p>
        </w:tc>
      </w:tr>
      <w:tr w:rsidR="0028478E">
        <w:trPr>
          <w:cantSplit/>
        </w:trPr>
        <w:tc>
          <w:tcPr>
            <w:tcW w:w="148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继电器卡</w:t>
            </w:r>
          </w:p>
        </w:tc>
        <w:tc>
          <w:tcPr>
            <w:tcW w:w="371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48 </w:t>
            </w:r>
            <w:r>
              <w:rPr>
                <w:sz w:val="18"/>
                <w:szCs w:val="18"/>
              </w:rPr>
              <w:t>路</w:t>
            </w:r>
            <w:r>
              <w:rPr>
                <w:sz w:val="18"/>
                <w:szCs w:val="18"/>
              </w:rPr>
              <w:t xml:space="preserve"> SPDT</w:t>
            </w:r>
          </w:p>
        </w:tc>
        <w:tc>
          <w:tcPr>
            <w:tcW w:w="8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2</w:t>
            </w:r>
          </w:p>
        </w:tc>
        <w:tc>
          <w:tcPr>
            <w:tcW w:w="297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信号切换、负载切换、故障注入预留</w:t>
            </w:r>
          </w:p>
        </w:tc>
      </w:tr>
      <w:tr w:rsidR="0028478E">
        <w:trPr>
          <w:cantSplit/>
        </w:trPr>
        <w:tc>
          <w:tcPr>
            <w:tcW w:w="148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矩阵开关卡</w:t>
            </w:r>
          </w:p>
        </w:tc>
        <w:tc>
          <w:tcPr>
            <w:tcW w:w="371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多路矩阵</w:t>
            </w:r>
          </w:p>
        </w:tc>
        <w:tc>
          <w:tcPr>
            <w:tcW w:w="8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1</w:t>
            </w:r>
          </w:p>
        </w:tc>
        <w:tc>
          <w:tcPr>
            <w:tcW w:w="297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将仪器（示波器</w:t>
            </w:r>
            <w:r>
              <w:rPr>
                <w:sz w:val="18"/>
                <w:szCs w:val="18"/>
              </w:rPr>
              <w:t>/DMM</w:t>
            </w:r>
            <w:r>
              <w:rPr>
                <w:sz w:val="18"/>
                <w:szCs w:val="18"/>
              </w:rPr>
              <w:t>）切换到任意测点</w:t>
            </w:r>
          </w:p>
        </w:tc>
      </w:tr>
      <w:tr w:rsidR="0028478E">
        <w:trPr>
          <w:cantSplit/>
        </w:trPr>
        <w:tc>
          <w:tcPr>
            <w:tcW w:w="148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多通道串口卡</w:t>
            </w:r>
          </w:p>
        </w:tc>
        <w:tc>
          <w:tcPr>
            <w:tcW w:w="371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8 </w:t>
            </w:r>
            <w:r>
              <w:rPr>
                <w:sz w:val="18"/>
                <w:szCs w:val="18"/>
              </w:rPr>
              <w:t>路</w:t>
            </w:r>
            <w:r>
              <w:rPr>
                <w:sz w:val="18"/>
                <w:szCs w:val="18"/>
              </w:rPr>
              <w:t xml:space="preserve"> RS-232/422/485 </w:t>
            </w:r>
            <w:r>
              <w:rPr>
                <w:sz w:val="18"/>
                <w:szCs w:val="18"/>
              </w:rPr>
              <w:t>隔离</w:t>
            </w:r>
          </w:p>
        </w:tc>
        <w:tc>
          <w:tcPr>
            <w:tcW w:w="8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1</w:t>
            </w:r>
          </w:p>
        </w:tc>
        <w:tc>
          <w:tcPr>
            <w:tcW w:w="297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与被测板卡串行通信</w:t>
            </w:r>
          </w:p>
        </w:tc>
      </w:tr>
      <w:tr w:rsidR="0028478E">
        <w:trPr>
          <w:cantSplit/>
        </w:trPr>
        <w:tc>
          <w:tcPr>
            <w:tcW w:w="148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CAN </w:t>
            </w:r>
            <w:r>
              <w:rPr>
                <w:sz w:val="18"/>
                <w:szCs w:val="18"/>
              </w:rPr>
              <w:t>通信卡</w:t>
            </w:r>
          </w:p>
        </w:tc>
        <w:tc>
          <w:tcPr>
            <w:tcW w:w="371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2~4 </w:t>
            </w:r>
            <w:r>
              <w:rPr>
                <w:sz w:val="18"/>
                <w:szCs w:val="18"/>
              </w:rPr>
              <w:t>路</w:t>
            </w:r>
            <w:r>
              <w:rPr>
                <w:sz w:val="18"/>
                <w:szCs w:val="18"/>
              </w:rPr>
              <w:t xml:space="preserve"> CAN/CAN FD</w:t>
            </w:r>
          </w:p>
        </w:tc>
        <w:tc>
          <w:tcPr>
            <w:tcW w:w="8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1</w:t>
            </w:r>
          </w:p>
        </w:tc>
        <w:tc>
          <w:tcPr>
            <w:tcW w:w="297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CAN </w:t>
            </w:r>
            <w:r>
              <w:rPr>
                <w:sz w:val="18"/>
                <w:szCs w:val="18"/>
              </w:rPr>
              <w:t>总线板卡测试</w:t>
            </w:r>
          </w:p>
        </w:tc>
      </w:tr>
      <w:tr w:rsidR="0028478E">
        <w:trPr>
          <w:cantSplit/>
        </w:trPr>
        <w:tc>
          <w:tcPr>
            <w:tcW w:w="148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lastRenderedPageBreak/>
              <w:t xml:space="preserve">MVB </w:t>
            </w:r>
            <w:r>
              <w:rPr>
                <w:sz w:val="18"/>
                <w:szCs w:val="18"/>
              </w:rPr>
              <w:t>通信卡</w:t>
            </w:r>
          </w:p>
        </w:tc>
        <w:tc>
          <w:tcPr>
            <w:tcW w:w="371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EMD/ESD+ </w:t>
            </w:r>
            <w:r>
              <w:rPr>
                <w:sz w:val="18"/>
                <w:szCs w:val="18"/>
              </w:rPr>
              <w:t>介质，支持主</w:t>
            </w:r>
            <w:r>
              <w:rPr>
                <w:sz w:val="18"/>
                <w:szCs w:val="18"/>
              </w:rPr>
              <w:t>/</w:t>
            </w:r>
            <w:r>
              <w:rPr>
                <w:sz w:val="18"/>
                <w:szCs w:val="18"/>
              </w:rPr>
              <w:t>从设备</w:t>
            </w:r>
          </w:p>
        </w:tc>
        <w:tc>
          <w:tcPr>
            <w:tcW w:w="8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1</w:t>
            </w:r>
          </w:p>
        </w:tc>
        <w:tc>
          <w:tcPr>
            <w:tcW w:w="297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MVB </w:t>
            </w:r>
            <w:r>
              <w:rPr>
                <w:sz w:val="18"/>
                <w:szCs w:val="18"/>
              </w:rPr>
              <w:t>总线板卡测试（需协议研究）</w:t>
            </w:r>
          </w:p>
        </w:tc>
      </w:tr>
      <w:tr w:rsidR="0028478E">
        <w:trPr>
          <w:cantSplit/>
        </w:trPr>
        <w:tc>
          <w:tcPr>
            <w:tcW w:w="148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以太网接口</w:t>
            </w:r>
          </w:p>
        </w:tc>
        <w:tc>
          <w:tcPr>
            <w:tcW w:w="371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主机网口或独立网卡</w:t>
            </w:r>
          </w:p>
        </w:tc>
        <w:tc>
          <w:tcPr>
            <w:tcW w:w="8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2</w:t>
            </w:r>
          </w:p>
        </w:tc>
        <w:tc>
          <w:tcPr>
            <w:tcW w:w="297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以太网类板卡通信</w:t>
            </w:r>
          </w:p>
        </w:tc>
      </w:tr>
    </w:tbl>
    <w:p w:rsidR="0028478E" w:rsidRDefault="0028478E">
      <w:pPr>
        <w:spacing w:after="60"/>
      </w:pPr>
    </w:p>
    <w:p w:rsidR="0028478E" w:rsidRDefault="00EC4D56">
      <w:pPr>
        <w:spacing w:after="40" w:line="312" w:lineRule="auto"/>
        <w:ind w:firstLine="480"/>
        <w:jc w:val="both"/>
      </w:pPr>
      <w:r>
        <w:t xml:space="preserve">testStand </w:t>
      </w:r>
      <w:r>
        <w:t>已提供多种</w:t>
      </w:r>
      <w:r>
        <w:t xml:space="preserve"> PXI/CPCI </w:t>
      </w:r>
      <w:r>
        <w:t>资源板卡的设备包，包括多功能采集卡（</w:t>
      </w:r>
      <w:r>
        <w:t xml:space="preserve">32 </w:t>
      </w:r>
      <w:r>
        <w:t>路</w:t>
      </w:r>
      <w:r>
        <w:t xml:space="preserve"> AI </w:t>
      </w:r>
      <w:r>
        <w:t>连续采集、</w:t>
      </w:r>
      <w:r>
        <w:t xml:space="preserve">8 </w:t>
      </w:r>
      <w:r>
        <w:t>路</w:t>
      </w:r>
      <w:r>
        <w:t xml:space="preserve"> AO</w:t>
      </w:r>
      <w:r>
        <w:t>、</w:t>
      </w:r>
      <w:r>
        <w:t xml:space="preserve">48 </w:t>
      </w:r>
      <w:r>
        <w:t>路</w:t>
      </w:r>
      <w:r>
        <w:t xml:space="preserve"> DIO</w:t>
      </w:r>
      <w:r>
        <w:t>、计数器）、</w:t>
      </w:r>
      <w:r>
        <w:t xml:space="preserve">64 </w:t>
      </w:r>
      <w:r>
        <w:t>路模拟量输出卡、</w:t>
      </w:r>
      <w:r>
        <w:t xml:space="preserve">48 </w:t>
      </w:r>
      <w:r>
        <w:t>路与</w:t>
      </w:r>
      <w:r>
        <w:t xml:space="preserve"> 40 </w:t>
      </w:r>
      <w:r>
        <w:t>路继电器卡、</w:t>
      </w:r>
      <w:r>
        <w:t xml:space="preserve">32 </w:t>
      </w:r>
      <w:r>
        <w:t>路</w:t>
      </w:r>
      <w:r>
        <w:t xml:space="preserve"> DI/32 </w:t>
      </w:r>
      <w:r>
        <w:t>路</w:t>
      </w:r>
      <w:r>
        <w:t xml:space="preserve"> DO </w:t>
      </w:r>
      <w:r>
        <w:t>卡、</w:t>
      </w:r>
      <w:r>
        <w:t xml:space="preserve">8 </w:t>
      </w:r>
      <w:r>
        <w:t>路隔离串口卡、</w:t>
      </w:r>
      <w:r>
        <w:t xml:space="preserve">LVDT </w:t>
      </w:r>
      <w:r>
        <w:t>仿真卡、可编程电容卡等，在选型时优先采用这些已验证的型号，可缩短一期集成周期。</w:t>
      </w:r>
      <w:r>
        <w:t>CAN</w:t>
      </w:r>
      <w:r>
        <w:t>、</w:t>
      </w:r>
      <w:r>
        <w:t xml:space="preserve">MVB </w:t>
      </w:r>
      <w:r>
        <w:t>等总线通信卡和程控仪器需按本项目选型开发设备插件（见</w:t>
      </w:r>
      <w:r>
        <w:t xml:space="preserve"> 5.3 </w:t>
      </w:r>
      <w:r>
        <w:t>节）。</w:t>
      </w:r>
    </w:p>
    <w:p w:rsidR="0028478E" w:rsidRDefault="00EC4D56">
      <w:pPr>
        <w:pStyle w:val="Heading2"/>
      </w:pPr>
      <w:bookmarkStart w:id="22" w:name="_Toc244083996"/>
      <w:r>
        <w:t xml:space="preserve">4.4 </w:t>
      </w:r>
      <w:r>
        <w:t>电源与负载</w:t>
      </w:r>
      <w:bookmarkEnd w:id="22"/>
    </w:p>
    <w:p w:rsidR="0028478E" w:rsidRDefault="00EC4D56">
      <w:pPr>
        <w:spacing w:after="40" w:line="312" w:lineRule="auto"/>
        <w:ind w:firstLine="480"/>
        <w:jc w:val="both"/>
      </w:pPr>
      <w:r>
        <w:t>被测板卡由程控直流电源供电。车载板卡常用</w:t>
      </w:r>
      <w:r>
        <w:t xml:space="preserve"> 110V DC </w:t>
      </w:r>
      <w:r>
        <w:t>控制电源和</w:t>
      </w:r>
      <w:r>
        <w:t xml:space="preserve"> 24V</w:t>
      </w:r>
      <w:r>
        <w:t>、</w:t>
      </w:r>
      <w:r>
        <w:t>15V</w:t>
      </w:r>
      <w:r>
        <w:t>、</w:t>
      </w:r>
      <w:r>
        <w:t xml:space="preserve">5V </w:t>
      </w:r>
      <w:r>
        <w:t>等电压，电源选型需覆盖被测板卡的输入电压范围（含欠压、过压测试点）。</w:t>
      </w:r>
    </w:p>
    <w:p w:rsidR="0028478E" w:rsidRDefault="00EC4D56">
      <w:pPr>
        <w:spacing w:before="60" w:after="160"/>
        <w:jc w:val="center"/>
      </w:pPr>
      <w:r>
        <w:rPr>
          <w:rFonts w:eastAsia="黑体"/>
          <w:sz w:val="21"/>
          <w:szCs w:val="21"/>
        </w:rPr>
        <w:t>表</w:t>
      </w:r>
      <w:r>
        <w:rPr>
          <w:rFonts w:eastAsia="黑体"/>
          <w:sz w:val="21"/>
          <w:szCs w:val="21"/>
        </w:rPr>
        <w:t xml:space="preserve"> 4-3 </w:t>
      </w:r>
      <w:r>
        <w:rPr>
          <w:rFonts w:eastAsia="黑体"/>
          <w:sz w:val="21"/>
          <w:szCs w:val="21"/>
        </w:rPr>
        <w:t>电源与负载配置</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49"/>
        <w:gridCol w:w="4122"/>
        <w:gridCol w:w="3299"/>
      </w:tblGrid>
      <w:tr w:rsidR="0028478E">
        <w:trPr>
          <w:tblHeader/>
        </w:trPr>
        <w:tc>
          <w:tcPr>
            <w:tcW w:w="1649"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设备</w:t>
            </w:r>
          </w:p>
        </w:tc>
        <w:tc>
          <w:tcPr>
            <w:tcW w:w="412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规格要求</w:t>
            </w:r>
          </w:p>
        </w:tc>
        <w:tc>
          <w:tcPr>
            <w:tcW w:w="3299"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用途</w:t>
            </w:r>
          </w:p>
        </w:tc>
      </w:tr>
      <w:tr w:rsidR="0028478E">
        <w:trPr>
          <w:cantSplit/>
        </w:trPr>
        <w:tc>
          <w:tcPr>
            <w:tcW w:w="16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程控直流电源</w:t>
            </w:r>
            <w:r>
              <w:rPr>
                <w:sz w:val="18"/>
                <w:szCs w:val="18"/>
              </w:rPr>
              <w:t xml:space="preserve"> 1</w:t>
            </w:r>
          </w:p>
        </w:tc>
        <w:tc>
          <w:tcPr>
            <w:tcW w:w="412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0~150V / 0~10A</w:t>
            </w:r>
            <w:r>
              <w:rPr>
                <w:sz w:val="18"/>
                <w:szCs w:val="18"/>
              </w:rPr>
              <w:t>，</w:t>
            </w:r>
            <w:r>
              <w:rPr>
                <w:sz w:val="18"/>
                <w:szCs w:val="18"/>
              </w:rPr>
              <w:t xml:space="preserve">LAN </w:t>
            </w:r>
            <w:r>
              <w:rPr>
                <w:sz w:val="18"/>
                <w:szCs w:val="18"/>
              </w:rPr>
              <w:t>程控，带输出电压电流回读</w:t>
            </w:r>
          </w:p>
        </w:tc>
        <w:tc>
          <w:tcPr>
            <w:tcW w:w="329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110V </w:t>
            </w:r>
            <w:r>
              <w:rPr>
                <w:sz w:val="18"/>
                <w:szCs w:val="18"/>
              </w:rPr>
              <w:t>系统供电，输入范围测试</w:t>
            </w:r>
          </w:p>
        </w:tc>
      </w:tr>
      <w:tr w:rsidR="0028478E">
        <w:trPr>
          <w:cantSplit/>
        </w:trPr>
        <w:tc>
          <w:tcPr>
            <w:tcW w:w="16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程控直流电源</w:t>
            </w:r>
            <w:r>
              <w:rPr>
                <w:sz w:val="18"/>
                <w:szCs w:val="18"/>
              </w:rPr>
              <w:t xml:space="preserve"> 2</w:t>
            </w:r>
          </w:p>
        </w:tc>
        <w:tc>
          <w:tcPr>
            <w:tcW w:w="412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多通道，</w:t>
            </w:r>
            <w:r>
              <w:rPr>
                <w:sz w:val="18"/>
                <w:szCs w:val="18"/>
              </w:rPr>
              <w:t>0~30V / 0~5A</w:t>
            </w:r>
          </w:p>
        </w:tc>
        <w:tc>
          <w:tcPr>
            <w:tcW w:w="329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低压辅助供电</w:t>
            </w:r>
          </w:p>
        </w:tc>
      </w:tr>
      <w:tr w:rsidR="0028478E">
        <w:trPr>
          <w:cantSplit/>
        </w:trPr>
        <w:tc>
          <w:tcPr>
            <w:tcW w:w="16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电子负载</w:t>
            </w:r>
          </w:p>
        </w:tc>
        <w:tc>
          <w:tcPr>
            <w:tcW w:w="412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多通道，</w:t>
            </w:r>
            <w:r>
              <w:rPr>
                <w:sz w:val="18"/>
                <w:szCs w:val="18"/>
              </w:rPr>
              <w:t xml:space="preserve">CC/CV/CR </w:t>
            </w:r>
            <w:r>
              <w:rPr>
                <w:sz w:val="18"/>
                <w:szCs w:val="18"/>
              </w:rPr>
              <w:t>模式，</w:t>
            </w:r>
            <w:r>
              <w:rPr>
                <w:sz w:val="18"/>
                <w:szCs w:val="18"/>
              </w:rPr>
              <w:t xml:space="preserve">LAN </w:t>
            </w:r>
            <w:r>
              <w:rPr>
                <w:sz w:val="18"/>
                <w:szCs w:val="18"/>
              </w:rPr>
              <w:t>程控</w:t>
            </w:r>
          </w:p>
        </w:tc>
        <w:tc>
          <w:tcPr>
            <w:tcW w:w="329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电源类板卡负载调整率、带载能力测试</w:t>
            </w:r>
          </w:p>
        </w:tc>
      </w:tr>
      <w:tr w:rsidR="0028478E">
        <w:trPr>
          <w:cantSplit/>
        </w:trPr>
        <w:tc>
          <w:tcPr>
            <w:tcW w:w="16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电源分配单元</w:t>
            </w:r>
          </w:p>
        </w:tc>
        <w:tc>
          <w:tcPr>
            <w:tcW w:w="412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接触器</w:t>
            </w:r>
            <w:r>
              <w:rPr>
                <w:sz w:val="18"/>
                <w:szCs w:val="18"/>
              </w:rPr>
              <w:t xml:space="preserve"> + </w:t>
            </w:r>
            <w:r>
              <w:rPr>
                <w:sz w:val="18"/>
                <w:szCs w:val="18"/>
              </w:rPr>
              <w:t>熔断器</w:t>
            </w:r>
            <w:r>
              <w:rPr>
                <w:sz w:val="18"/>
                <w:szCs w:val="18"/>
              </w:rPr>
              <w:t xml:space="preserve"> + </w:t>
            </w:r>
            <w:r>
              <w:rPr>
                <w:sz w:val="18"/>
                <w:szCs w:val="18"/>
              </w:rPr>
              <w:t>过流检测，软件可控</w:t>
            </w:r>
          </w:p>
        </w:tc>
        <w:tc>
          <w:tcPr>
            <w:tcW w:w="329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按工装分配供电，异常时快速切断</w:t>
            </w:r>
          </w:p>
        </w:tc>
      </w:tr>
    </w:tbl>
    <w:p w:rsidR="0028478E" w:rsidRDefault="0028478E">
      <w:pPr>
        <w:spacing w:after="60"/>
      </w:pPr>
    </w:p>
    <w:p w:rsidR="0028478E" w:rsidRDefault="00EC4D56">
      <w:pPr>
        <w:spacing w:after="40" w:line="312" w:lineRule="auto"/>
        <w:ind w:firstLine="480"/>
        <w:jc w:val="both"/>
      </w:pPr>
      <w:r>
        <w:t>上电过程遵循</w:t>
      </w:r>
      <w:r>
        <w:t>“</w:t>
      </w:r>
      <w:r>
        <w:t>先确认接线与工装到位，再限流软启动，最后升至额定值</w:t>
      </w:r>
      <w:r>
        <w:t>”</w:t>
      </w:r>
      <w:r>
        <w:t>的策略。</w:t>
      </w:r>
      <w:r>
        <w:t xml:space="preserve">testStand </w:t>
      </w:r>
      <w:r>
        <w:t>在测试中止、异常和软件退出时自动对全部设备执行安全状态（电源输出关闭、继电器断开、输出归零），从软件上保证人员和被测板卡安全。</w:t>
      </w:r>
    </w:p>
    <w:p w:rsidR="0028478E" w:rsidRDefault="00EC4D56">
      <w:pPr>
        <w:pStyle w:val="Heading2"/>
      </w:pPr>
      <w:bookmarkStart w:id="23" w:name="_Toc244083997"/>
      <w:r>
        <w:t xml:space="preserve">4.5 </w:t>
      </w:r>
      <w:r>
        <w:t>外部仪器</w:t>
      </w:r>
      <w:bookmarkEnd w:id="23"/>
    </w:p>
    <w:p w:rsidR="0028478E" w:rsidRDefault="00EC4D56">
      <w:pPr>
        <w:spacing w:after="40" w:line="312" w:lineRule="auto"/>
        <w:ind w:firstLine="480"/>
        <w:jc w:val="both"/>
      </w:pPr>
      <w:r>
        <w:t>高精度测量和波形分析由外部仪器完成，仪器通过</w:t>
      </w:r>
      <w:r>
        <w:t xml:space="preserve"> LAN</w:t>
      </w:r>
      <w:r>
        <w:t>（</w:t>
      </w:r>
      <w:r>
        <w:t>LXI</w:t>
      </w:r>
      <w:r>
        <w:t>）、</w:t>
      </w:r>
      <w:r>
        <w:t xml:space="preserve">USB </w:t>
      </w:r>
      <w:r>
        <w:t>或</w:t>
      </w:r>
      <w:r>
        <w:t xml:space="preserve"> GPIB </w:t>
      </w:r>
      <w:r>
        <w:t>接入测试主机，以</w:t>
      </w:r>
      <w:r>
        <w:t xml:space="preserve"> VISA + SCPI </w:t>
      </w:r>
      <w:r>
        <w:t>方式控制。仪器测量结果作为数值或波形返回给</w:t>
      </w:r>
      <w:r>
        <w:t xml:space="preserve"> testStand </w:t>
      </w:r>
      <w:r>
        <w:t>参与判定。</w:t>
      </w:r>
    </w:p>
    <w:p w:rsidR="0028478E" w:rsidRDefault="00EC4D56">
      <w:pPr>
        <w:spacing w:before="60" w:after="160"/>
        <w:jc w:val="center"/>
      </w:pPr>
      <w:r>
        <w:rPr>
          <w:rFonts w:eastAsia="黑体"/>
          <w:sz w:val="21"/>
          <w:szCs w:val="21"/>
        </w:rPr>
        <w:t>表</w:t>
      </w:r>
      <w:r>
        <w:rPr>
          <w:rFonts w:eastAsia="黑体"/>
          <w:sz w:val="21"/>
          <w:szCs w:val="21"/>
        </w:rPr>
        <w:t xml:space="preserve"> 4-4 </w:t>
      </w:r>
      <w:r>
        <w:rPr>
          <w:rFonts w:eastAsia="黑体"/>
          <w:sz w:val="21"/>
          <w:szCs w:val="21"/>
        </w:rPr>
        <w:t>外部仪器配置</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49"/>
        <w:gridCol w:w="3298"/>
        <w:gridCol w:w="4123"/>
      </w:tblGrid>
      <w:tr w:rsidR="0028478E">
        <w:trPr>
          <w:tblHeader/>
        </w:trPr>
        <w:tc>
          <w:tcPr>
            <w:tcW w:w="1649"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仪器</w:t>
            </w:r>
          </w:p>
        </w:tc>
        <w:tc>
          <w:tcPr>
            <w:tcW w:w="3298"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典型规格</w:t>
            </w:r>
          </w:p>
        </w:tc>
        <w:tc>
          <w:tcPr>
            <w:tcW w:w="4123"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典型用途</w:t>
            </w:r>
          </w:p>
        </w:tc>
      </w:tr>
      <w:tr w:rsidR="0028478E">
        <w:trPr>
          <w:cantSplit/>
        </w:trPr>
        <w:tc>
          <w:tcPr>
            <w:tcW w:w="16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数字示波器</w:t>
            </w:r>
          </w:p>
        </w:tc>
        <w:tc>
          <w:tcPr>
            <w:tcW w:w="329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4 </w:t>
            </w:r>
            <w:r>
              <w:rPr>
                <w:sz w:val="18"/>
                <w:szCs w:val="18"/>
              </w:rPr>
              <w:t>通道，</w:t>
            </w:r>
            <w:r>
              <w:rPr>
                <w:sz w:val="18"/>
                <w:szCs w:val="18"/>
              </w:rPr>
              <w:t xml:space="preserve">≥200 MHz </w:t>
            </w:r>
            <w:r>
              <w:rPr>
                <w:sz w:val="18"/>
                <w:szCs w:val="18"/>
              </w:rPr>
              <w:t>带宽，</w:t>
            </w:r>
            <w:r>
              <w:rPr>
                <w:sz w:val="18"/>
                <w:szCs w:val="18"/>
              </w:rPr>
              <w:t>≥1 GSa/s</w:t>
            </w:r>
            <w:r>
              <w:rPr>
                <w:sz w:val="18"/>
                <w:szCs w:val="18"/>
              </w:rPr>
              <w:t>，</w:t>
            </w:r>
            <w:r>
              <w:rPr>
                <w:sz w:val="18"/>
                <w:szCs w:val="18"/>
              </w:rPr>
              <w:t xml:space="preserve">LAN </w:t>
            </w:r>
            <w:r>
              <w:rPr>
                <w:sz w:val="18"/>
                <w:szCs w:val="18"/>
              </w:rPr>
              <w:t>接口</w:t>
            </w:r>
          </w:p>
        </w:tc>
        <w:tc>
          <w:tcPr>
            <w:tcW w:w="41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纹波、上电时序、通信物理层波形、脉冲参数</w:t>
            </w:r>
          </w:p>
        </w:tc>
      </w:tr>
      <w:tr w:rsidR="0028478E">
        <w:trPr>
          <w:cantSplit/>
        </w:trPr>
        <w:tc>
          <w:tcPr>
            <w:tcW w:w="16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数字万用表</w:t>
            </w:r>
          </w:p>
        </w:tc>
        <w:tc>
          <w:tcPr>
            <w:tcW w:w="329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6½ </w:t>
            </w:r>
            <w:r>
              <w:rPr>
                <w:sz w:val="18"/>
                <w:szCs w:val="18"/>
              </w:rPr>
              <w:t>位，</w:t>
            </w:r>
            <w:r>
              <w:rPr>
                <w:sz w:val="18"/>
                <w:szCs w:val="18"/>
              </w:rPr>
              <w:t xml:space="preserve">LAN </w:t>
            </w:r>
            <w:r>
              <w:rPr>
                <w:sz w:val="18"/>
                <w:szCs w:val="18"/>
              </w:rPr>
              <w:t>接口</w:t>
            </w:r>
          </w:p>
        </w:tc>
        <w:tc>
          <w:tcPr>
            <w:tcW w:w="41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高精度电压、电流、电阻测量</w:t>
            </w:r>
          </w:p>
        </w:tc>
      </w:tr>
      <w:tr w:rsidR="0028478E">
        <w:trPr>
          <w:cantSplit/>
        </w:trPr>
        <w:tc>
          <w:tcPr>
            <w:tcW w:w="16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函数</w:t>
            </w:r>
            <w:r>
              <w:rPr>
                <w:sz w:val="18"/>
                <w:szCs w:val="18"/>
              </w:rPr>
              <w:t>/</w:t>
            </w:r>
            <w:r>
              <w:rPr>
                <w:sz w:val="18"/>
                <w:szCs w:val="18"/>
              </w:rPr>
              <w:t>任意波形发生器</w:t>
            </w:r>
          </w:p>
        </w:tc>
        <w:tc>
          <w:tcPr>
            <w:tcW w:w="329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2 </w:t>
            </w:r>
            <w:r>
              <w:rPr>
                <w:sz w:val="18"/>
                <w:szCs w:val="18"/>
              </w:rPr>
              <w:t>通道，</w:t>
            </w:r>
            <w:r>
              <w:rPr>
                <w:sz w:val="18"/>
                <w:szCs w:val="18"/>
              </w:rPr>
              <w:t>≥20 MHz</w:t>
            </w:r>
          </w:p>
        </w:tc>
        <w:tc>
          <w:tcPr>
            <w:tcW w:w="41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速度传感器等频率信号模拟</w:t>
            </w:r>
          </w:p>
        </w:tc>
      </w:tr>
      <w:tr w:rsidR="0028478E">
        <w:trPr>
          <w:cantSplit/>
        </w:trPr>
        <w:tc>
          <w:tcPr>
            <w:tcW w:w="16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LCR </w:t>
            </w:r>
            <w:r>
              <w:rPr>
                <w:sz w:val="18"/>
                <w:szCs w:val="18"/>
              </w:rPr>
              <w:t>表（可选）</w:t>
            </w:r>
          </w:p>
        </w:tc>
        <w:tc>
          <w:tcPr>
            <w:tcW w:w="329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支持常用测试频率</w:t>
            </w:r>
          </w:p>
        </w:tc>
        <w:tc>
          <w:tcPr>
            <w:tcW w:w="41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元件级维修后的元件参数测量</w:t>
            </w:r>
          </w:p>
        </w:tc>
      </w:tr>
    </w:tbl>
    <w:p w:rsidR="0028478E" w:rsidRDefault="0028478E">
      <w:pPr>
        <w:spacing w:after="60"/>
      </w:pPr>
    </w:p>
    <w:p w:rsidR="0028478E" w:rsidRDefault="00EC4D56">
      <w:pPr>
        <w:spacing w:after="40" w:line="312" w:lineRule="auto"/>
        <w:ind w:firstLine="480"/>
        <w:jc w:val="both"/>
      </w:pPr>
      <w:r>
        <w:lastRenderedPageBreak/>
        <w:t>示波器、万用表通过矩阵开关卡接入测点，测试步骤中先切换矩阵将仪器连接到目标测点，再触发测量，从而用少量仪器覆盖大量测点。</w:t>
      </w:r>
    </w:p>
    <w:p w:rsidR="0028478E" w:rsidRDefault="00EC4D56">
      <w:pPr>
        <w:pStyle w:val="Heading2"/>
      </w:pPr>
      <w:bookmarkStart w:id="24" w:name="_Toc244083998"/>
      <w:r>
        <w:t xml:space="preserve">4.6 </w:t>
      </w:r>
      <w:r>
        <w:t>通用接口与工装夹具</w:t>
      </w:r>
      <w:bookmarkEnd w:id="24"/>
    </w:p>
    <w:p w:rsidR="0028478E" w:rsidRDefault="00EC4D56">
      <w:pPr>
        <w:pStyle w:val="Heading3"/>
      </w:pPr>
      <w:r>
        <w:t>4.6.1 “</w:t>
      </w:r>
      <w:r>
        <w:t>通用</w:t>
      </w:r>
      <w:r>
        <w:t xml:space="preserve"> ICA + </w:t>
      </w:r>
      <w:r>
        <w:t>专用</w:t>
      </w:r>
      <w:r>
        <w:t xml:space="preserve"> ITA”</w:t>
      </w:r>
      <w:r>
        <w:t>架构</w:t>
      </w:r>
    </w:p>
    <w:p w:rsidR="0028478E" w:rsidRDefault="00EC4D56">
      <w:pPr>
        <w:spacing w:after="40" w:line="312" w:lineRule="auto"/>
        <w:ind w:firstLine="480"/>
        <w:jc w:val="both"/>
      </w:pPr>
      <w:r>
        <w:t>为实现</w:t>
      </w:r>
      <w:r>
        <w:t>“</w:t>
      </w:r>
      <w:r>
        <w:t>一套设备、多种板卡</w:t>
      </w:r>
      <w:r>
        <w:t>”</w:t>
      </w:r>
      <w:r>
        <w:t>，测试设备与被测板卡之间采用两级接口：</w:t>
      </w:r>
    </w:p>
    <w:p w:rsidR="0028478E" w:rsidRDefault="00EC4D56">
      <w:pPr>
        <w:pStyle w:val="a4"/>
        <w:numPr>
          <w:ilvl w:val="0"/>
          <w:numId w:val="2"/>
        </w:numPr>
        <w:spacing w:after="20" w:line="300" w:lineRule="auto"/>
      </w:pPr>
      <w:r>
        <w:rPr>
          <w:b/>
          <w:bCs/>
        </w:rPr>
        <w:t>通用接口</w:t>
      </w:r>
      <w:r>
        <w:rPr>
          <w:b/>
          <w:bCs/>
        </w:rPr>
        <w:t xml:space="preserve"> ICA</w:t>
      </w:r>
      <w:r>
        <w:t>：设置在机柜前面板，采用高密度、高插拔寿命的矩形连接器或快速插拔接收器，将全部测试资源通道、电源和仪器测点按统一定义引出。</w:t>
      </w:r>
      <w:r>
        <w:t xml:space="preserve">ICA </w:t>
      </w:r>
      <w:r>
        <w:t>针脚定义一次确定，各期保持不变。</w:t>
      </w:r>
    </w:p>
    <w:p w:rsidR="0028478E" w:rsidRDefault="00EC4D56">
      <w:pPr>
        <w:pStyle w:val="a4"/>
        <w:numPr>
          <w:ilvl w:val="0"/>
          <w:numId w:val="2"/>
        </w:numPr>
        <w:spacing w:after="20" w:line="300" w:lineRule="auto"/>
      </w:pPr>
      <w:r>
        <w:rPr>
          <w:b/>
          <w:bCs/>
        </w:rPr>
        <w:t>专用工装</w:t>
      </w:r>
      <w:r>
        <w:rPr>
          <w:b/>
          <w:bCs/>
        </w:rPr>
        <w:t xml:space="preserve"> ITA</w:t>
      </w:r>
      <w:r>
        <w:t>：按板卡型号设计，一侧为与</w:t>
      </w:r>
      <w:r>
        <w:t xml:space="preserve"> ICA </w:t>
      </w:r>
      <w:r>
        <w:t>配合的连接器，另一侧为与被测板卡配合的背板连接器（如欧式连接器）和定位导轨。工装内完成信号的路由，必要时包含负载电阻、电平转换等无源</w:t>
      </w:r>
      <w:r>
        <w:t>/</w:t>
      </w:r>
      <w:r>
        <w:t>少量有源电路。</w:t>
      </w:r>
    </w:p>
    <w:p w:rsidR="0028478E" w:rsidRDefault="00EC4D56">
      <w:pPr>
        <w:pStyle w:val="a4"/>
        <w:numPr>
          <w:ilvl w:val="0"/>
          <w:numId w:val="2"/>
        </w:numPr>
        <w:spacing w:after="20" w:line="300" w:lineRule="auto"/>
      </w:pPr>
      <w:r>
        <w:rPr>
          <w:b/>
          <w:bCs/>
        </w:rPr>
        <w:t>工装识别</w:t>
      </w:r>
      <w:r>
        <w:t>：</w:t>
      </w:r>
      <w:r>
        <w:t>每个工装内置识别电阻或识别码，软件读取后自动校验工装与所选测试项目是否匹配，防止误用。</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70"/>
      </w:tblGrid>
      <w:tr w:rsidR="0028478E">
        <w:trPr>
          <w:cantSplit/>
        </w:trPr>
        <w:tc>
          <w:tcPr>
            <w:tcW w:w="9070" w:type="dxa"/>
            <w:tcBorders>
              <w:top w:val="dashed" w:sz="8" w:space="0" w:color="A6A6A6"/>
              <w:left w:val="dashed" w:sz="8" w:space="0" w:color="A6A6A6"/>
              <w:bottom w:val="dashed" w:sz="8" w:space="0" w:color="A6A6A6"/>
              <w:right w:val="dashed" w:sz="8" w:space="0" w:color="A6A6A6"/>
            </w:tcBorders>
            <w:shd w:val="clear" w:color="auto" w:fill="F7F7F7"/>
          </w:tcPr>
          <w:p w:rsidR="0028478E" w:rsidRDefault="00EC4D56">
            <w:pPr>
              <w:spacing w:before="200"/>
              <w:jc w:val="center"/>
            </w:pPr>
            <w:r>
              <w:rPr>
                <w:rFonts w:eastAsia="黑体"/>
                <w:b/>
                <w:bCs/>
                <w:color w:val="C00000"/>
              </w:rPr>
              <w:t>【截图占位】</w:t>
            </w:r>
          </w:p>
          <w:p w:rsidR="0028478E" w:rsidRDefault="00EC4D56">
            <w:pPr>
              <w:jc w:val="center"/>
            </w:pPr>
            <w:r>
              <w:rPr>
                <w:color w:val="595959"/>
                <w:sz w:val="20"/>
                <w:szCs w:val="20"/>
              </w:rPr>
              <w:t>此处放置</w:t>
            </w:r>
            <w:r>
              <w:rPr>
                <w:color w:val="595959"/>
                <w:sz w:val="20"/>
                <w:szCs w:val="20"/>
              </w:rPr>
              <w:t xml:space="preserve"> ICA </w:t>
            </w:r>
            <w:r>
              <w:rPr>
                <w:color w:val="595959"/>
                <w:sz w:val="20"/>
                <w:szCs w:val="20"/>
              </w:rPr>
              <w:t>面板与工装（</w:t>
            </w:r>
            <w:r>
              <w:rPr>
                <w:color w:val="595959"/>
                <w:sz w:val="20"/>
                <w:szCs w:val="20"/>
              </w:rPr>
              <w:t>ITA</w:t>
            </w:r>
            <w:r>
              <w:rPr>
                <w:color w:val="595959"/>
                <w:sz w:val="20"/>
                <w:szCs w:val="20"/>
              </w:rPr>
              <w:t>）的结构示意图或三维模型渲染图</w:t>
            </w:r>
          </w:p>
          <w:p w:rsidR="0028478E" w:rsidRDefault="0028478E"/>
          <w:p w:rsidR="0028478E" w:rsidRDefault="0028478E"/>
          <w:p w:rsidR="0028478E" w:rsidRDefault="0028478E"/>
          <w:p w:rsidR="0028478E" w:rsidRDefault="0028478E"/>
        </w:tc>
      </w:tr>
    </w:tbl>
    <w:p w:rsidR="0028478E" w:rsidRDefault="00EC4D56">
      <w:pPr>
        <w:spacing w:before="60" w:after="160"/>
        <w:jc w:val="center"/>
      </w:pPr>
      <w:r>
        <w:rPr>
          <w:rFonts w:eastAsia="黑体"/>
          <w:sz w:val="21"/>
          <w:szCs w:val="21"/>
        </w:rPr>
        <w:t>图</w:t>
      </w:r>
      <w:r>
        <w:rPr>
          <w:rFonts w:eastAsia="黑体"/>
          <w:sz w:val="21"/>
          <w:szCs w:val="21"/>
        </w:rPr>
        <w:t xml:space="preserve"> 4-2 </w:t>
      </w:r>
      <w:r>
        <w:rPr>
          <w:rFonts w:eastAsia="黑体"/>
          <w:sz w:val="21"/>
          <w:szCs w:val="21"/>
        </w:rPr>
        <w:t>通用接口与工装结构示意</w:t>
      </w:r>
    </w:p>
    <w:p w:rsidR="0028478E" w:rsidRDefault="00EC4D56">
      <w:pPr>
        <w:pStyle w:val="Heading3"/>
      </w:pPr>
      <w:r>
        <w:t xml:space="preserve">4.6.2 </w:t>
      </w:r>
      <w:r>
        <w:t>工装设计要求</w:t>
      </w:r>
    </w:p>
    <w:p w:rsidR="0028478E" w:rsidRDefault="00EC4D56">
      <w:pPr>
        <w:pStyle w:val="a4"/>
        <w:numPr>
          <w:ilvl w:val="0"/>
          <w:numId w:val="2"/>
        </w:numPr>
        <w:spacing w:after="20" w:line="300" w:lineRule="auto"/>
      </w:pPr>
      <w:r>
        <w:t>连接器插拔寿命不低于</w:t>
      </w:r>
      <w:r>
        <w:t xml:space="preserve"> 5000 </w:t>
      </w:r>
      <w:r>
        <w:t>次，关键连接器可更换；</w:t>
      </w:r>
    </w:p>
    <w:p w:rsidR="0028478E" w:rsidRDefault="00EC4D56">
      <w:pPr>
        <w:pStyle w:val="a4"/>
        <w:numPr>
          <w:ilvl w:val="0"/>
          <w:numId w:val="2"/>
        </w:numPr>
        <w:spacing w:after="20" w:line="300" w:lineRule="auto"/>
      </w:pPr>
      <w:r>
        <w:t>板卡插入采用导轨定位，避免插针弯折；</w:t>
      </w:r>
    </w:p>
    <w:p w:rsidR="0028478E" w:rsidRDefault="00EC4D56">
      <w:pPr>
        <w:pStyle w:val="a4"/>
        <w:numPr>
          <w:ilvl w:val="0"/>
          <w:numId w:val="2"/>
        </w:numPr>
        <w:spacing w:after="20" w:line="300" w:lineRule="auto"/>
      </w:pPr>
      <w:r>
        <w:t>工装内信号走线满足被测信号的电流、电压与带宽要求，通信差分对等长并控制阻抗；</w:t>
      </w:r>
    </w:p>
    <w:p w:rsidR="0028478E" w:rsidRDefault="00EC4D56">
      <w:pPr>
        <w:pStyle w:val="a4"/>
        <w:numPr>
          <w:ilvl w:val="0"/>
          <w:numId w:val="2"/>
        </w:numPr>
        <w:spacing w:after="20" w:line="300" w:lineRule="auto"/>
      </w:pPr>
      <w:r>
        <w:t>预留测试点与扩展针脚，便于二期故障注入和元件级测量；</w:t>
      </w:r>
    </w:p>
    <w:p w:rsidR="0028478E" w:rsidRDefault="00EC4D56">
      <w:pPr>
        <w:pStyle w:val="a4"/>
        <w:numPr>
          <w:ilvl w:val="0"/>
          <w:numId w:val="2"/>
        </w:numPr>
        <w:spacing w:after="20" w:line="300" w:lineRule="auto"/>
      </w:pPr>
      <w:r>
        <w:t>工装的针脚与接线关系在</w:t>
      </w:r>
      <w:r>
        <w:t xml:space="preserve"> testStand </w:t>
      </w:r>
      <w:r>
        <w:t>中登记为</w:t>
      </w:r>
      <w:r>
        <w:t>“</w:t>
      </w:r>
      <w:r>
        <w:t>被测件</w:t>
      </w:r>
      <w:r>
        <w:t xml:space="preserve"> / </w:t>
      </w:r>
      <w:r>
        <w:t>夹具</w:t>
      </w:r>
      <w:r>
        <w:t>”</w:t>
      </w:r>
      <w:r>
        <w:t>，导出为</w:t>
      </w:r>
      <w:r>
        <w:t xml:space="preserve"> .tshw </w:t>
      </w:r>
      <w:r>
        <w:t>文件随工装一起管理。</w:t>
      </w:r>
    </w:p>
    <w:p w:rsidR="0028478E" w:rsidRDefault="00EC4D56">
      <w:pPr>
        <w:pStyle w:val="Heading2"/>
      </w:pPr>
      <w:bookmarkStart w:id="25" w:name="_Toc244083999"/>
      <w:r>
        <w:t xml:space="preserve">4.7 </w:t>
      </w:r>
      <w:r>
        <w:t>自检与计量</w:t>
      </w:r>
      <w:bookmarkEnd w:id="25"/>
    </w:p>
    <w:p w:rsidR="0028478E" w:rsidRDefault="00EC4D56">
      <w:pPr>
        <w:spacing w:after="40" w:line="312" w:lineRule="auto"/>
        <w:ind w:firstLine="480"/>
        <w:jc w:val="both"/>
      </w:pPr>
      <w:r>
        <w:t>测试设备设置自检工装（回环适配器），将</w:t>
      </w:r>
      <w:r>
        <w:t xml:space="preserve"> DO </w:t>
      </w:r>
      <w:r>
        <w:t>与</w:t>
      </w:r>
      <w:r>
        <w:t xml:space="preserve"> DI</w:t>
      </w:r>
      <w:r>
        <w:t>、</w:t>
      </w:r>
      <w:r>
        <w:t xml:space="preserve">AO </w:t>
      </w:r>
      <w:r>
        <w:t>与</w:t>
      </w:r>
      <w:r>
        <w:t xml:space="preserve"> AI</w:t>
      </w:r>
      <w:r>
        <w:t>、串口发送与接收、电源输出与采集通道两两回环连接。</w:t>
      </w:r>
      <w:r>
        <w:t xml:space="preserve">testStand </w:t>
      </w:r>
      <w:r>
        <w:t>中每台设备插件均提供只读的</w:t>
      </w:r>
      <w:r>
        <w:t>“</w:t>
      </w:r>
      <w:r>
        <w:t>自检</w:t>
      </w:r>
      <w:r>
        <w:t>”</w:t>
      </w:r>
      <w:r>
        <w:t>功能，并可编写专门的自检测试项目，开机后执行一次，确认测试资源完好后再测试被测板卡，避免测试设备自身故障导致误判。</w:t>
      </w:r>
    </w:p>
    <w:p w:rsidR="0028478E" w:rsidRDefault="00EC4D56">
      <w:pPr>
        <w:spacing w:after="40" w:line="312" w:lineRule="auto"/>
        <w:ind w:firstLine="480"/>
        <w:jc w:val="both"/>
      </w:pPr>
      <w:r>
        <w:lastRenderedPageBreak/>
        <w:t>测试资源与仪器按计量周期送检；测试项目中记录关键仪器的计量有效期，过期时给出提示。</w:t>
      </w:r>
    </w:p>
    <w:p w:rsidR="0028478E" w:rsidRDefault="00EC4D56">
      <w:pPr>
        <w:pStyle w:val="Heading2"/>
      </w:pPr>
      <w:bookmarkStart w:id="26" w:name="_Toc244084000"/>
      <w:r>
        <w:t xml:space="preserve">4.8 </w:t>
      </w:r>
      <w:r>
        <w:t>安全防护</w:t>
      </w:r>
      <w:bookmarkEnd w:id="26"/>
    </w:p>
    <w:p w:rsidR="0028478E" w:rsidRDefault="00EC4D56">
      <w:pPr>
        <w:pStyle w:val="a4"/>
        <w:numPr>
          <w:ilvl w:val="0"/>
          <w:numId w:val="2"/>
        </w:numPr>
        <w:spacing w:after="20" w:line="300" w:lineRule="auto"/>
      </w:pPr>
      <w:r>
        <w:t>机柜设置急停按钮，按下后切断被测板卡供电；</w:t>
      </w:r>
    </w:p>
    <w:p w:rsidR="0028478E" w:rsidRDefault="00EC4D56">
      <w:pPr>
        <w:pStyle w:val="a4"/>
        <w:numPr>
          <w:ilvl w:val="0"/>
          <w:numId w:val="2"/>
        </w:numPr>
        <w:spacing w:after="20" w:line="300" w:lineRule="auto"/>
      </w:pPr>
      <w:r>
        <w:t>高压（</w:t>
      </w:r>
      <w:r>
        <w:t>110V</w:t>
      </w:r>
      <w:r>
        <w:t>）回路与低压信号回路物理隔离，高压端子加防护罩；</w:t>
      </w:r>
    </w:p>
    <w:p w:rsidR="0028478E" w:rsidRDefault="00EC4D56">
      <w:pPr>
        <w:pStyle w:val="a4"/>
        <w:numPr>
          <w:ilvl w:val="0"/>
          <w:numId w:val="2"/>
        </w:numPr>
        <w:spacing w:after="20" w:line="300" w:lineRule="auto"/>
      </w:pPr>
      <w:r>
        <w:t>所有测试资源输出端设置限流与过压保护，</w:t>
      </w:r>
      <w:r>
        <w:t xml:space="preserve">DI </w:t>
      </w:r>
      <w:r>
        <w:t>通道设置隔离；</w:t>
      </w:r>
    </w:p>
    <w:p w:rsidR="0028478E" w:rsidRDefault="00EC4D56">
      <w:pPr>
        <w:pStyle w:val="a4"/>
        <w:numPr>
          <w:ilvl w:val="0"/>
          <w:numId w:val="2"/>
        </w:numPr>
        <w:spacing w:after="20" w:line="300" w:lineRule="auto"/>
      </w:pPr>
      <w:r>
        <w:t>机柜可靠接地，设置防静电腕带接口，工装操作台面防静电；</w:t>
      </w:r>
    </w:p>
    <w:p w:rsidR="0028478E" w:rsidRDefault="00EC4D56">
      <w:pPr>
        <w:pStyle w:val="a4"/>
        <w:numPr>
          <w:ilvl w:val="0"/>
          <w:numId w:val="2"/>
        </w:numPr>
        <w:spacing w:after="20" w:line="300" w:lineRule="auto"/>
      </w:pPr>
      <w:r>
        <w:t>软件层面：测试中止、异常、退出时自动执行安全状态；手动控制与测试运行互斥，测试运行中占用的设备禁止手动操作。</w:t>
      </w:r>
    </w:p>
    <w:p w:rsidR="0028478E" w:rsidRDefault="00EC4D56">
      <w:pPr>
        <w:pStyle w:val="Heading1"/>
      </w:pPr>
      <w:bookmarkStart w:id="27" w:name="_Toc244084001"/>
      <w:r>
        <w:t xml:space="preserve">5 </w:t>
      </w:r>
      <w:r>
        <w:t>软件方案（</w:t>
      </w:r>
      <w:r>
        <w:t>testStand</w:t>
      </w:r>
      <w:r>
        <w:t>）</w:t>
      </w:r>
      <w:bookmarkEnd w:id="27"/>
    </w:p>
    <w:p w:rsidR="0028478E" w:rsidRDefault="00EC4D56">
      <w:pPr>
        <w:pStyle w:val="Heading2"/>
      </w:pPr>
      <w:bookmarkStart w:id="28" w:name="_Toc244084002"/>
      <w:r>
        <w:t xml:space="preserve">5.1 </w:t>
      </w:r>
      <w:r>
        <w:t>软件概述</w:t>
      </w:r>
      <w:bookmarkEnd w:id="28"/>
    </w:p>
    <w:p w:rsidR="0028478E" w:rsidRDefault="00EC4D56">
      <w:pPr>
        <w:spacing w:after="40" w:line="312" w:lineRule="auto"/>
        <w:ind w:firstLine="480"/>
        <w:jc w:val="both"/>
      </w:pPr>
      <w:r>
        <w:t xml:space="preserve">testStand </w:t>
      </w:r>
      <w:r>
        <w:t>是一款单机测试台架软件，测试终端与全部测试资源运行在同一台</w:t>
      </w:r>
      <w:r>
        <w:t xml:space="preserve"> Windows </w:t>
      </w:r>
      <w:r>
        <w:t>计算机上。</w:t>
      </w:r>
      <w:r>
        <w:t>软件由桌面应用和后台测试引擎两部分组成：桌面应用负责界面显示与交互，后台引擎负责设备管理、测试计划编译与执行、判定、数据记录。每一种测试资源以设备插件的形式接入，通过设备包（</w:t>
      </w:r>
      <w:r>
        <w:t>.tsdev</w:t>
      </w:r>
      <w:r>
        <w:t>）安装。</w:t>
      </w:r>
    </w:p>
    <w:p w:rsidR="0028478E" w:rsidRDefault="00EC4D56">
      <w:pPr>
        <w:spacing w:after="40" w:line="312" w:lineRule="auto"/>
        <w:ind w:firstLine="480"/>
        <w:jc w:val="both"/>
      </w:pPr>
      <w:r>
        <w:t>本章界面截图取自在</w:t>
      </w:r>
      <w:r>
        <w:t xml:space="preserve"> PXI/CPCI </w:t>
      </w:r>
      <w:r>
        <w:t>资源板卡上搭建的</w:t>
      </w:r>
      <w:r>
        <w:t xml:space="preserve"> testStand </w:t>
      </w:r>
      <w:r>
        <w:t>演示项目，被测件</w:t>
      </w:r>
      <w:r>
        <w:t xml:space="preserve">“DI-110 </w:t>
      </w:r>
      <w:r>
        <w:t>数字量输入板（演示）</w:t>
      </w:r>
      <w:r>
        <w:t>”</w:t>
      </w:r>
      <w:r>
        <w:t>为说明用的示例板卡，其针脚、</w:t>
      </w:r>
      <w:r>
        <w:t xml:space="preserve">ICD </w:t>
      </w:r>
      <w:r>
        <w:t>和测试流程均为演示配置。</w:t>
      </w:r>
    </w:p>
    <w:p w:rsidR="0028478E" w:rsidRDefault="00EC4D56">
      <w:pPr>
        <w:spacing w:after="40" w:line="312" w:lineRule="auto"/>
        <w:ind w:firstLine="480"/>
        <w:jc w:val="both"/>
      </w:pPr>
      <w:r>
        <w:t>针对本项目的需求，</w:t>
      </w:r>
      <w:r>
        <w:t xml:space="preserve">testStand </w:t>
      </w:r>
      <w:r>
        <w:t>各功能与需求的对应关系如下。其中标注为</w:t>
      </w:r>
      <w:r>
        <w:t>“</w:t>
      </w:r>
      <w:r>
        <w:t>项目开发</w:t>
      </w:r>
      <w:r>
        <w:t>”</w:t>
      </w:r>
      <w:r>
        <w:t>的内容，将在本项目中基于</w:t>
      </w:r>
      <w:r>
        <w:t xml:space="preserve"> testS</w:t>
      </w:r>
      <w:r>
        <w:t xml:space="preserve">tand </w:t>
      </w:r>
      <w:r>
        <w:t>平台的扩展接口开发实现。</w:t>
      </w:r>
    </w:p>
    <w:p w:rsidR="0028478E" w:rsidRDefault="00EC4D56">
      <w:pPr>
        <w:spacing w:before="60" w:after="160"/>
        <w:jc w:val="center"/>
      </w:pPr>
      <w:r>
        <w:rPr>
          <w:rFonts w:eastAsia="黑体"/>
          <w:sz w:val="21"/>
          <w:szCs w:val="21"/>
        </w:rPr>
        <w:t>表</w:t>
      </w:r>
      <w:r>
        <w:rPr>
          <w:rFonts w:eastAsia="黑体"/>
          <w:sz w:val="21"/>
          <w:szCs w:val="21"/>
        </w:rPr>
        <w:t xml:space="preserve"> 5-1 </w:t>
      </w:r>
      <w:r>
        <w:rPr>
          <w:rFonts w:eastAsia="黑体"/>
          <w:sz w:val="21"/>
          <w:szCs w:val="21"/>
        </w:rPr>
        <w:t>需求与</w:t>
      </w:r>
      <w:r>
        <w:rPr>
          <w:rFonts w:eastAsia="黑体"/>
          <w:sz w:val="21"/>
          <w:szCs w:val="21"/>
        </w:rPr>
        <w:t xml:space="preserve"> testStand </w:t>
      </w:r>
      <w:r>
        <w:rPr>
          <w:rFonts w:eastAsia="黑体"/>
          <w:sz w:val="21"/>
          <w:szCs w:val="21"/>
        </w:rPr>
        <w:t>功能对应</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86"/>
        <w:gridCol w:w="4773"/>
        <w:gridCol w:w="1911"/>
      </w:tblGrid>
      <w:tr w:rsidR="0028478E">
        <w:trPr>
          <w:tblHeader/>
        </w:trPr>
        <w:tc>
          <w:tcPr>
            <w:tcW w:w="2386"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需求</w:t>
            </w:r>
          </w:p>
        </w:tc>
        <w:tc>
          <w:tcPr>
            <w:tcW w:w="4773"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 xml:space="preserve">testStand </w:t>
            </w:r>
            <w:r>
              <w:rPr>
                <w:rFonts w:eastAsia="黑体"/>
                <w:b/>
                <w:bCs/>
                <w:sz w:val="18"/>
                <w:szCs w:val="18"/>
              </w:rPr>
              <w:t>对应功能</w:t>
            </w:r>
          </w:p>
        </w:tc>
        <w:tc>
          <w:tcPr>
            <w:tcW w:w="1911"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实现方式</w:t>
            </w:r>
          </w:p>
        </w:tc>
      </w:tr>
      <w:tr w:rsidR="0028478E">
        <w:trPr>
          <w:cantSplit/>
        </w:trPr>
        <w:tc>
          <w:tcPr>
            <w:tcW w:w="238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设备管理、资源插拔</w:t>
            </w:r>
          </w:p>
        </w:tc>
        <w:tc>
          <w:tcPr>
            <w:tcW w:w="477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设备管理、设备包（</w:t>
            </w:r>
            <w:r>
              <w:rPr>
                <w:sz w:val="18"/>
                <w:szCs w:val="18"/>
              </w:rPr>
              <w:t>.tsdev</w:t>
            </w:r>
            <w:r>
              <w:rPr>
                <w:sz w:val="18"/>
                <w:szCs w:val="18"/>
              </w:rPr>
              <w:t>）、自检</w:t>
            </w:r>
          </w:p>
        </w:tc>
        <w:tc>
          <w:tcPr>
            <w:tcW w:w="19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平台已有</w:t>
            </w:r>
          </w:p>
        </w:tc>
      </w:tr>
      <w:tr w:rsidR="0028478E">
        <w:trPr>
          <w:cantSplit/>
        </w:trPr>
        <w:tc>
          <w:tcPr>
            <w:tcW w:w="238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ICD </w:t>
            </w:r>
            <w:r>
              <w:rPr>
                <w:sz w:val="18"/>
                <w:szCs w:val="18"/>
              </w:rPr>
              <w:t>管理</w:t>
            </w:r>
          </w:p>
        </w:tc>
        <w:tc>
          <w:tcPr>
            <w:tcW w:w="477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ICD </w:t>
            </w:r>
            <w:r>
              <w:rPr>
                <w:sz w:val="18"/>
                <w:szCs w:val="18"/>
              </w:rPr>
              <w:t>文件、协议绑定、试解码；被测件针脚登记</w:t>
            </w:r>
          </w:p>
        </w:tc>
        <w:tc>
          <w:tcPr>
            <w:tcW w:w="19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平台已有，按板卡编制</w:t>
            </w:r>
            <w:r>
              <w:rPr>
                <w:sz w:val="18"/>
                <w:szCs w:val="18"/>
              </w:rPr>
              <w:t xml:space="preserve"> ICD</w:t>
            </w:r>
          </w:p>
        </w:tc>
      </w:tr>
      <w:tr w:rsidR="0028478E">
        <w:trPr>
          <w:cantSplit/>
        </w:trPr>
        <w:tc>
          <w:tcPr>
            <w:tcW w:w="238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测试用例管理</w:t>
            </w:r>
          </w:p>
        </w:tc>
        <w:tc>
          <w:tcPr>
            <w:tcW w:w="477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测试编排：测试流程、功能组、步骤库、参数、验收项</w:t>
            </w:r>
          </w:p>
        </w:tc>
        <w:tc>
          <w:tcPr>
            <w:tcW w:w="19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平台已有</w:t>
            </w:r>
          </w:p>
        </w:tc>
      </w:tr>
      <w:tr w:rsidR="0028478E">
        <w:trPr>
          <w:cantSplit/>
        </w:trPr>
        <w:tc>
          <w:tcPr>
            <w:tcW w:w="238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自动化测试</w:t>
            </w:r>
          </w:p>
        </w:tc>
        <w:tc>
          <w:tcPr>
            <w:tcW w:w="477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测试流程编译执行、自动判定、停止策略</w:t>
            </w:r>
          </w:p>
        </w:tc>
        <w:tc>
          <w:tcPr>
            <w:tcW w:w="19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平台已有</w:t>
            </w:r>
          </w:p>
        </w:tc>
      </w:tr>
      <w:tr w:rsidR="0028478E">
        <w:trPr>
          <w:cantSplit/>
        </w:trPr>
        <w:tc>
          <w:tcPr>
            <w:tcW w:w="238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批量测试</w:t>
            </w:r>
          </w:p>
        </w:tc>
        <w:tc>
          <w:tcPr>
            <w:tcW w:w="477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运行参数</w:t>
            </w:r>
            <w:r>
              <w:rPr>
                <w:sz w:val="18"/>
                <w:szCs w:val="18"/>
              </w:rPr>
              <w:t xml:space="preserve"> + </w:t>
            </w:r>
            <w:r>
              <w:rPr>
                <w:sz w:val="18"/>
                <w:szCs w:val="18"/>
              </w:rPr>
              <w:t>设备绑定多工位展开；批次信息记录</w:t>
            </w:r>
          </w:p>
        </w:tc>
        <w:tc>
          <w:tcPr>
            <w:tcW w:w="19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平台已有</w:t>
            </w:r>
            <w:r>
              <w:rPr>
                <w:sz w:val="18"/>
                <w:szCs w:val="18"/>
              </w:rPr>
              <w:t xml:space="preserve"> + </w:t>
            </w:r>
            <w:r>
              <w:rPr>
                <w:sz w:val="18"/>
                <w:szCs w:val="18"/>
              </w:rPr>
              <w:t>项目配置</w:t>
            </w:r>
          </w:p>
        </w:tc>
      </w:tr>
      <w:tr w:rsidR="0028478E">
        <w:trPr>
          <w:cantSplit/>
        </w:trPr>
        <w:tc>
          <w:tcPr>
            <w:tcW w:w="238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运行监控</w:t>
            </w:r>
          </w:p>
        </w:tc>
        <w:tc>
          <w:tcPr>
            <w:tcW w:w="477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运行监控工作台：示波器、数值表、数字量、总线跟踪等面板</w:t>
            </w:r>
          </w:p>
        </w:tc>
        <w:tc>
          <w:tcPr>
            <w:tcW w:w="19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平台已有</w:t>
            </w:r>
          </w:p>
        </w:tc>
      </w:tr>
      <w:tr w:rsidR="0028478E">
        <w:trPr>
          <w:cantSplit/>
        </w:trPr>
        <w:tc>
          <w:tcPr>
            <w:tcW w:w="238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数据回放与分析</w:t>
            </w:r>
          </w:p>
        </w:tc>
        <w:tc>
          <w:tcPr>
            <w:tcW w:w="477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运行记录（</w:t>
            </w:r>
            <w:r>
              <w:rPr>
                <w:sz w:val="18"/>
                <w:szCs w:val="18"/>
              </w:rPr>
              <w:t>run.sqlite</w:t>
            </w:r>
            <w:r>
              <w:rPr>
                <w:sz w:val="18"/>
                <w:szCs w:val="18"/>
              </w:rPr>
              <w:t>）、运行历史回放、复核判定、</w:t>
            </w:r>
            <w:r>
              <w:rPr>
                <w:sz w:val="18"/>
                <w:szCs w:val="18"/>
              </w:rPr>
              <w:t xml:space="preserve">CSV </w:t>
            </w:r>
            <w:r>
              <w:rPr>
                <w:sz w:val="18"/>
                <w:szCs w:val="18"/>
              </w:rPr>
              <w:t>导出</w:t>
            </w:r>
          </w:p>
        </w:tc>
        <w:tc>
          <w:tcPr>
            <w:tcW w:w="19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平台已有</w:t>
            </w:r>
          </w:p>
        </w:tc>
      </w:tr>
      <w:tr w:rsidR="0028478E">
        <w:trPr>
          <w:cantSplit/>
        </w:trPr>
        <w:tc>
          <w:tcPr>
            <w:tcW w:w="238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测试报告</w:t>
            </w:r>
          </w:p>
        </w:tc>
        <w:tc>
          <w:tcPr>
            <w:tcW w:w="477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运行日志、判定结果</w:t>
            </w:r>
            <w:r>
              <w:rPr>
                <w:sz w:val="18"/>
                <w:szCs w:val="18"/>
              </w:rPr>
              <w:t xml:space="preserve"> CSV</w:t>
            </w:r>
            <w:r>
              <w:rPr>
                <w:sz w:val="18"/>
                <w:szCs w:val="18"/>
              </w:rPr>
              <w:t>；格式化报告（</w:t>
            </w:r>
            <w:r>
              <w:rPr>
                <w:sz w:val="18"/>
                <w:szCs w:val="18"/>
              </w:rPr>
              <w:t>Word/PDF</w:t>
            </w:r>
            <w:r>
              <w:rPr>
                <w:sz w:val="18"/>
                <w:szCs w:val="18"/>
              </w:rPr>
              <w:t>）</w:t>
            </w:r>
          </w:p>
        </w:tc>
        <w:tc>
          <w:tcPr>
            <w:tcW w:w="19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项目开发</w:t>
            </w:r>
          </w:p>
        </w:tc>
      </w:tr>
      <w:tr w:rsidR="0028478E">
        <w:trPr>
          <w:cantSplit/>
        </w:trPr>
        <w:tc>
          <w:tcPr>
            <w:tcW w:w="238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外部仪器</w:t>
            </w:r>
          </w:p>
        </w:tc>
        <w:tc>
          <w:tcPr>
            <w:tcW w:w="477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VISA/SCPI </w:t>
            </w:r>
            <w:r>
              <w:rPr>
                <w:sz w:val="18"/>
                <w:szCs w:val="18"/>
              </w:rPr>
              <w:t>仪器设备插件（示波器、万用表、电源、负载）</w:t>
            </w:r>
          </w:p>
        </w:tc>
        <w:tc>
          <w:tcPr>
            <w:tcW w:w="19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项目开发</w:t>
            </w:r>
          </w:p>
        </w:tc>
      </w:tr>
      <w:tr w:rsidR="0028478E">
        <w:trPr>
          <w:cantSplit/>
        </w:trPr>
        <w:tc>
          <w:tcPr>
            <w:tcW w:w="238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lastRenderedPageBreak/>
              <w:t>总线通信</w:t>
            </w:r>
          </w:p>
        </w:tc>
        <w:tc>
          <w:tcPr>
            <w:tcW w:w="477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CAN</w:t>
            </w:r>
            <w:r>
              <w:rPr>
                <w:sz w:val="18"/>
                <w:szCs w:val="18"/>
              </w:rPr>
              <w:t>、</w:t>
            </w:r>
            <w:r>
              <w:rPr>
                <w:sz w:val="18"/>
                <w:szCs w:val="18"/>
              </w:rPr>
              <w:t xml:space="preserve">MVB </w:t>
            </w:r>
            <w:r>
              <w:rPr>
                <w:sz w:val="18"/>
                <w:szCs w:val="18"/>
              </w:rPr>
              <w:t>等通信卡设备插件</w:t>
            </w:r>
          </w:p>
        </w:tc>
        <w:tc>
          <w:tcPr>
            <w:tcW w:w="19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项目开发</w:t>
            </w:r>
          </w:p>
        </w:tc>
      </w:tr>
      <w:tr w:rsidR="0028478E">
        <w:trPr>
          <w:cantSplit/>
        </w:trPr>
        <w:tc>
          <w:tcPr>
            <w:tcW w:w="238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用户与权限</w:t>
            </w:r>
          </w:p>
        </w:tc>
        <w:tc>
          <w:tcPr>
            <w:tcW w:w="477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操作员登录、角色权限、电子签名</w:t>
            </w:r>
          </w:p>
        </w:tc>
        <w:tc>
          <w:tcPr>
            <w:tcW w:w="19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项目开发</w:t>
            </w:r>
          </w:p>
        </w:tc>
      </w:tr>
      <w:tr w:rsidR="0028478E">
        <w:trPr>
          <w:cantSplit/>
        </w:trPr>
        <w:tc>
          <w:tcPr>
            <w:tcW w:w="238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工装识别、扫码</w:t>
            </w:r>
          </w:p>
        </w:tc>
        <w:tc>
          <w:tcPr>
            <w:tcW w:w="477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工装识别码读取、板卡序列号扫码录入</w:t>
            </w:r>
          </w:p>
        </w:tc>
        <w:tc>
          <w:tcPr>
            <w:tcW w:w="19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项目开发</w:t>
            </w:r>
          </w:p>
        </w:tc>
      </w:tr>
    </w:tbl>
    <w:p w:rsidR="0028478E" w:rsidRDefault="0028478E">
      <w:pPr>
        <w:spacing w:after="60"/>
      </w:pPr>
    </w:p>
    <w:p w:rsidR="0028478E" w:rsidRDefault="00EC4D56">
      <w:pPr>
        <w:pStyle w:val="Heading2"/>
      </w:pPr>
      <w:bookmarkStart w:id="29" w:name="_Toc244084003"/>
      <w:r>
        <w:t xml:space="preserve">5.2 </w:t>
      </w:r>
      <w:r>
        <w:t>软件架构</w:t>
      </w:r>
      <w:bookmarkEnd w:id="29"/>
    </w:p>
    <w:p w:rsidR="0028478E" w:rsidRDefault="00EC4D56">
      <w:pPr>
        <w:spacing w:after="40" w:line="312" w:lineRule="auto"/>
        <w:ind w:firstLine="480"/>
        <w:jc w:val="both"/>
      </w:pPr>
      <w:r>
        <w:t xml:space="preserve">testStand </w:t>
      </w:r>
      <w:r>
        <w:t>采用前后端分离的分层架构。后台测试引擎内部分为接入层、应用层、领域层和资源层，并通过依赖规则强制各层单向依赖，保证平台长期演进中的结构稳定。</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1494"/>
        <w:gridCol w:w="1494"/>
        <w:gridCol w:w="1494"/>
        <w:gridCol w:w="1494"/>
        <w:gridCol w:w="1494"/>
      </w:tblGrid>
      <w:tr w:rsidR="0028478E">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60" w:type="dxa"/>
              <w:bottom w:w="80" w:type="dxa"/>
              <w:right w:w="60" w:type="dxa"/>
            </w:tcMar>
            <w:vAlign w:val="center"/>
          </w:tcPr>
          <w:p w:rsidR="0028478E" w:rsidRDefault="00EC4D56">
            <w:pPr>
              <w:jc w:val="center"/>
            </w:pPr>
            <w:r>
              <w:rPr>
                <w:rFonts w:eastAsia="黑体"/>
                <w:b/>
                <w:bCs/>
                <w:color w:val="FFFFFF"/>
                <w:sz w:val="20"/>
                <w:szCs w:val="20"/>
              </w:rPr>
              <w:t>桌面应用</w:t>
            </w:r>
          </w:p>
        </w:tc>
        <w:tc>
          <w:tcPr>
            <w:tcW w:w="1494"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设备管理</w:t>
            </w:r>
          </w:p>
        </w:tc>
        <w:tc>
          <w:tcPr>
            <w:tcW w:w="1494"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工位接线</w:t>
            </w:r>
          </w:p>
        </w:tc>
        <w:tc>
          <w:tcPr>
            <w:tcW w:w="1494"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测试编排</w:t>
            </w:r>
          </w:p>
        </w:tc>
        <w:tc>
          <w:tcPr>
            <w:tcW w:w="1494"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运行监控</w:t>
            </w:r>
          </w:p>
        </w:tc>
        <w:tc>
          <w:tcPr>
            <w:tcW w:w="1494"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运行历史</w:t>
            </w:r>
          </w:p>
        </w:tc>
      </w:tr>
    </w:tbl>
    <w:p w:rsidR="0028478E" w:rsidRDefault="00EC4D56">
      <w:pPr>
        <w:jc w:val="center"/>
      </w:pPr>
      <w:r>
        <w:rPr>
          <w:color w:val="808080"/>
          <w:sz w:val="16"/>
          <w:szCs w:val="16"/>
        </w:rPr>
        <w:t xml:space="preserve">▼ </w:t>
      </w:r>
      <w:r>
        <w:rPr>
          <w:color w:val="808080"/>
          <w:sz w:val="16"/>
          <w:szCs w:val="16"/>
        </w:rPr>
        <w:t>本机</w:t>
      </w:r>
      <w:r>
        <w:rPr>
          <w:color w:val="808080"/>
          <w:sz w:val="16"/>
          <w:szCs w:val="16"/>
        </w:rPr>
        <w:t xml:space="preserve"> HTTP API + </w:t>
      </w:r>
      <w:r>
        <w:rPr>
          <w:color w:val="808080"/>
          <w:sz w:val="16"/>
          <w:szCs w:val="16"/>
        </w:rPr>
        <w:t>事件推送（仅监听</w:t>
      </w:r>
      <w:r>
        <w:rPr>
          <w:color w:val="808080"/>
          <w:sz w:val="16"/>
          <w:szCs w:val="16"/>
        </w:rPr>
        <w:t xml:space="preserve"> 127.0.0.1</w:t>
      </w:r>
      <w:r>
        <w:rPr>
          <w:color w:val="808080"/>
          <w:sz w:val="16"/>
          <w:szCs w:val="16"/>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3735"/>
        <w:gridCol w:w="3735"/>
      </w:tblGrid>
      <w:tr w:rsidR="0028478E">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2E75B6"/>
            <w:tcMar>
              <w:top w:w="80" w:type="dxa"/>
              <w:left w:w="60" w:type="dxa"/>
              <w:bottom w:w="80" w:type="dxa"/>
              <w:right w:w="60" w:type="dxa"/>
            </w:tcMar>
            <w:vAlign w:val="center"/>
          </w:tcPr>
          <w:p w:rsidR="0028478E" w:rsidRDefault="00EC4D56">
            <w:pPr>
              <w:jc w:val="center"/>
            </w:pPr>
            <w:r>
              <w:rPr>
                <w:rFonts w:eastAsia="黑体"/>
                <w:b/>
                <w:bCs/>
                <w:color w:val="FFFFFF"/>
                <w:sz w:val="20"/>
                <w:szCs w:val="20"/>
              </w:rPr>
              <w:t>接入层</w:t>
            </w:r>
          </w:p>
        </w:tc>
        <w:tc>
          <w:tcPr>
            <w:tcW w:w="3735"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统一操作注册表</w:t>
            </w:r>
          </w:p>
          <w:p w:rsidR="0028478E" w:rsidRDefault="00EC4D56">
            <w:pPr>
              <w:jc w:val="center"/>
            </w:pPr>
            <w:r>
              <w:rPr>
                <w:color w:val="404040"/>
                <w:sz w:val="16"/>
                <w:szCs w:val="16"/>
              </w:rPr>
              <w:t>参数校验</w:t>
            </w:r>
            <w:r>
              <w:rPr>
                <w:color w:val="404040"/>
                <w:sz w:val="16"/>
                <w:szCs w:val="16"/>
              </w:rPr>
              <w:t>/</w:t>
            </w:r>
            <w:r>
              <w:rPr>
                <w:color w:val="404040"/>
                <w:sz w:val="16"/>
                <w:szCs w:val="16"/>
              </w:rPr>
              <w:t>幂等</w:t>
            </w:r>
            <w:r>
              <w:rPr>
                <w:color w:val="404040"/>
                <w:sz w:val="16"/>
                <w:szCs w:val="16"/>
              </w:rPr>
              <w:t>/</w:t>
            </w:r>
            <w:r>
              <w:rPr>
                <w:color w:val="404040"/>
                <w:sz w:val="16"/>
                <w:szCs w:val="16"/>
              </w:rPr>
              <w:t>审计</w:t>
            </w:r>
          </w:p>
        </w:tc>
        <w:tc>
          <w:tcPr>
            <w:tcW w:w="3735"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实时数据推送</w:t>
            </w:r>
          </w:p>
          <w:p w:rsidR="0028478E" w:rsidRDefault="00EC4D56">
            <w:pPr>
              <w:jc w:val="center"/>
            </w:pPr>
            <w:r>
              <w:rPr>
                <w:color w:val="404040"/>
                <w:sz w:val="16"/>
                <w:szCs w:val="16"/>
              </w:rPr>
              <w:t>按像素抽稀</w:t>
            </w:r>
          </w:p>
        </w:tc>
      </w:tr>
    </w:tbl>
    <w:p w:rsidR="0028478E" w:rsidRDefault="00EC4D56">
      <w:pPr>
        <w:jc w:val="center"/>
      </w:pPr>
      <w:r>
        <w:rPr>
          <w:color w:val="808080"/>
          <w:sz w:val="16"/>
          <w:szCs w:val="16"/>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1245"/>
        <w:gridCol w:w="1245"/>
        <w:gridCol w:w="1245"/>
        <w:gridCol w:w="1245"/>
        <w:gridCol w:w="1245"/>
        <w:gridCol w:w="1245"/>
      </w:tblGrid>
      <w:tr w:rsidR="0028478E">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2E75B6"/>
            <w:tcMar>
              <w:top w:w="80" w:type="dxa"/>
              <w:left w:w="60" w:type="dxa"/>
              <w:bottom w:w="80" w:type="dxa"/>
              <w:right w:w="60" w:type="dxa"/>
            </w:tcMar>
            <w:vAlign w:val="center"/>
          </w:tcPr>
          <w:p w:rsidR="0028478E" w:rsidRDefault="00EC4D56">
            <w:pPr>
              <w:jc w:val="center"/>
            </w:pPr>
            <w:r>
              <w:rPr>
                <w:rFonts w:eastAsia="黑体"/>
                <w:b/>
                <w:bCs/>
                <w:color w:val="FFFFFF"/>
                <w:sz w:val="20"/>
                <w:szCs w:val="20"/>
              </w:rPr>
              <w:t>应用层</w:t>
            </w:r>
          </w:p>
        </w:tc>
        <w:tc>
          <w:tcPr>
            <w:tcW w:w="1245"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设备清单</w:t>
            </w:r>
          </w:p>
        </w:tc>
        <w:tc>
          <w:tcPr>
            <w:tcW w:w="1245"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测试计划</w:t>
            </w:r>
          </w:p>
        </w:tc>
        <w:tc>
          <w:tcPr>
            <w:tcW w:w="1245"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运行管理</w:t>
            </w:r>
          </w:p>
        </w:tc>
        <w:tc>
          <w:tcPr>
            <w:tcW w:w="1245"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ICD/</w:t>
            </w:r>
            <w:r>
              <w:rPr>
                <w:b/>
                <w:bCs/>
                <w:sz w:val="18"/>
                <w:szCs w:val="18"/>
              </w:rPr>
              <w:t>协议</w:t>
            </w:r>
          </w:p>
        </w:tc>
        <w:tc>
          <w:tcPr>
            <w:tcW w:w="1245"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接线</w:t>
            </w:r>
          </w:p>
        </w:tc>
        <w:tc>
          <w:tcPr>
            <w:tcW w:w="1245"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执行协调</w:t>
            </w:r>
          </w:p>
        </w:tc>
      </w:tr>
    </w:tbl>
    <w:p w:rsidR="0028478E" w:rsidRDefault="00EC4D56">
      <w:pPr>
        <w:jc w:val="center"/>
      </w:pPr>
      <w:r>
        <w:rPr>
          <w:color w:val="808080"/>
          <w:sz w:val="16"/>
          <w:szCs w:val="16"/>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1494"/>
        <w:gridCol w:w="1494"/>
        <w:gridCol w:w="1494"/>
        <w:gridCol w:w="1494"/>
        <w:gridCol w:w="1494"/>
      </w:tblGrid>
      <w:tr w:rsidR="0028478E">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2E75B6"/>
            <w:tcMar>
              <w:top w:w="80" w:type="dxa"/>
              <w:left w:w="60" w:type="dxa"/>
              <w:bottom w:w="80" w:type="dxa"/>
              <w:right w:w="60" w:type="dxa"/>
            </w:tcMar>
            <w:vAlign w:val="center"/>
          </w:tcPr>
          <w:p w:rsidR="0028478E" w:rsidRDefault="00EC4D56">
            <w:pPr>
              <w:jc w:val="center"/>
            </w:pPr>
            <w:r>
              <w:rPr>
                <w:rFonts w:eastAsia="黑体"/>
                <w:b/>
                <w:bCs/>
                <w:color w:val="FFFFFF"/>
                <w:sz w:val="20"/>
                <w:szCs w:val="20"/>
              </w:rPr>
              <w:t>领域层</w:t>
            </w:r>
          </w:p>
        </w:tc>
        <w:tc>
          <w:tcPr>
            <w:tcW w:w="1494"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计划编译器</w:t>
            </w:r>
          </w:p>
        </w:tc>
        <w:tc>
          <w:tcPr>
            <w:tcW w:w="1494"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解释器</w:t>
            </w:r>
          </w:p>
        </w:tc>
        <w:tc>
          <w:tcPr>
            <w:tcW w:w="1494"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判定器</w:t>
            </w:r>
          </w:p>
        </w:tc>
        <w:tc>
          <w:tcPr>
            <w:tcW w:w="1494"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表达式引擎</w:t>
            </w:r>
          </w:p>
        </w:tc>
        <w:tc>
          <w:tcPr>
            <w:tcW w:w="1494"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协议解码</w:t>
            </w:r>
          </w:p>
        </w:tc>
      </w:tr>
    </w:tbl>
    <w:p w:rsidR="0028478E" w:rsidRDefault="00EC4D56">
      <w:pPr>
        <w:jc w:val="center"/>
      </w:pPr>
      <w:r>
        <w:rPr>
          <w:color w:val="808080"/>
          <w:sz w:val="16"/>
          <w:szCs w:val="16"/>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2490"/>
        <w:gridCol w:w="2490"/>
        <w:gridCol w:w="2490"/>
      </w:tblGrid>
      <w:tr w:rsidR="0028478E">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2E75B6"/>
            <w:tcMar>
              <w:top w:w="80" w:type="dxa"/>
              <w:left w:w="60" w:type="dxa"/>
              <w:bottom w:w="80" w:type="dxa"/>
              <w:right w:w="60" w:type="dxa"/>
            </w:tcMar>
            <w:vAlign w:val="center"/>
          </w:tcPr>
          <w:p w:rsidR="0028478E" w:rsidRDefault="00EC4D56">
            <w:pPr>
              <w:jc w:val="center"/>
            </w:pPr>
            <w:r>
              <w:rPr>
                <w:rFonts w:eastAsia="黑体"/>
                <w:b/>
                <w:bCs/>
                <w:color w:val="FFFFFF"/>
                <w:sz w:val="20"/>
                <w:szCs w:val="20"/>
              </w:rPr>
              <w:t>资源层</w:t>
            </w:r>
          </w:p>
        </w:tc>
        <w:tc>
          <w:tcPr>
            <w:tcW w:w="2490"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设备宿主</w:t>
            </w:r>
          </w:p>
        </w:tc>
        <w:tc>
          <w:tcPr>
            <w:tcW w:w="2490"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数据流中枢</w:t>
            </w:r>
          </w:p>
        </w:tc>
        <w:tc>
          <w:tcPr>
            <w:tcW w:w="2490"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运行记录存储</w:t>
            </w:r>
          </w:p>
        </w:tc>
      </w:tr>
    </w:tbl>
    <w:p w:rsidR="0028478E" w:rsidRDefault="00EC4D56">
      <w:pPr>
        <w:jc w:val="center"/>
      </w:pPr>
      <w:r>
        <w:rPr>
          <w:color w:val="808080"/>
          <w:sz w:val="16"/>
          <w:szCs w:val="16"/>
        </w:rPr>
        <w:t xml:space="preserve">▼ </w:t>
      </w:r>
      <w:r>
        <w:rPr>
          <w:color w:val="808080"/>
          <w:sz w:val="16"/>
          <w:szCs w:val="16"/>
        </w:rPr>
        <w:t>设备插件接口（进程内</w:t>
      </w:r>
      <w:r>
        <w:rPr>
          <w:color w:val="808080"/>
          <w:sz w:val="16"/>
          <w:szCs w:val="16"/>
        </w:rPr>
        <w:t xml:space="preserve"> / </w:t>
      </w:r>
      <w:r>
        <w:rPr>
          <w:color w:val="808080"/>
          <w:sz w:val="16"/>
          <w:szCs w:val="16"/>
        </w:rPr>
        <w:t>隔离子进程）</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1245"/>
        <w:gridCol w:w="1245"/>
        <w:gridCol w:w="1245"/>
        <w:gridCol w:w="1245"/>
        <w:gridCol w:w="1245"/>
        <w:gridCol w:w="1245"/>
      </w:tblGrid>
      <w:tr w:rsidR="0028478E">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548235"/>
            <w:tcMar>
              <w:top w:w="80" w:type="dxa"/>
              <w:left w:w="60" w:type="dxa"/>
              <w:bottom w:w="80" w:type="dxa"/>
              <w:right w:w="60" w:type="dxa"/>
            </w:tcMar>
            <w:vAlign w:val="center"/>
          </w:tcPr>
          <w:p w:rsidR="0028478E" w:rsidRDefault="00EC4D56">
            <w:pPr>
              <w:jc w:val="center"/>
            </w:pPr>
            <w:r>
              <w:rPr>
                <w:rFonts w:eastAsia="黑体"/>
                <w:b/>
                <w:bCs/>
                <w:color w:val="FFFFFF"/>
                <w:sz w:val="20"/>
                <w:szCs w:val="20"/>
              </w:rPr>
              <w:t>设备插件</w:t>
            </w:r>
          </w:p>
        </w:tc>
        <w:tc>
          <w:tcPr>
            <w:tcW w:w="1245"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28478E" w:rsidRDefault="00EC4D56">
            <w:pPr>
              <w:jc w:val="center"/>
            </w:pPr>
            <w:r>
              <w:rPr>
                <w:b/>
                <w:bCs/>
                <w:sz w:val="18"/>
                <w:szCs w:val="18"/>
              </w:rPr>
              <w:t>DI/DO</w:t>
            </w:r>
          </w:p>
        </w:tc>
        <w:tc>
          <w:tcPr>
            <w:tcW w:w="1245"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28478E" w:rsidRDefault="00EC4D56">
            <w:pPr>
              <w:jc w:val="center"/>
            </w:pPr>
            <w:r>
              <w:rPr>
                <w:b/>
                <w:bCs/>
                <w:sz w:val="18"/>
                <w:szCs w:val="18"/>
              </w:rPr>
              <w:t>AI/AO</w:t>
            </w:r>
          </w:p>
        </w:tc>
        <w:tc>
          <w:tcPr>
            <w:tcW w:w="1245"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28478E" w:rsidRDefault="00EC4D56">
            <w:pPr>
              <w:jc w:val="center"/>
            </w:pPr>
            <w:r>
              <w:rPr>
                <w:b/>
                <w:bCs/>
                <w:sz w:val="18"/>
                <w:szCs w:val="18"/>
              </w:rPr>
              <w:t>继电器</w:t>
            </w:r>
          </w:p>
        </w:tc>
        <w:tc>
          <w:tcPr>
            <w:tcW w:w="1245"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28478E" w:rsidRDefault="00EC4D56">
            <w:pPr>
              <w:jc w:val="center"/>
            </w:pPr>
            <w:r>
              <w:rPr>
                <w:b/>
                <w:bCs/>
                <w:sz w:val="18"/>
                <w:szCs w:val="18"/>
              </w:rPr>
              <w:t>串口</w:t>
            </w:r>
          </w:p>
        </w:tc>
        <w:tc>
          <w:tcPr>
            <w:tcW w:w="1245"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28478E" w:rsidRDefault="00EC4D56">
            <w:pPr>
              <w:jc w:val="center"/>
            </w:pPr>
            <w:r>
              <w:rPr>
                <w:b/>
                <w:bCs/>
                <w:sz w:val="18"/>
                <w:szCs w:val="18"/>
              </w:rPr>
              <w:t>CAN/MVB</w:t>
            </w:r>
          </w:p>
        </w:tc>
        <w:tc>
          <w:tcPr>
            <w:tcW w:w="1245"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28478E" w:rsidRDefault="00EC4D56">
            <w:pPr>
              <w:jc w:val="center"/>
            </w:pPr>
            <w:r>
              <w:rPr>
                <w:b/>
                <w:bCs/>
                <w:sz w:val="18"/>
                <w:szCs w:val="18"/>
              </w:rPr>
              <w:t>仪器</w:t>
            </w:r>
            <w:r>
              <w:rPr>
                <w:b/>
                <w:bCs/>
                <w:sz w:val="18"/>
                <w:szCs w:val="18"/>
              </w:rPr>
              <w:t>(VISA)</w:t>
            </w:r>
          </w:p>
        </w:tc>
      </w:tr>
    </w:tbl>
    <w:p w:rsidR="0028478E" w:rsidRDefault="00EC4D56">
      <w:pPr>
        <w:spacing w:before="60" w:after="160"/>
        <w:jc w:val="center"/>
      </w:pPr>
      <w:r>
        <w:rPr>
          <w:rFonts w:eastAsia="黑体"/>
          <w:sz w:val="21"/>
          <w:szCs w:val="21"/>
        </w:rPr>
        <w:t>图</w:t>
      </w:r>
      <w:r>
        <w:rPr>
          <w:rFonts w:eastAsia="黑体"/>
          <w:sz w:val="21"/>
          <w:szCs w:val="21"/>
        </w:rPr>
        <w:t xml:space="preserve"> 5-1 testStand </w:t>
      </w:r>
      <w:r>
        <w:rPr>
          <w:rFonts w:eastAsia="黑体"/>
          <w:sz w:val="21"/>
          <w:szCs w:val="21"/>
        </w:rPr>
        <w:t>软件架构</w:t>
      </w:r>
    </w:p>
    <w:p w:rsidR="0028478E" w:rsidRDefault="00EC4D56">
      <w:pPr>
        <w:spacing w:after="40" w:line="312" w:lineRule="auto"/>
        <w:ind w:firstLine="480"/>
        <w:jc w:val="both"/>
      </w:pPr>
      <w:r>
        <w:t>架构的主要特点：</w:t>
      </w:r>
    </w:p>
    <w:p w:rsidR="0028478E" w:rsidRDefault="00EC4D56">
      <w:pPr>
        <w:pStyle w:val="a4"/>
        <w:numPr>
          <w:ilvl w:val="0"/>
          <w:numId w:val="2"/>
        </w:numPr>
        <w:spacing w:after="20" w:line="300" w:lineRule="auto"/>
      </w:pPr>
      <w:r>
        <w:rPr>
          <w:b/>
          <w:bCs/>
        </w:rPr>
        <w:t>设备插件化</w:t>
      </w:r>
      <w:r>
        <w:t>：每种测试资源是一个独立插件，平台不内置任何驱动。新增资源只需安装设备包，平台软件无需修改和重新发布。</w:t>
      </w:r>
    </w:p>
    <w:p w:rsidR="0028478E" w:rsidRDefault="00EC4D56">
      <w:pPr>
        <w:pStyle w:val="a4"/>
        <w:numPr>
          <w:ilvl w:val="0"/>
          <w:numId w:val="2"/>
        </w:numPr>
        <w:spacing w:after="20" w:line="300" w:lineRule="auto"/>
      </w:pPr>
      <w:r>
        <w:rPr>
          <w:b/>
          <w:bCs/>
        </w:rPr>
        <w:t>进程隔离</w:t>
      </w:r>
      <w:r>
        <w:t>：插件可声明在独立子进程中运行。某块资源板卡的厂商驱动崩溃只影响该设备，平台和其他设备继续工作；后台引擎退出时子进程随之结束，不留残余进程。</w:t>
      </w:r>
    </w:p>
    <w:p w:rsidR="0028478E" w:rsidRDefault="00EC4D56">
      <w:pPr>
        <w:pStyle w:val="a4"/>
        <w:numPr>
          <w:ilvl w:val="0"/>
          <w:numId w:val="2"/>
        </w:numPr>
        <w:spacing w:after="20" w:line="300" w:lineRule="auto"/>
      </w:pPr>
      <w:r>
        <w:rPr>
          <w:b/>
          <w:bCs/>
        </w:rPr>
        <w:t>协议与插件解耦</w:t>
      </w:r>
      <w:r>
        <w:t>：设备插件只负责收发原始数据，不包含任何被测板卡的协议知识。被测板卡的协议以</w:t>
      </w:r>
      <w:r>
        <w:t xml:space="preserve"> ICD </w:t>
      </w:r>
      <w:r>
        <w:t>文件描述，更换被测板卡只需更换</w:t>
      </w:r>
      <w:r>
        <w:t xml:space="preserve"> ICD</w:t>
      </w:r>
      <w:r>
        <w:t>，不修改插件。</w:t>
      </w:r>
    </w:p>
    <w:p w:rsidR="0028478E" w:rsidRDefault="00EC4D56">
      <w:pPr>
        <w:pStyle w:val="a4"/>
        <w:numPr>
          <w:ilvl w:val="0"/>
          <w:numId w:val="2"/>
        </w:numPr>
        <w:spacing w:after="20" w:line="300" w:lineRule="auto"/>
      </w:pPr>
      <w:r>
        <w:rPr>
          <w:b/>
          <w:bCs/>
        </w:rPr>
        <w:t>统一时钟</w:t>
      </w:r>
      <w:r>
        <w:t>：所有设备数据使用同一时间基准，不同设备采集的数据可直接对齐比较，事件时间轴上可同时定位各路信号。</w:t>
      </w:r>
    </w:p>
    <w:p w:rsidR="0028478E" w:rsidRDefault="00EC4D56">
      <w:pPr>
        <w:pStyle w:val="a4"/>
        <w:numPr>
          <w:ilvl w:val="0"/>
          <w:numId w:val="2"/>
        </w:numPr>
        <w:spacing w:after="20" w:line="300" w:lineRule="auto"/>
      </w:pPr>
      <w:r>
        <w:rPr>
          <w:b/>
          <w:bCs/>
        </w:rPr>
        <w:t>全过程可追溯</w:t>
      </w:r>
      <w:r>
        <w:t>：每次运行的计划、接线、绑定快照与原始数据完整记录在一个文件中，可拷贝、归档、离线复核。</w:t>
      </w:r>
    </w:p>
    <w:p w:rsidR="0028478E" w:rsidRDefault="00EC4D56">
      <w:pPr>
        <w:keepNext/>
        <w:spacing w:before="60"/>
        <w:jc w:val="center"/>
      </w:pPr>
      <w:r>
        <w:rPr>
          <w:noProof/>
        </w:rPr>
        <w:lastRenderedPageBreak/>
        <w:drawing>
          <wp:inline distT="0" distB="0" distL="0" distR="0">
            <wp:extent cx="4914900" cy="37814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14900" cy="3781425"/>
                    </a:xfrm>
                    <a:prstGeom prst="rect">
                      <a:avLst/>
                    </a:prstGeom>
                  </pic:spPr>
                </pic:pic>
              </a:graphicData>
            </a:graphic>
          </wp:inline>
        </w:drawing>
      </w:r>
    </w:p>
    <w:p w:rsidR="0028478E" w:rsidRDefault="00EC4D56">
      <w:pPr>
        <w:spacing w:before="60" w:after="160"/>
        <w:jc w:val="center"/>
      </w:pPr>
      <w:r>
        <w:rPr>
          <w:rFonts w:eastAsia="黑体"/>
          <w:sz w:val="21"/>
          <w:szCs w:val="21"/>
        </w:rPr>
        <w:t>图</w:t>
      </w:r>
      <w:r>
        <w:rPr>
          <w:rFonts w:eastAsia="黑体"/>
          <w:sz w:val="21"/>
          <w:szCs w:val="21"/>
        </w:rPr>
        <w:t xml:space="preserve"> 5-2 testStand </w:t>
      </w:r>
      <w:r>
        <w:rPr>
          <w:rFonts w:eastAsia="黑体"/>
          <w:sz w:val="21"/>
          <w:szCs w:val="21"/>
        </w:rPr>
        <w:t>主界面</w:t>
      </w:r>
    </w:p>
    <w:p w:rsidR="0028478E" w:rsidRDefault="00EC4D56">
      <w:pPr>
        <w:pStyle w:val="Heading2"/>
      </w:pPr>
      <w:bookmarkStart w:id="30" w:name="_Toc244084004"/>
      <w:r>
        <w:t xml:space="preserve">5.3 </w:t>
      </w:r>
      <w:r>
        <w:t>设备管理</w:t>
      </w:r>
      <w:bookmarkEnd w:id="30"/>
    </w:p>
    <w:p w:rsidR="0028478E" w:rsidRDefault="00EC4D56">
      <w:pPr>
        <w:pStyle w:val="Heading3"/>
      </w:pPr>
      <w:r>
        <w:t xml:space="preserve">5.3.1 </w:t>
      </w:r>
      <w:r>
        <w:t>设备添加与配置</w:t>
      </w:r>
    </w:p>
    <w:p w:rsidR="0028478E" w:rsidRDefault="00EC4D56">
      <w:pPr>
        <w:spacing w:after="40" w:line="312" w:lineRule="auto"/>
        <w:ind w:firstLine="480"/>
        <w:jc w:val="both"/>
      </w:pPr>
      <w:r>
        <w:t>设备管理分为</w:t>
      </w:r>
      <w:r>
        <w:t>“</w:t>
      </w:r>
      <w:r>
        <w:t>设备</w:t>
      </w:r>
      <w:r>
        <w:t>”</w:t>
      </w:r>
      <w:r>
        <w:t>和</w:t>
      </w:r>
      <w:r>
        <w:t>“</w:t>
      </w:r>
      <w:r>
        <w:t>被测件</w:t>
      </w:r>
      <w:r>
        <w:t xml:space="preserve"> / </w:t>
      </w:r>
      <w:r>
        <w:t>夹具</w:t>
      </w:r>
      <w:r>
        <w:t>”</w:t>
      </w:r>
      <w:r>
        <w:t>两组。添加测试资源时，选择</w:t>
      </w:r>
      <w:r>
        <w:t xml:space="preserve">“+ → </w:t>
      </w:r>
      <w:r>
        <w:t>添加设备</w:t>
      </w:r>
      <w:r>
        <w:t>…”</w:t>
      </w:r>
      <w:r>
        <w:t>，选择对应的设备包（</w:t>
      </w:r>
      <w:r>
        <w:t>.tsdev</w:t>
      </w:r>
      <w:r>
        <w:t>），填写设备名称和卡号等配置即可。软件在安装前校验设备包的完整性、哈希值和兼容版本，显示设备包清单，经人工确认后安装。同一型号多块板卡重复添加并以卡号区分。</w:t>
      </w:r>
    </w:p>
    <w:p w:rsidR="0028478E" w:rsidRDefault="00EC4D56">
      <w:pPr>
        <w:spacing w:after="40" w:line="312" w:lineRule="auto"/>
        <w:ind w:firstLine="480"/>
        <w:jc w:val="both"/>
      </w:pPr>
      <w:r>
        <w:t>设备打开后，软件自动获得该设备的连接器针脚定义（引脚表）、数据流和可用操作（工具）。设备列表中展开一台设备即可看到它提供的数据流，如模拟量通道、开</w:t>
      </w:r>
      <w:r>
        <w:t>关量、串口字节流等，数据流可直接拖入运行监控显示。</w:t>
      </w:r>
    </w:p>
    <w:p w:rsidR="0028478E" w:rsidRDefault="00EC4D56">
      <w:pPr>
        <w:keepNext/>
        <w:spacing w:before="60"/>
        <w:jc w:val="center"/>
      </w:pPr>
      <w:r>
        <w:rPr>
          <w:noProof/>
        </w:rPr>
        <w:lastRenderedPageBreak/>
        <w:drawing>
          <wp:inline distT="0" distB="0" distL="0" distR="0">
            <wp:extent cx="3124200" cy="360045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24200" cy="3600450"/>
                    </a:xfrm>
                    <a:prstGeom prst="rect">
                      <a:avLst/>
                    </a:prstGeom>
                  </pic:spPr>
                </pic:pic>
              </a:graphicData>
            </a:graphic>
          </wp:inline>
        </w:drawing>
      </w:r>
    </w:p>
    <w:p w:rsidR="0028478E" w:rsidRDefault="00EC4D56">
      <w:pPr>
        <w:spacing w:before="60" w:after="160"/>
        <w:jc w:val="center"/>
      </w:pPr>
      <w:r>
        <w:rPr>
          <w:rFonts w:eastAsia="黑体"/>
          <w:sz w:val="21"/>
          <w:szCs w:val="21"/>
        </w:rPr>
        <w:t>图</w:t>
      </w:r>
      <w:r>
        <w:rPr>
          <w:rFonts w:eastAsia="黑体"/>
          <w:sz w:val="21"/>
          <w:szCs w:val="21"/>
        </w:rPr>
        <w:t xml:space="preserve"> 5-3 </w:t>
      </w:r>
      <w:r>
        <w:rPr>
          <w:rFonts w:eastAsia="黑体"/>
          <w:sz w:val="21"/>
          <w:szCs w:val="21"/>
        </w:rPr>
        <w:t>设备管理界面</w:t>
      </w:r>
    </w:p>
    <w:p w:rsidR="0028478E" w:rsidRDefault="00EC4D56">
      <w:pPr>
        <w:pStyle w:val="Heading3"/>
      </w:pPr>
      <w:r>
        <w:t xml:space="preserve">5.3.2 </w:t>
      </w:r>
      <w:r>
        <w:t>设备信息、控制与自检</w:t>
      </w:r>
    </w:p>
    <w:p w:rsidR="0028478E" w:rsidRDefault="00EC4D56">
      <w:pPr>
        <w:spacing w:after="40" w:line="312" w:lineRule="auto"/>
        <w:ind w:firstLine="480"/>
        <w:jc w:val="both"/>
      </w:pPr>
      <w:r>
        <w:t>设备信息窗口显示型号、设备</w:t>
      </w:r>
      <w:r>
        <w:t xml:space="preserve"> ID</w:t>
      </w:r>
      <w:r>
        <w:t>、硬件</w:t>
      </w:r>
      <w:r>
        <w:t xml:space="preserve"> ID </w:t>
      </w:r>
      <w:r>
        <w:t>和只读的引脚表。设备的</w:t>
      </w:r>
      <w:r>
        <w:t>“</w:t>
      </w:r>
      <w:r>
        <w:t>控制</w:t>
      </w:r>
      <w:r>
        <w:t>”</w:t>
      </w:r>
      <w:r>
        <w:t>菜单提供自检和设备工具：自检以表格列出每项检查的测得值、期望值和结论；设备工具按参数类型自动生成操作界面（通道按钮、滑块、开关、位格、十六进制输入等），用于调试和手动操作。</w:t>
      </w:r>
    </w:p>
    <w:p w:rsidR="0028478E" w:rsidRDefault="00EC4D56">
      <w:pPr>
        <w:keepNext/>
        <w:spacing w:before="60"/>
        <w:jc w:val="center"/>
      </w:pPr>
      <w:r>
        <w:rPr>
          <w:noProof/>
        </w:rPr>
        <w:drawing>
          <wp:inline distT="0" distB="0" distL="0" distR="0">
            <wp:extent cx="3810000" cy="305752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3057525"/>
                    </a:xfrm>
                    <a:prstGeom prst="rect">
                      <a:avLst/>
                    </a:prstGeom>
                  </pic:spPr>
                </pic:pic>
              </a:graphicData>
            </a:graphic>
          </wp:inline>
        </w:drawing>
      </w:r>
    </w:p>
    <w:p w:rsidR="0028478E" w:rsidRDefault="00EC4D56">
      <w:pPr>
        <w:spacing w:before="60" w:after="160"/>
        <w:jc w:val="center"/>
      </w:pPr>
      <w:r>
        <w:rPr>
          <w:rFonts w:eastAsia="黑体"/>
          <w:sz w:val="21"/>
          <w:szCs w:val="21"/>
        </w:rPr>
        <w:t>图</w:t>
      </w:r>
      <w:r>
        <w:rPr>
          <w:rFonts w:eastAsia="黑体"/>
          <w:sz w:val="21"/>
          <w:szCs w:val="21"/>
        </w:rPr>
        <w:t xml:space="preserve"> 5-4 </w:t>
      </w:r>
      <w:r>
        <w:rPr>
          <w:rFonts w:eastAsia="黑体"/>
          <w:sz w:val="21"/>
          <w:szCs w:val="21"/>
        </w:rPr>
        <w:t>设备自检</w:t>
      </w:r>
    </w:p>
    <w:p w:rsidR="0028478E" w:rsidRDefault="00EC4D56">
      <w:pPr>
        <w:pStyle w:val="Heading3"/>
      </w:pPr>
      <w:r>
        <w:t xml:space="preserve">5.3.3 </w:t>
      </w:r>
      <w:r>
        <w:t>设备状态与安全</w:t>
      </w:r>
    </w:p>
    <w:p w:rsidR="0028478E" w:rsidRDefault="00EC4D56">
      <w:pPr>
        <w:spacing w:after="40" w:line="312" w:lineRule="auto"/>
        <w:ind w:firstLine="480"/>
        <w:jc w:val="both"/>
      </w:pPr>
      <w:r>
        <w:lastRenderedPageBreak/>
        <w:t>软件对每台设备维护状态（初始化、打开、关闭、离线、故障），设备打开失败时按</w:t>
      </w:r>
      <w:r>
        <w:t xml:space="preserve"> 5 s</w:t>
      </w:r>
      <w:r>
        <w:t>、</w:t>
      </w:r>
      <w:r>
        <w:t>10 s</w:t>
      </w:r>
      <w:r>
        <w:t>、</w:t>
      </w:r>
      <w:r>
        <w:t xml:space="preserve">30 s </w:t>
      </w:r>
      <w:r>
        <w:t>自动退避重试。设备打开、关闭前、测试中止及软件退出时，均自动执行安全状态。标题栏提供</w:t>
      </w:r>
      <w:r>
        <w:t>“</w:t>
      </w:r>
      <w:r>
        <w:t>全部安全状态</w:t>
      </w:r>
      <w:r>
        <w:t>”</w:t>
      </w:r>
      <w:r>
        <w:t>按钮，可一键将所有设备恢复到安全状态。</w:t>
      </w:r>
    </w:p>
    <w:p w:rsidR="0028478E" w:rsidRDefault="00EC4D56">
      <w:pPr>
        <w:pStyle w:val="Heading3"/>
      </w:pPr>
      <w:r>
        <w:t xml:space="preserve">5.3.4 </w:t>
      </w:r>
      <w:r>
        <w:t>设备插件开发</w:t>
      </w:r>
    </w:p>
    <w:p w:rsidR="0028478E" w:rsidRDefault="00EC4D56">
      <w:pPr>
        <w:spacing w:after="40" w:line="312" w:lineRule="auto"/>
        <w:ind w:firstLine="480"/>
        <w:jc w:val="both"/>
      </w:pPr>
      <w:r>
        <w:t>本项目新增的资源（</w:t>
      </w:r>
      <w:r>
        <w:t xml:space="preserve">CAN/MVB </w:t>
      </w:r>
      <w:r>
        <w:t>通信卡、程控电源、电子负载、示波器、万用表等）按</w:t>
      </w:r>
      <w:r>
        <w:t xml:space="preserve"> testStand </w:t>
      </w:r>
      <w:r>
        <w:t>设备插件规范开发。插件需要实现的内容如下：</w:t>
      </w:r>
    </w:p>
    <w:p w:rsidR="0028478E" w:rsidRDefault="00EC4D56">
      <w:pPr>
        <w:spacing w:before="60" w:after="160"/>
        <w:jc w:val="center"/>
      </w:pPr>
      <w:r>
        <w:rPr>
          <w:rFonts w:eastAsia="黑体"/>
          <w:sz w:val="21"/>
          <w:szCs w:val="21"/>
        </w:rPr>
        <w:t>表</w:t>
      </w:r>
      <w:r>
        <w:rPr>
          <w:rFonts w:eastAsia="黑体"/>
          <w:sz w:val="21"/>
          <w:szCs w:val="21"/>
        </w:rPr>
        <w:t xml:space="preserve"> 5-2 </w:t>
      </w:r>
      <w:r>
        <w:rPr>
          <w:rFonts w:eastAsia="黑体"/>
          <w:sz w:val="21"/>
          <w:szCs w:val="21"/>
        </w:rPr>
        <w:t>设备插件组成</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15"/>
        <w:gridCol w:w="7055"/>
      </w:tblGrid>
      <w:tr w:rsidR="0028478E">
        <w:trPr>
          <w:tblHeader/>
        </w:trPr>
        <w:tc>
          <w:tcPr>
            <w:tcW w:w="201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组成</w:t>
            </w:r>
          </w:p>
        </w:tc>
        <w:tc>
          <w:tcPr>
            <w:tcW w:w="705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内容</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驱动封装</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调用厂商</w:t>
            </w:r>
            <w:r>
              <w:rPr>
                <w:sz w:val="18"/>
                <w:szCs w:val="18"/>
              </w:rPr>
              <w:t xml:space="preserve"> SDK</w:t>
            </w:r>
            <w:r>
              <w:rPr>
                <w:sz w:val="18"/>
                <w:szCs w:val="18"/>
              </w:rPr>
              <w:t>（</w:t>
            </w:r>
            <w:r>
              <w:rPr>
                <w:sz w:val="18"/>
                <w:szCs w:val="18"/>
              </w:rPr>
              <w:t>DLL</w:t>
            </w:r>
            <w:r>
              <w:rPr>
                <w:sz w:val="18"/>
                <w:szCs w:val="18"/>
              </w:rPr>
              <w:t>）、</w:t>
            </w:r>
            <w:r>
              <w:rPr>
                <w:sz w:val="18"/>
                <w:szCs w:val="18"/>
              </w:rPr>
              <w:t>VISA/SCPI</w:t>
            </w:r>
            <w:r>
              <w:rPr>
                <w:sz w:val="18"/>
                <w:szCs w:val="18"/>
              </w:rPr>
              <w:t>、串口或网络，实现对硬件的读写</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引脚声明</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声明连接器与针脚，每个针脚的信号、方向、电气类型与对应通道</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数据流声明</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声明测量值、开关量、字节流、总线帧、连续采样块等数据流及其单位、标签</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工具（操作）</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以读取</w:t>
            </w:r>
            <w:r>
              <w:rPr>
                <w:sz w:val="18"/>
                <w:szCs w:val="18"/>
              </w:rPr>
              <w:t>/</w:t>
            </w:r>
            <w:r>
              <w:rPr>
                <w:sz w:val="18"/>
                <w:szCs w:val="18"/>
              </w:rPr>
              <w:t>配置</w:t>
            </w:r>
            <w:r>
              <w:rPr>
                <w:sz w:val="18"/>
                <w:szCs w:val="18"/>
              </w:rPr>
              <w:t>/</w:t>
            </w:r>
            <w:r>
              <w:rPr>
                <w:sz w:val="18"/>
                <w:szCs w:val="18"/>
              </w:rPr>
              <w:t>动作</w:t>
            </w:r>
            <w:r>
              <w:rPr>
                <w:sz w:val="18"/>
                <w:szCs w:val="18"/>
              </w:rPr>
              <w:t>/</w:t>
            </w:r>
            <w:r>
              <w:rPr>
                <w:sz w:val="18"/>
                <w:szCs w:val="18"/>
              </w:rPr>
              <w:t>安全等类别声明设备操作，同一声明自动生成控制界面、测试步骤和控件</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安全状态</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实现安全状态：输出归零、继电器断开、电源关闭、波形停止</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自检</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实现只读自检，不驱动任何外部输出</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模拟驱动</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用于无硬件时的插件开发与合规检查</w:t>
            </w:r>
          </w:p>
        </w:tc>
      </w:tr>
    </w:tbl>
    <w:p w:rsidR="0028478E" w:rsidRDefault="0028478E">
      <w:pPr>
        <w:spacing w:after="60"/>
      </w:pPr>
    </w:p>
    <w:p w:rsidR="0028478E" w:rsidRDefault="00EC4D56">
      <w:pPr>
        <w:spacing w:after="40" w:line="312" w:lineRule="auto"/>
        <w:ind w:firstLine="480"/>
        <w:jc w:val="both"/>
      </w:pPr>
      <w:r>
        <w:t>插件开发完成后，使用</w:t>
      </w:r>
      <w:r>
        <w:t xml:space="preserve"> SDK </w:t>
      </w:r>
      <w:r>
        <w:t>自带的合规检查工具验证工具契约、参数越界拒绝、数据时序、安全状态幂等等要求，再在实物上完成现场验收，最后打包为</w:t>
      </w:r>
      <w:r>
        <w:t xml:space="preserve"> .tsdev </w:t>
      </w:r>
      <w:r>
        <w:t>设备包交付。</w:t>
      </w:r>
    </w:p>
    <w:p w:rsidR="0028478E" w:rsidRDefault="00EC4D56">
      <w:pPr>
        <w:pStyle w:val="Heading2"/>
      </w:pPr>
      <w:bookmarkStart w:id="31" w:name="_Toc244084005"/>
      <w:r>
        <w:t xml:space="preserve">5.4 </w:t>
      </w:r>
      <w:r>
        <w:t>被测件与</w:t>
      </w:r>
      <w:r>
        <w:t xml:space="preserve"> ICD </w:t>
      </w:r>
      <w:r>
        <w:t>管理</w:t>
      </w:r>
      <w:bookmarkEnd w:id="31"/>
    </w:p>
    <w:p w:rsidR="0028478E" w:rsidRDefault="00EC4D56">
      <w:pPr>
        <w:pStyle w:val="Heading3"/>
      </w:pPr>
      <w:r>
        <w:t xml:space="preserve">5.4.1 </w:t>
      </w:r>
      <w:r>
        <w:t>被测件</w:t>
      </w:r>
      <w:r>
        <w:t xml:space="preserve"> / </w:t>
      </w:r>
      <w:r>
        <w:t>夹具登记</w:t>
      </w:r>
    </w:p>
    <w:p w:rsidR="0028478E" w:rsidRDefault="00EC4D56">
      <w:pPr>
        <w:spacing w:after="40" w:line="312" w:lineRule="auto"/>
        <w:ind w:firstLine="480"/>
        <w:jc w:val="both"/>
      </w:pPr>
      <w:r>
        <w:t>被测板卡、工装和转接线缆在</w:t>
      </w:r>
      <w:r>
        <w:t xml:space="preserve"> testStand </w:t>
      </w:r>
      <w:r>
        <w:t>中登记为</w:t>
      </w:r>
      <w:r>
        <w:t>“</w:t>
      </w:r>
      <w:r>
        <w:t>被测件</w:t>
      </w:r>
      <w:r>
        <w:t xml:space="preserve"> / </w:t>
      </w:r>
      <w:r>
        <w:t>夹具</w:t>
      </w:r>
      <w:r>
        <w:t>”</w:t>
      </w:r>
      <w:r>
        <w:t>。用户为其添加端口（连接器）和针脚，记录每个针脚的信号名称和说明。登记结果可导出为</w:t>
      </w:r>
      <w:r>
        <w:t xml:space="preserve"> .tshw </w:t>
      </w:r>
      <w:r>
        <w:t>文件，在其他工位或其他项目中直接导入，实现板卡接口定义的复用。</w:t>
      </w:r>
    </w:p>
    <w:p w:rsidR="0028478E" w:rsidRDefault="00EC4D56">
      <w:pPr>
        <w:keepNext/>
        <w:spacing w:before="60"/>
        <w:jc w:val="center"/>
      </w:pPr>
      <w:r>
        <w:rPr>
          <w:noProof/>
        </w:rPr>
        <w:drawing>
          <wp:inline distT="0" distB="0" distL="0" distR="0">
            <wp:extent cx="4286250" cy="20193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86250" cy="2019300"/>
                    </a:xfrm>
                    <a:prstGeom prst="rect">
                      <a:avLst/>
                    </a:prstGeom>
                  </pic:spPr>
                </pic:pic>
              </a:graphicData>
            </a:graphic>
          </wp:inline>
        </w:drawing>
      </w:r>
    </w:p>
    <w:p w:rsidR="0028478E" w:rsidRDefault="00EC4D56">
      <w:pPr>
        <w:spacing w:before="60" w:after="160"/>
        <w:jc w:val="center"/>
      </w:pPr>
      <w:r>
        <w:rPr>
          <w:rFonts w:eastAsia="黑体"/>
          <w:sz w:val="21"/>
          <w:szCs w:val="21"/>
        </w:rPr>
        <w:t>图</w:t>
      </w:r>
      <w:r>
        <w:rPr>
          <w:rFonts w:eastAsia="黑体"/>
          <w:sz w:val="21"/>
          <w:szCs w:val="21"/>
        </w:rPr>
        <w:t xml:space="preserve"> 5-5 </w:t>
      </w:r>
      <w:r>
        <w:rPr>
          <w:rFonts w:eastAsia="黑体"/>
          <w:sz w:val="21"/>
          <w:szCs w:val="21"/>
        </w:rPr>
        <w:t>被测件登记</w:t>
      </w:r>
    </w:p>
    <w:p w:rsidR="0028478E" w:rsidRDefault="00EC4D56">
      <w:pPr>
        <w:pStyle w:val="Heading3"/>
      </w:pPr>
      <w:r>
        <w:lastRenderedPageBreak/>
        <w:t xml:space="preserve">5.4.2 </w:t>
      </w:r>
      <w:r>
        <w:t xml:space="preserve">ICD </w:t>
      </w:r>
      <w:r>
        <w:t>文件</w:t>
      </w:r>
    </w:p>
    <w:p w:rsidR="0028478E" w:rsidRDefault="00EC4D56">
      <w:pPr>
        <w:spacing w:after="40" w:line="312" w:lineRule="auto"/>
        <w:ind w:firstLine="480"/>
        <w:jc w:val="both"/>
      </w:pPr>
      <w:r>
        <w:t>被测板卡的通信协议以</w:t>
      </w:r>
      <w:r>
        <w:t xml:space="preserve"> ICD </w:t>
      </w:r>
      <w:r>
        <w:t>文件描述。</w:t>
      </w:r>
      <w:r>
        <w:t xml:space="preserve">ICD </w:t>
      </w:r>
      <w:r>
        <w:t>是纯数据文件，平台按统一格式校验，内容包括：</w:t>
      </w:r>
    </w:p>
    <w:p w:rsidR="0028478E" w:rsidRDefault="00EC4D56">
      <w:pPr>
        <w:spacing w:before="60" w:after="160"/>
        <w:jc w:val="center"/>
      </w:pPr>
      <w:r>
        <w:rPr>
          <w:rFonts w:eastAsia="黑体"/>
          <w:sz w:val="21"/>
          <w:szCs w:val="21"/>
        </w:rPr>
        <w:t>表</w:t>
      </w:r>
      <w:r>
        <w:rPr>
          <w:rFonts w:eastAsia="黑体"/>
          <w:sz w:val="21"/>
          <w:szCs w:val="21"/>
        </w:rPr>
        <w:t xml:space="preserve"> 5-3 ICD </w:t>
      </w:r>
      <w:r>
        <w:rPr>
          <w:rFonts w:eastAsia="黑体"/>
          <w:sz w:val="21"/>
          <w:szCs w:val="21"/>
        </w:rPr>
        <w:t>描述内容</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15"/>
        <w:gridCol w:w="7055"/>
      </w:tblGrid>
      <w:tr w:rsidR="0028478E">
        <w:trPr>
          <w:tblHeader/>
        </w:trPr>
        <w:tc>
          <w:tcPr>
            <w:tcW w:w="201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类别</w:t>
            </w:r>
          </w:p>
        </w:tc>
        <w:tc>
          <w:tcPr>
            <w:tcW w:w="705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可描述内容</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传输类型</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字节流（串口等）或帧（</w:t>
            </w:r>
            <w:r>
              <w:rPr>
                <w:sz w:val="18"/>
                <w:szCs w:val="18"/>
              </w:rPr>
              <w:t>CAN</w:t>
            </w:r>
            <w:r>
              <w:rPr>
                <w:sz w:val="18"/>
                <w:szCs w:val="18"/>
              </w:rPr>
              <w:t>、</w:t>
            </w:r>
            <w:r>
              <w:rPr>
                <w:sz w:val="18"/>
                <w:szCs w:val="18"/>
              </w:rPr>
              <w:t xml:space="preserve">MVB </w:t>
            </w:r>
            <w:r>
              <w:rPr>
                <w:sz w:val="18"/>
                <w:szCs w:val="18"/>
              </w:rPr>
              <w:t>等总线报文）</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成帧方式</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帧头</w:t>
            </w:r>
            <w:r>
              <w:rPr>
                <w:sz w:val="18"/>
                <w:szCs w:val="18"/>
              </w:rPr>
              <w:t>+</w:t>
            </w:r>
            <w:r>
              <w:rPr>
                <w:sz w:val="18"/>
                <w:szCs w:val="18"/>
              </w:rPr>
              <w:t>长度、分隔符、定长、</w:t>
            </w:r>
            <w:r>
              <w:rPr>
                <w:sz w:val="18"/>
                <w:szCs w:val="18"/>
              </w:rPr>
              <w:t>SLIP</w:t>
            </w:r>
            <w:r>
              <w:rPr>
                <w:sz w:val="18"/>
                <w:szCs w:val="18"/>
              </w:rPr>
              <w:t>、</w:t>
            </w:r>
            <w:r>
              <w:rPr>
                <w:sz w:val="18"/>
                <w:szCs w:val="18"/>
              </w:rPr>
              <w:t>COBS</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校验方式</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sum8</w:t>
            </w:r>
            <w:r>
              <w:rPr>
                <w:sz w:val="18"/>
                <w:szCs w:val="18"/>
              </w:rPr>
              <w:t>、</w:t>
            </w:r>
            <w:r>
              <w:rPr>
                <w:sz w:val="18"/>
                <w:szCs w:val="18"/>
              </w:rPr>
              <w:t>xor8</w:t>
            </w:r>
            <w:r>
              <w:rPr>
                <w:sz w:val="18"/>
                <w:szCs w:val="18"/>
              </w:rPr>
              <w:t>、</w:t>
            </w:r>
            <w:r>
              <w:rPr>
                <w:sz w:val="18"/>
                <w:szCs w:val="18"/>
              </w:rPr>
              <w:t>CRC8</w:t>
            </w:r>
            <w:r>
              <w:rPr>
                <w:sz w:val="18"/>
                <w:szCs w:val="18"/>
              </w:rPr>
              <w:t>、</w:t>
            </w:r>
            <w:r>
              <w:rPr>
                <w:sz w:val="18"/>
                <w:szCs w:val="18"/>
              </w:rPr>
              <w:t>CRC16</w:t>
            </w:r>
            <w:r>
              <w:rPr>
                <w:sz w:val="18"/>
                <w:szCs w:val="18"/>
              </w:rPr>
              <w:t>（</w:t>
            </w:r>
            <w:r>
              <w:rPr>
                <w:sz w:val="18"/>
                <w:szCs w:val="18"/>
              </w:rPr>
              <w:t>MODBUS/CCITT/XMODEM/KERMIT</w:t>
            </w:r>
            <w:r>
              <w:rPr>
                <w:sz w:val="18"/>
                <w:szCs w:val="18"/>
              </w:rPr>
              <w:t>）、</w:t>
            </w:r>
            <w:r>
              <w:rPr>
                <w:sz w:val="18"/>
                <w:szCs w:val="18"/>
              </w:rPr>
              <w:t xml:space="preserve">CRC32 </w:t>
            </w:r>
            <w:r>
              <w:rPr>
                <w:sz w:val="18"/>
                <w:szCs w:val="18"/>
              </w:rPr>
              <w:t>等</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报文匹配</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按固定偏移的特征值或总线帧</w:t>
            </w:r>
            <w:r>
              <w:rPr>
                <w:sz w:val="18"/>
                <w:szCs w:val="18"/>
              </w:rPr>
              <w:t xml:space="preserve"> ID </w:t>
            </w:r>
            <w:r>
              <w:rPr>
                <w:sz w:val="18"/>
                <w:szCs w:val="18"/>
              </w:rPr>
              <w:t>识别报文</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字段定义</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8~64 </w:t>
            </w:r>
            <w:r>
              <w:rPr>
                <w:sz w:val="18"/>
                <w:szCs w:val="18"/>
              </w:rPr>
              <w:t>位有</w:t>
            </w:r>
            <w:r>
              <w:rPr>
                <w:sz w:val="18"/>
                <w:szCs w:val="18"/>
              </w:rPr>
              <w:t>/</w:t>
            </w:r>
            <w:r>
              <w:rPr>
                <w:sz w:val="18"/>
                <w:szCs w:val="18"/>
              </w:rPr>
              <w:t>无符号整数、单</w:t>
            </w:r>
            <w:r>
              <w:rPr>
                <w:sz w:val="18"/>
                <w:szCs w:val="18"/>
              </w:rPr>
              <w:t>/</w:t>
            </w:r>
            <w:r>
              <w:rPr>
                <w:sz w:val="18"/>
                <w:szCs w:val="18"/>
              </w:rPr>
              <w:t>双精度浮点、</w:t>
            </w:r>
            <w:r>
              <w:rPr>
                <w:sz w:val="18"/>
                <w:szCs w:val="18"/>
              </w:rPr>
              <w:t>ASCII</w:t>
            </w:r>
            <w:r>
              <w:rPr>
                <w:sz w:val="18"/>
                <w:szCs w:val="18"/>
              </w:rPr>
              <w:t>、字节串、位域；可设比例系数、偏移、枚举、单位、计算表达式</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组帧发送</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定义发送报文的编码规则，测试步骤只需给出字段值，平台自动组帧并计算校验</w:t>
            </w:r>
          </w:p>
        </w:tc>
      </w:tr>
    </w:tbl>
    <w:p w:rsidR="0028478E" w:rsidRDefault="0028478E">
      <w:pPr>
        <w:spacing w:after="60"/>
      </w:pPr>
    </w:p>
    <w:p w:rsidR="0028478E" w:rsidRDefault="00EC4D56">
      <w:pPr>
        <w:spacing w:after="40" w:line="312" w:lineRule="auto"/>
        <w:ind w:firstLine="480"/>
        <w:jc w:val="both"/>
      </w:pPr>
      <w:r>
        <w:t xml:space="preserve">ICD </w:t>
      </w:r>
      <w:r>
        <w:t>编辑器提供</w:t>
      </w:r>
      <w:r>
        <w:t>“</w:t>
      </w:r>
      <w:r>
        <w:t>检查并试解码</w:t>
      </w:r>
      <w:r>
        <w:t>”</w:t>
      </w:r>
      <w:r>
        <w:t>功能：粘贴一段实际采集到的十六进制数据，软件逐帧列出解码结果或错误原因（校验失败、不匹配任何报文、帧太短、找不到帧头等）。这一功能在协议研究阶段尤为有用，可以边分析边验证协议理解是否正确。</w:t>
      </w:r>
    </w:p>
    <w:p w:rsidR="0028478E" w:rsidRDefault="00EC4D56">
      <w:pPr>
        <w:keepNext/>
        <w:spacing w:before="60"/>
        <w:jc w:val="center"/>
      </w:pPr>
      <w:r>
        <w:rPr>
          <w:noProof/>
        </w:rPr>
        <w:drawing>
          <wp:inline distT="0" distB="0" distL="0" distR="0">
            <wp:extent cx="5038725" cy="271462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38725" cy="2714625"/>
                    </a:xfrm>
                    <a:prstGeom prst="rect">
                      <a:avLst/>
                    </a:prstGeom>
                  </pic:spPr>
                </pic:pic>
              </a:graphicData>
            </a:graphic>
          </wp:inline>
        </w:drawing>
      </w:r>
    </w:p>
    <w:p w:rsidR="0028478E" w:rsidRDefault="00EC4D56">
      <w:pPr>
        <w:spacing w:before="60" w:after="160"/>
        <w:jc w:val="center"/>
      </w:pPr>
      <w:r>
        <w:rPr>
          <w:rFonts w:eastAsia="黑体"/>
          <w:sz w:val="21"/>
          <w:szCs w:val="21"/>
        </w:rPr>
        <w:t>图</w:t>
      </w:r>
      <w:r>
        <w:rPr>
          <w:rFonts w:eastAsia="黑体"/>
          <w:sz w:val="21"/>
          <w:szCs w:val="21"/>
        </w:rPr>
        <w:t xml:space="preserve"> 5-6 ICD </w:t>
      </w:r>
      <w:r>
        <w:rPr>
          <w:rFonts w:eastAsia="黑体"/>
          <w:sz w:val="21"/>
          <w:szCs w:val="21"/>
        </w:rPr>
        <w:t>编辑与试解码</w:t>
      </w:r>
    </w:p>
    <w:p w:rsidR="0028478E" w:rsidRDefault="00EC4D56">
      <w:pPr>
        <w:pStyle w:val="Heading3"/>
      </w:pPr>
      <w:r>
        <w:t xml:space="preserve">5.4.3 </w:t>
      </w:r>
      <w:r>
        <w:t>协议绑定</w:t>
      </w:r>
    </w:p>
    <w:p w:rsidR="0028478E" w:rsidRDefault="00EC4D56">
      <w:pPr>
        <w:spacing w:after="40" w:line="312" w:lineRule="auto"/>
        <w:ind w:firstLine="480"/>
        <w:jc w:val="both"/>
      </w:pPr>
      <w:r>
        <w:t>在测试计划属性中设置</w:t>
      </w:r>
      <w:r>
        <w:t>“</w:t>
      </w:r>
      <w:r>
        <w:t>协议绑定</w:t>
      </w:r>
      <w:r>
        <w:t>”</w:t>
      </w:r>
      <w:r>
        <w:t>：选择一个</w:t>
      </w:r>
      <w:r>
        <w:t xml:space="preserve"> ICD</w:t>
      </w:r>
      <w:r>
        <w:t>、一个源设备及其原始数据流，并起一个别名。运行时平台用</w:t>
      </w:r>
      <w:r>
        <w:t xml:space="preserve"> ICD </w:t>
      </w:r>
      <w:r>
        <w:t>实时解码该数据流，生成派生数据流，测试步骤以</w:t>
      </w:r>
      <w:r>
        <w:t>“</w:t>
      </w:r>
      <w:r>
        <w:t>别名</w:t>
      </w:r>
      <w:r>
        <w:t>.</w:t>
      </w:r>
      <w:r>
        <w:t>报文</w:t>
      </w:r>
      <w:r>
        <w:t>.</w:t>
      </w:r>
      <w:r>
        <w:t>字段</w:t>
      </w:r>
      <w:r>
        <w:t>”</w:t>
      </w:r>
      <w:r>
        <w:t>的形式直接引用解码后的字段进行判定。解码失败的帧单独归入错误流，便于分析通信故障。</w:t>
      </w:r>
    </w:p>
    <w:p w:rsidR="0028478E" w:rsidRDefault="00EC4D56">
      <w:pPr>
        <w:spacing w:after="40" w:line="312" w:lineRule="auto"/>
        <w:ind w:firstLine="480"/>
        <w:jc w:val="both"/>
      </w:pPr>
      <w:r>
        <w:t>运行记录中只保存原始数据，派生字段在回放和复核判定时按</w:t>
      </w:r>
      <w:r>
        <w:t xml:space="preserve"> ICD </w:t>
      </w:r>
      <w:r>
        <w:t>重新解码，因此修正</w:t>
      </w:r>
      <w:r>
        <w:t xml:space="preserve"> ICD </w:t>
      </w:r>
      <w:r>
        <w:t>后可以对历史数据重新分析，保证结果可复现。</w:t>
      </w:r>
    </w:p>
    <w:p w:rsidR="0028478E" w:rsidRDefault="00EC4D56">
      <w:pPr>
        <w:pStyle w:val="Heading2"/>
      </w:pPr>
      <w:bookmarkStart w:id="32" w:name="_Toc244084006"/>
      <w:r>
        <w:lastRenderedPageBreak/>
        <w:t xml:space="preserve">5.5 </w:t>
      </w:r>
      <w:r>
        <w:t>工位接线</w:t>
      </w:r>
      <w:bookmarkEnd w:id="32"/>
    </w:p>
    <w:p w:rsidR="0028478E" w:rsidRDefault="00EC4D56">
      <w:pPr>
        <w:spacing w:after="40" w:line="312" w:lineRule="auto"/>
        <w:ind w:firstLine="480"/>
        <w:jc w:val="both"/>
      </w:pPr>
      <w:r>
        <w:t>工位接线记录被测板卡（经工装）针脚与测试资源针脚之间的实物连接关系。软件提供两种视图编辑同一份接</w:t>
      </w:r>
      <w:r>
        <w:t>线数据：</w:t>
      </w:r>
    </w:p>
    <w:p w:rsidR="0028478E" w:rsidRDefault="00EC4D56">
      <w:pPr>
        <w:pStyle w:val="a4"/>
        <w:numPr>
          <w:ilvl w:val="0"/>
          <w:numId w:val="2"/>
        </w:numPr>
        <w:spacing w:after="20" w:line="300" w:lineRule="auto"/>
      </w:pPr>
      <w:r>
        <w:rPr>
          <w:b/>
          <w:bCs/>
        </w:rPr>
        <w:t>针脚列表</w:t>
      </w:r>
      <w:r>
        <w:t>：以表格形式列出每条接线（硬件</w:t>
      </w:r>
      <w:r>
        <w:t xml:space="preserve"> A</w:t>
      </w:r>
      <w:r>
        <w:t>、端口、针脚</w:t>
      </w:r>
      <w:r>
        <w:t xml:space="preserve"> ↔ </w:t>
      </w:r>
      <w:r>
        <w:t>硬件</w:t>
      </w:r>
      <w:r>
        <w:t xml:space="preserve"> B</w:t>
      </w:r>
      <w:r>
        <w:t>、端口、针脚），支持按硬件筛选、新建、编辑和删除，适合依据接线表批量录入和核对；</w:t>
      </w:r>
    </w:p>
    <w:p w:rsidR="0028478E" w:rsidRDefault="00EC4D56">
      <w:pPr>
        <w:pStyle w:val="a4"/>
        <w:numPr>
          <w:ilvl w:val="0"/>
          <w:numId w:val="2"/>
        </w:numPr>
        <w:spacing w:after="20" w:line="300" w:lineRule="auto"/>
      </w:pPr>
      <w:r>
        <w:rPr>
          <w:b/>
          <w:bCs/>
        </w:rPr>
        <w:t>端口连线</w:t>
      </w:r>
      <w:r>
        <w:t>：以画布形式显示设备卡片和端口，在端口之间拖线即可新建接线，直观呈现工位的整体连接关系。</w:t>
      </w:r>
    </w:p>
    <w:p w:rsidR="0028478E" w:rsidRDefault="00EC4D56">
      <w:pPr>
        <w:spacing w:after="40" w:line="312" w:lineRule="auto"/>
        <w:ind w:firstLine="480"/>
        <w:jc w:val="both"/>
      </w:pPr>
      <w:r>
        <w:t>接线的每一次变更都记录在</w:t>
      </w:r>
      <w:r>
        <w:t>“</w:t>
      </w:r>
      <w:r>
        <w:t>接线日志</w:t>
      </w:r>
      <w:r>
        <w:t>”</w:t>
      </w:r>
      <w:r>
        <w:t>中，标明变更时间与来源，便于追溯工装或接线调整的历史。接线数据以文本格式保存在项目中，可用版本管理工具比较和评审。</w:t>
      </w:r>
    </w:p>
    <w:p w:rsidR="0028478E" w:rsidRDefault="00EC4D56">
      <w:pPr>
        <w:keepNext/>
        <w:spacing w:before="60"/>
        <w:jc w:val="center"/>
      </w:pPr>
      <w:r>
        <w:rPr>
          <w:noProof/>
        </w:rPr>
        <w:drawing>
          <wp:inline distT="0" distB="0" distL="0" distR="0">
            <wp:extent cx="4343400" cy="273367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43400" cy="2733675"/>
                    </a:xfrm>
                    <a:prstGeom prst="rect">
                      <a:avLst/>
                    </a:prstGeom>
                  </pic:spPr>
                </pic:pic>
              </a:graphicData>
            </a:graphic>
          </wp:inline>
        </w:drawing>
      </w:r>
    </w:p>
    <w:p w:rsidR="0028478E" w:rsidRDefault="00EC4D56">
      <w:pPr>
        <w:keepNext/>
        <w:spacing w:before="60"/>
        <w:jc w:val="center"/>
      </w:pPr>
      <w:r>
        <w:rPr>
          <w:noProof/>
        </w:rPr>
        <w:drawing>
          <wp:inline distT="0" distB="0" distL="0" distR="0">
            <wp:extent cx="3114675" cy="280987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14675" cy="2809875"/>
                    </a:xfrm>
                    <a:prstGeom prst="rect">
                      <a:avLst/>
                    </a:prstGeom>
                  </pic:spPr>
                </pic:pic>
              </a:graphicData>
            </a:graphic>
          </wp:inline>
        </w:drawing>
      </w:r>
    </w:p>
    <w:p w:rsidR="0028478E" w:rsidRDefault="00EC4D56">
      <w:pPr>
        <w:spacing w:before="60" w:after="160"/>
        <w:jc w:val="center"/>
      </w:pPr>
      <w:r>
        <w:rPr>
          <w:rFonts w:eastAsia="黑体"/>
          <w:sz w:val="21"/>
          <w:szCs w:val="21"/>
        </w:rPr>
        <w:t>图</w:t>
      </w:r>
      <w:r>
        <w:rPr>
          <w:rFonts w:eastAsia="黑体"/>
          <w:sz w:val="21"/>
          <w:szCs w:val="21"/>
        </w:rPr>
        <w:t xml:space="preserve"> 5-7 </w:t>
      </w:r>
      <w:r>
        <w:rPr>
          <w:rFonts w:eastAsia="黑体"/>
          <w:sz w:val="21"/>
          <w:szCs w:val="21"/>
        </w:rPr>
        <w:t>工位接线</w:t>
      </w:r>
    </w:p>
    <w:p w:rsidR="0028478E" w:rsidRDefault="00EC4D56">
      <w:pPr>
        <w:pStyle w:val="Heading2"/>
      </w:pPr>
      <w:bookmarkStart w:id="33" w:name="_Toc244084007"/>
      <w:r>
        <w:lastRenderedPageBreak/>
        <w:t xml:space="preserve">5.6 </w:t>
      </w:r>
      <w:r>
        <w:t>测试用例管理与编排</w:t>
      </w:r>
      <w:bookmarkEnd w:id="33"/>
    </w:p>
    <w:p w:rsidR="0028478E" w:rsidRDefault="00EC4D56">
      <w:pPr>
        <w:pStyle w:val="Heading3"/>
      </w:pPr>
      <w:r>
        <w:t xml:space="preserve">5.6.1 </w:t>
      </w:r>
      <w:r>
        <w:t>测试项目组织</w:t>
      </w:r>
    </w:p>
    <w:p w:rsidR="0028478E" w:rsidRDefault="00EC4D56">
      <w:pPr>
        <w:spacing w:after="40" w:line="312" w:lineRule="auto"/>
        <w:ind w:firstLine="480"/>
        <w:jc w:val="both"/>
      </w:pPr>
      <w:r>
        <w:t>每一种被测板卡对应一个</w:t>
      </w:r>
      <w:r>
        <w:t xml:space="preserve"> testStand </w:t>
      </w:r>
      <w:r>
        <w:t>测试项目（一个文件夹）。项目内包含设备与被测件登记、接线、</w:t>
      </w:r>
      <w:r>
        <w:t>ICD</w:t>
      </w:r>
      <w:r>
        <w:t>、测试流程、运行记录和监控布局。项目文件均为文本格式（</w:t>
      </w:r>
      <w:r>
        <w:t>YAML/JSON</w:t>
      </w:r>
      <w:r>
        <w:t>），可纳入版本管理工具进行版本控制、比较和评审，实现测试用例的版本管理。</w:t>
      </w:r>
    </w:p>
    <w:p w:rsidR="0028478E" w:rsidRDefault="00EC4D56">
      <w:pPr>
        <w:spacing w:before="60" w:after="160"/>
        <w:jc w:val="center"/>
      </w:pPr>
      <w:r>
        <w:rPr>
          <w:rFonts w:eastAsia="黑体"/>
          <w:sz w:val="21"/>
          <w:szCs w:val="21"/>
        </w:rPr>
        <w:t>表</w:t>
      </w:r>
      <w:r>
        <w:rPr>
          <w:rFonts w:eastAsia="黑体"/>
          <w:sz w:val="21"/>
          <w:szCs w:val="21"/>
        </w:rPr>
        <w:t xml:space="preserve"> 5-4 </w:t>
      </w:r>
      <w:r>
        <w:rPr>
          <w:rFonts w:eastAsia="黑体"/>
          <w:sz w:val="21"/>
          <w:szCs w:val="21"/>
        </w:rPr>
        <w:t>测试项目内容</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15"/>
        <w:gridCol w:w="7055"/>
      </w:tblGrid>
      <w:tr w:rsidR="0028478E">
        <w:trPr>
          <w:tblHeader/>
        </w:trPr>
        <w:tc>
          <w:tcPr>
            <w:tcW w:w="201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内容</w:t>
            </w:r>
          </w:p>
        </w:tc>
        <w:tc>
          <w:tcPr>
            <w:tcW w:w="705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说明</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项目文件</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项目名称、接线、监控布局等</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测试计划</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测试流程定义（</w:t>
            </w:r>
            <w:r>
              <w:rPr>
                <w:sz w:val="18"/>
                <w:szCs w:val="18"/>
              </w:rPr>
              <w:t>YAML</w:t>
            </w:r>
            <w:r>
              <w:rPr>
                <w:sz w:val="18"/>
                <w:szCs w:val="18"/>
              </w:rPr>
              <w:t>），含参数、验收项、绑定、步骤</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ICD</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被测板卡通信协议定义</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被测件</w:t>
            </w:r>
            <w:r>
              <w:rPr>
                <w:sz w:val="18"/>
                <w:szCs w:val="18"/>
              </w:rPr>
              <w:t xml:space="preserve"> / </w:t>
            </w:r>
            <w:r>
              <w:rPr>
                <w:sz w:val="18"/>
                <w:szCs w:val="18"/>
              </w:rPr>
              <w:t>夹具</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板卡、工装的端口与针脚定义（可导出</w:t>
            </w:r>
            <w:r>
              <w:rPr>
                <w:sz w:val="18"/>
                <w:szCs w:val="18"/>
              </w:rPr>
              <w:t xml:space="preserve"> .tshw</w:t>
            </w:r>
            <w:r>
              <w:rPr>
                <w:sz w:val="18"/>
                <w:szCs w:val="18"/>
              </w:rPr>
              <w:t>）</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运行记录</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每次测试运行的完整数据包</w:t>
            </w:r>
          </w:p>
        </w:tc>
      </w:tr>
    </w:tbl>
    <w:p w:rsidR="0028478E" w:rsidRDefault="0028478E">
      <w:pPr>
        <w:spacing w:after="60"/>
      </w:pPr>
    </w:p>
    <w:p w:rsidR="0028478E" w:rsidRDefault="00EC4D56">
      <w:pPr>
        <w:pStyle w:val="Heading3"/>
      </w:pPr>
      <w:r>
        <w:t xml:space="preserve">5.6.2 </w:t>
      </w:r>
      <w:r>
        <w:t>测试流程结构</w:t>
      </w:r>
    </w:p>
    <w:p w:rsidR="0028478E" w:rsidRDefault="00EC4D56">
      <w:pPr>
        <w:spacing w:after="40" w:line="312" w:lineRule="auto"/>
        <w:ind w:firstLine="480"/>
        <w:jc w:val="both"/>
      </w:pPr>
      <w:r>
        <w:t>测试流程分为准备（</w:t>
      </w:r>
      <w:r>
        <w:t>prepare</w:t>
      </w:r>
      <w:r>
        <w:t>）、测试（</w:t>
      </w:r>
      <w:r>
        <w:t>test</w:t>
      </w:r>
      <w:r>
        <w:t>）、清理（</w:t>
      </w:r>
      <w:r>
        <w:t>cleanup</w:t>
      </w:r>
      <w:r>
        <w:t>）三个区域。清理区域在正常结束、失败或中止时都会执行，用于断电和恢复安全状态。测试区域由若干</w:t>
      </w:r>
      <w:r>
        <w:t>“</w:t>
      </w:r>
      <w:r>
        <w:t>功能组</w:t>
      </w:r>
      <w:r>
        <w:t>”</w:t>
      </w:r>
      <w:r>
        <w:t>组成，每个功能组对应被测板卡的一项功能（如</w:t>
      </w:r>
      <w:r>
        <w:t>“</w:t>
      </w:r>
      <w:r>
        <w:t>电源输入测试</w:t>
      </w:r>
      <w:r>
        <w:t xml:space="preserve">”“DI </w:t>
      </w:r>
      <w:r>
        <w:t>通道测试</w:t>
      </w:r>
      <w:r>
        <w:t xml:space="preserve">”“MVB </w:t>
      </w:r>
      <w:r>
        <w:t>通信测试</w:t>
      </w:r>
      <w:r>
        <w:t>”</w:t>
      </w:r>
      <w:r>
        <w:t>）。运行前可勾选本次要执行的功能组，未选的功能组记为跳过，便于维修后只复测相关功能。</w:t>
      </w:r>
    </w:p>
    <w:p w:rsidR="0028478E" w:rsidRDefault="00EC4D56">
      <w:pPr>
        <w:pStyle w:val="Heading3"/>
      </w:pPr>
      <w:r>
        <w:t xml:space="preserve">5.6.3 </w:t>
      </w:r>
      <w:r>
        <w:t>步骤类型</w:t>
      </w:r>
    </w:p>
    <w:p w:rsidR="0028478E" w:rsidRDefault="00EC4D56">
      <w:pPr>
        <w:spacing w:before="60" w:after="160"/>
        <w:jc w:val="center"/>
      </w:pPr>
      <w:r>
        <w:rPr>
          <w:rFonts w:eastAsia="黑体"/>
          <w:sz w:val="21"/>
          <w:szCs w:val="21"/>
        </w:rPr>
        <w:t>表</w:t>
      </w:r>
      <w:r>
        <w:rPr>
          <w:rFonts w:eastAsia="黑体"/>
          <w:sz w:val="21"/>
          <w:szCs w:val="21"/>
        </w:rPr>
        <w:t xml:space="preserve"> 5-5 </w:t>
      </w:r>
      <w:r>
        <w:rPr>
          <w:rFonts w:eastAsia="黑体"/>
          <w:sz w:val="21"/>
          <w:szCs w:val="21"/>
        </w:rPr>
        <w:t>测试步骤类型</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67"/>
        <w:gridCol w:w="2667"/>
        <w:gridCol w:w="5336"/>
      </w:tblGrid>
      <w:tr w:rsidR="0028478E">
        <w:trPr>
          <w:tblHeader/>
        </w:trPr>
        <w:tc>
          <w:tcPr>
            <w:tcW w:w="1067"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类别</w:t>
            </w:r>
          </w:p>
        </w:tc>
        <w:tc>
          <w:tcPr>
            <w:tcW w:w="2667"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步骤</w:t>
            </w:r>
          </w:p>
        </w:tc>
        <w:tc>
          <w:tcPr>
            <w:tcW w:w="5336"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用途</w:t>
            </w:r>
          </w:p>
        </w:tc>
      </w:tr>
      <w:tr w:rsidR="0028478E">
        <w:trPr>
          <w:cantSplit/>
        </w:trPr>
        <w:tc>
          <w:tcPr>
            <w:tcW w:w="10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流程</w:t>
            </w:r>
          </w:p>
        </w:tc>
        <w:tc>
          <w:tcPr>
            <w:tcW w:w="26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顺序、分组、功能组、条件、重复、遍历、重试、并行</w:t>
            </w:r>
          </w:p>
        </w:tc>
        <w:tc>
          <w:tcPr>
            <w:tcW w:w="53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组织测试逻辑；遍历用于对多个通道执行同样的测试</w:t>
            </w:r>
          </w:p>
        </w:tc>
      </w:tr>
      <w:tr w:rsidR="0028478E">
        <w:trPr>
          <w:cantSplit/>
        </w:trPr>
        <w:tc>
          <w:tcPr>
            <w:tcW w:w="10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数据</w:t>
            </w:r>
          </w:p>
        </w:tc>
        <w:tc>
          <w:tcPr>
            <w:tcW w:w="26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设置变量、计算表达式、延时</w:t>
            </w:r>
          </w:p>
        </w:tc>
        <w:tc>
          <w:tcPr>
            <w:tcW w:w="53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中间计算与等待</w:t>
            </w:r>
          </w:p>
        </w:tc>
      </w:tr>
      <w:tr w:rsidR="0028478E">
        <w:trPr>
          <w:cantSplit/>
        </w:trPr>
        <w:tc>
          <w:tcPr>
            <w:tcW w:w="10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硬件</w:t>
            </w:r>
          </w:p>
        </w:tc>
        <w:tc>
          <w:tcPr>
            <w:tcW w:w="26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调用设备工具</w:t>
            </w:r>
          </w:p>
        </w:tc>
        <w:tc>
          <w:tcPr>
            <w:tcW w:w="53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设置输出、切换继电器、发送报文、触发仪器测量等</w:t>
            </w:r>
          </w:p>
        </w:tc>
      </w:tr>
      <w:tr w:rsidR="0028478E">
        <w:trPr>
          <w:cantSplit/>
        </w:trPr>
        <w:tc>
          <w:tcPr>
            <w:tcW w:w="10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判定</w:t>
            </w:r>
          </w:p>
        </w:tc>
        <w:tc>
          <w:tcPr>
            <w:tcW w:w="26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观测窗口</w:t>
            </w:r>
          </w:p>
        </w:tc>
        <w:tc>
          <w:tcPr>
            <w:tcW w:w="53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以某个动作为锚点，在时间窗口内统计数据（均值、最大、最小、峰峰值、</w:t>
            </w:r>
            <w:r>
              <w:rPr>
                <w:sz w:val="18"/>
                <w:szCs w:val="18"/>
              </w:rPr>
              <w:t>RMS</w:t>
            </w:r>
            <w:r>
              <w:rPr>
                <w:sz w:val="18"/>
                <w:szCs w:val="18"/>
              </w:rPr>
              <w:t>、频率、占空比、上升时间、稳定时间等）并与限值比较</w:t>
            </w:r>
          </w:p>
        </w:tc>
      </w:tr>
      <w:tr w:rsidR="0028478E">
        <w:trPr>
          <w:cantSplit/>
        </w:trPr>
        <w:tc>
          <w:tcPr>
            <w:tcW w:w="10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判定</w:t>
            </w:r>
          </w:p>
        </w:tc>
        <w:tc>
          <w:tcPr>
            <w:tcW w:w="26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期望事件</w:t>
            </w:r>
          </w:p>
        </w:tc>
        <w:tc>
          <w:tcPr>
            <w:tcW w:w="53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在时限内等待某个报文或事件出现，支持字段匹配与捕获</w:t>
            </w:r>
          </w:p>
        </w:tc>
      </w:tr>
      <w:tr w:rsidR="0028478E">
        <w:trPr>
          <w:cantSplit/>
        </w:trPr>
        <w:tc>
          <w:tcPr>
            <w:tcW w:w="10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判定</w:t>
            </w:r>
          </w:p>
        </w:tc>
        <w:tc>
          <w:tcPr>
            <w:tcW w:w="26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守护条件</w:t>
            </w:r>
          </w:p>
        </w:tc>
        <w:tc>
          <w:tcPr>
            <w:tcW w:w="53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在整个测试过程中持续监视（如电源电流不超限），违反时中止或判失败</w:t>
            </w:r>
          </w:p>
        </w:tc>
      </w:tr>
      <w:tr w:rsidR="0028478E">
        <w:trPr>
          <w:cantSplit/>
        </w:trPr>
        <w:tc>
          <w:tcPr>
            <w:tcW w:w="10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判定</w:t>
            </w:r>
          </w:p>
        </w:tc>
        <w:tc>
          <w:tcPr>
            <w:tcW w:w="26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人工判定</w:t>
            </w:r>
          </w:p>
        </w:tc>
        <w:tc>
          <w:tcPr>
            <w:tcW w:w="53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目测指示灯、外观等无法自动测量的项目，由操作员确认</w:t>
            </w:r>
          </w:p>
        </w:tc>
      </w:tr>
      <w:tr w:rsidR="0028478E">
        <w:trPr>
          <w:cantSplit/>
        </w:trPr>
        <w:tc>
          <w:tcPr>
            <w:tcW w:w="10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判定</w:t>
            </w:r>
          </w:p>
        </w:tc>
        <w:tc>
          <w:tcPr>
            <w:tcW w:w="26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发布结果</w:t>
            </w:r>
          </w:p>
        </w:tc>
        <w:tc>
          <w:tcPr>
            <w:tcW w:w="53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发布计算得到的结果</w:t>
            </w:r>
          </w:p>
        </w:tc>
      </w:tr>
    </w:tbl>
    <w:p w:rsidR="0028478E" w:rsidRDefault="0028478E">
      <w:pPr>
        <w:spacing w:after="60"/>
      </w:pPr>
    </w:p>
    <w:p w:rsidR="0028478E" w:rsidRDefault="00EC4D56">
      <w:pPr>
        <w:spacing w:after="40" w:line="312" w:lineRule="auto"/>
        <w:ind w:firstLine="480"/>
        <w:jc w:val="both"/>
      </w:pPr>
      <w:r>
        <w:lastRenderedPageBreak/>
        <w:t>限值支持小于、大于、等于、区间内、区间外、正则匹配、包含等比较方式，容差可设为绝对值或百分比。表达式采用安全的表达式子集，支持位运算和字节解析，编译时进行类型检查，不允许任何文件、网络等副作用操作。</w:t>
      </w:r>
    </w:p>
    <w:p w:rsidR="0028478E" w:rsidRDefault="00EC4D56">
      <w:pPr>
        <w:keepNext/>
        <w:spacing w:before="60"/>
        <w:jc w:val="center"/>
      </w:pPr>
      <w:r>
        <w:rPr>
          <w:noProof/>
        </w:rPr>
        <w:drawing>
          <wp:inline distT="0" distB="0" distL="0" distR="0">
            <wp:extent cx="4676775" cy="358140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676775" cy="3581400"/>
                    </a:xfrm>
                    <a:prstGeom prst="rect">
                      <a:avLst/>
                    </a:prstGeom>
                  </pic:spPr>
                </pic:pic>
              </a:graphicData>
            </a:graphic>
          </wp:inline>
        </w:drawing>
      </w:r>
    </w:p>
    <w:p w:rsidR="0028478E" w:rsidRDefault="00EC4D56">
      <w:pPr>
        <w:spacing w:before="60" w:after="160"/>
        <w:jc w:val="center"/>
      </w:pPr>
      <w:r>
        <w:rPr>
          <w:rFonts w:eastAsia="黑体"/>
          <w:sz w:val="21"/>
          <w:szCs w:val="21"/>
        </w:rPr>
        <w:t>图</w:t>
      </w:r>
      <w:r>
        <w:rPr>
          <w:rFonts w:eastAsia="黑体"/>
          <w:sz w:val="21"/>
          <w:szCs w:val="21"/>
        </w:rPr>
        <w:t xml:space="preserve"> 5-8 </w:t>
      </w:r>
      <w:r>
        <w:rPr>
          <w:rFonts w:eastAsia="黑体"/>
          <w:sz w:val="21"/>
          <w:szCs w:val="21"/>
        </w:rPr>
        <w:t>测试编排界面</w:t>
      </w:r>
    </w:p>
    <w:p w:rsidR="0028478E" w:rsidRDefault="00EC4D56">
      <w:pPr>
        <w:keepNext/>
        <w:spacing w:before="60"/>
        <w:jc w:val="center"/>
      </w:pPr>
      <w:r>
        <w:rPr>
          <w:noProof/>
        </w:rPr>
        <w:drawing>
          <wp:inline distT="0" distB="0" distL="0" distR="0">
            <wp:extent cx="3600450" cy="338137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00450" cy="3381375"/>
                    </a:xfrm>
                    <a:prstGeom prst="rect">
                      <a:avLst/>
                    </a:prstGeom>
                  </pic:spPr>
                </pic:pic>
              </a:graphicData>
            </a:graphic>
          </wp:inline>
        </w:drawing>
      </w:r>
    </w:p>
    <w:p w:rsidR="0028478E" w:rsidRDefault="00EC4D56">
      <w:pPr>
        <w:spacing w:before="60" w:after="160"/>
        <w:jc w:val="center"/>
      </w:pPr>
      <w:r>
        <w:rPr>
          <w:rFonts w:eastAsia="黑体"/>
          <w:sz w:val="21"/>
          <w:szCs w:val="21"/>
        </w:rPr>
        <w:t>图</w:t>
      </w:r>
      <w:r>
        <w:rPr>
          <w:rFonts w:eastAsia="黑体"/>
          <w:sz w:val="21"/>
          <w:szCs w:val="21"/>
        </w:rPr>
        <w:t xml:space="preserve"> 5-9 </w:t>
      </w:r>
      <w:r>
        <w:rPr>
          <w:rFonts w:eastAsia="黑体"/>
          <w:sz w:val="21"/>
          <w:szCs w:val="21"/>
        </w:rPr>
        <w:t>步骤属性设置</w:t>
      </w:r>
    </w:p>
    <w:p w:rsidR="0028478E" w:rsidRDefault="00EC4D56">
      <w:pPr>
        <w:pStyle w:val="Heading3"/>
      </w:pPr>
      <w:r>
        <w:t xml:space="preserve">5.6.4 </w:t>
      </w:r>
      <w:r>
        <w:t>参数、验收项与绑定</w:t>
      </w:r>
    </w:p>
    <w:p w:rsidR="0028478E" w:rsidRDefault="00EC4D56">
      <w:pPr>
        <w:pStyle w:val="a4"/>
        <w:numPr>
          <w:ilvl w:val="0"/>
          <w:numId w:val="2"/>
        </w:numPr>
        <w:spacing w:after="20" w:line="300" w:lineRule="auto"/>
      </w:pPr>
      <w:r>
        <w:rPr>
          <w:b/>
          <w:bCs/>
        </w:rPr>
        <w:lastRenderedPageBreak/>
        <w:t>运行参数</w:t>
      </w:r>
      <w:r>
        <w:t>：如板卡序列号、批次号、额定电压、测试温度等，运行前填写，供表达式和报告使用；</w:t>
      </w:r>
    </w:p>
    <w:p w:rsidR="0028478E" w:rsidRDefault="00EC4D56">
      <w:pPr>
        <w:pStyle w:val="a4"/>
        <w:numPr>
          <w:ilvl w:val="0"/>
          <w:numId w:val="2"/>
        </w:numPr>
        <w:spacing w:after="20" w:line="300" w:lineRule="auto"/>
      </w:pPr>
      <w:r>
        <w:rPr>
          <w:b/>
          <w:bCs/>
        </w:rPr>
        <w:t>验收项</w:t>
      </w:r>
      <w:r>
        <w:t>：将测试步骤与技术条件中的验收要求对应，便于检查测试覆盖率；</w:t>
      </w:r>
    </w:p>
    <w:p w:rsidR="0028478E" w:rsidRDefault="00EC4D56">
      <w:pPr>
        <w:pStyle w:val="a4"/>
        <w:numPr>
          <w:ilvl w:val="0"/>
          <w:numId w:val="2"/>
        </w:numPr>
        <w:spacing w:after="20" w:line="300" w:lineRule="auto"/>
      </w:pPr>
      <w:r>
        <w:rPr>
          <w:b/>
          <w:bCs/>
        </w:rPr>
        <w:t>设备绑定</w:t>
      </w:r>
      <w:r>
        <w:t>：测试步骤引用逻辑设备名，由绑定映射到实际设备，支持按工位展开，同一测试流程可在多个工位或多套工装上运行；</w:t>
      </w:r>
    </w:p>
    <w:p w:rsidR="0028478E" w:rsidRDefault="00EC4D56">
      <w:pPr>
        <w:pStyle w:val="a4"/>
        <w:numPr>
          <w:ilvl w:val="0"/>
          <w:numId w:val="2"/>
        </w:numPr>
        <w:spacing w:after="20" w:line="300" w:lineRule="auto"/>
      </w:pPr>
      <w:r>
        <w:rPr>
          <w:b/>
          <w:bCs/>
        </w:rPr>
        <w:t>停止策略</w:t>
      </w:r>
      <w:r>
        <w:t>：可设置</w:t>
      </w:r>
      <w:r>
        <w:t>“</w:t>
      </w:r>
      <w:r>
        <w:t>任一步骤失败时停止</w:t>
      </w:r>
      <w:r>
        <w:t>”</w:t>
      </w:r>
      <w:r>
        <w:t>或</w:t>
      </w:r>
      <w:r>
        <w:t>“</w:t>
      </w:r>
      <w:r>
        <w:t>此步骤失败时停止所在组</w:t>
      </w:r>
      <w:r>
        <w:t>”</w:t>
      </w:r>
      <w:r>
        <w:t>。</w:t>
      </w:r>
    </w:p>
    <w:p w:rsidR="0028478E" w:rsidRDefault="00EC4D56">
      <w:pPr>
        <w:pStyle w:val="Heading3"/>
      </w:pPr>
      <w:r>
        <w:t xml:space="preserve">5.6.5 </w:t>
      </w:r>
      <w:r>
        <w:t>编译与校验</w:t>
      </w:r>
    </w:p>
    <w:p w:rsidR="0028478E" w:rsidRDefault="00EC4D56">
      <w:pPr>
        <w:spacing w:after="40" w:line="312" w:lineRule="auto"/>
        <w:ind w:firstLine="480"/>
        <w:jc w:val="both"/>
      </w:pPr>
      <w:r>
        <w:t>测试流程在运行前先编译。编译阶段检查引用的设备、工具、数据流、</w:t>
      </w:r>
      <w:r>
        <w:t xml:space="preserve">ICD </w:t>
      </w:r>
      <w:r>
        <w:t>字段是否存在，参数类型是否匹配，限值是否合理，并拒绝不安全的写法（例如用自动重试包裹</w:t>
      </w:r>
      <w:r>
        <w:t>结果可能未知的输出动作，或用设定值代替实测值作为判定证据）。校验问题集中列出并可定位到具体步骤，确保测试流程在上线前即可发现错误。</w:t>
      </w:r>
    </w:p>
    <w:p w:rsidR="0028478E" w:rsidRDefault="00EC4D56">
      <w:pPr>
        <w:pStyle w:val="Heading2"/>
      </w:pPr>
      <w:bookmarkStart w:id="34" w:name="_Toc244084008"/>
      <w:r>
        <w:t xml:space="preserve">5.7 </w:t>
      </w:r>
      <w:r>
        <w:t>测试执行与运行监控</w:t>
      </w:r>
      <w:bookmarkEnd w:id="34"/>
    </w:p>
    <w:p w:rsidR="0028478E" w:rsidRDefault="00EC4D56">
      <w:pPr>
        <w:pStyle w:val="Heading3"/>
      </w:pPr>
      <w:r>
        <w:t xml:space="preserve">5.7.1 </w:t>
      </w:r>
      <w:r>
        <w:t>测试执行</w:t>
      </w:r>
    </w:p>
    <w:p w:rsidR="0028478E" w:rsidRDefault="00EC4D56">
      <w:pPr>
        <w:spacing w:after="40" w:line="312" w:lineRule="auto"/>
        <w:ind w:firstLine="480"/>
        <w:jc w:val="both"/>
      </w:pPr>
      <w:r>
        <w:t>测试人员在测试编排中选择功能组，填写运行参数后启动运行。运行过程支持暂停、继续和终止，终止后自动执行清理和安全恢复。测试运行与手动控制互斥，运行中占用的设备的手动控件自动禁用并显示</w:t>
      </w:r>
      <w:r>
        <w:t>“</w:t>
      </w:r>
      <w:r>
        <w:t>测试运行中</w:t>
      </w:r>
      <w:r>
        <w:t>”</w:t>
      </w:r>
      <w:r>
        <w:t>。</w:t>
      </w:r>
    </w:p>
    <w:p w:rsidR="0028478E" w:rsidRDefault="00EC4D56">
      <w:pPr>
        <w:spacing w:after="40" w:line="312" w:lineRule="auto"/>
        <w:ind w:firstLine="480"/>
        <w:jc w:val="both"/>
      </w:pPr>
      <w:r>
        <w:t>对于结果可能未知的物理操作（例如输出命令超时，无法确认硬件是否已执行），平台不会自动重发，而是进入</w:t>
      </w:r>
      <w:r>
        <w:t>“</w:t>
      </w:r>
      <w:r>
        <w:t>恢复确认</w:t>
      </w:r>
      <w:r>
        <w:t>”</w:t>
      </w:r>
      <w:r>
        <w:t>，由操作员确认</w:t>
      </w:r>
      <w:r>
        <w:t>“</w:t>
      </w:r>
      <w:r>
        <w:t>已执行</w:t>
      </w:r>
      <w:r>
        <w:t xml:space="preserve"> / </w:t>
      </w:r>
      <w:r>
        <w:t>未执行</w:t>
      </w:r>
      <w:r>
        <w:t xml:space="preserve"> / </w:t>
      </w:r>
      <w:r>
        <w:t>已恢复安全状态</w:t>
      </w:r>
      <w:r>
        <w:t>”</w:t>
      </w:r>
      <w:r>
        <w:t>后再继续，避免重复动作对被测板卡造成损坏。</w:t>
      </w:r>
    </w:p>
    <w:p w:rsidR="0028478E" w:rsidRDefault="00EC4D56">
      <w:pPr>
        <w:pStyle w:val="Heading3"/>
      </w:pPr>
      <w:r>
        <w:t xml:space="preserve">5.7.2 </w:t>
      </w:r>
      <w:r>
        <w:t>运行监控</w:t>
      </w:r>
    </w:p>
    <w:p w:rsidR="0028478E" w:rsidRDefault="00EC4D56">
      <w:pPr>
        <w:spacing w:after="40" w:line="312" w:lineRule="auto"/>
        <w:ind w:firstLine="480"/>
        <w:jc w:val="both"/>
      </w:pPr>
      <w:r>
        <w:t>运行监控是一个可自由布局的面板工作台，面板可拆分、组成标签页、浮动、最大化或弹出到第二块屏幕。可用的面板包括：</w:t>
      </w:r>
    </w:p>
    <w:p w:rsidR="0028478E" w:rsidRDefault="00EC4D56">
      <w:pPr>
        <w:spacing w:before="60" w:after="160"/>
        <w:jc w:val="center"/>
      </w:pPr>
      <w:r>
        <w:rPr>
          <w:rFonts w:eastAsia="黑体"/>
          <w:sz w:val="21"/>
          <w:szCs w:val="21"/>
        </w:rPr>
        <w:t>表</w:t>
      </w:r>
      <w:r>
        <w:rPr>
          <w:rFonts w:eastAsia="黑体"/>
          <w:sz w:val="21"/>
          <w:szCs w:val="21"/>
        </w:rPr>
        <w:t xml:space="preserve"> 5-6 </w:t>
      </w:r>
      <w:r>
        <w:rPr>
          <w:rFonts w:eastAsia="黑体"/>
          <w:sz w:val="21"/>
          <w:szCs w:val="21"/>
        </w:rPr>
        <w:t>运行监控面板</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67"/>
        <w:gridCol w:w="2667"/>
        <w:gridCol w:w="5336"/>
      </w:tblGrid>
      <w:tr w:rsidR="0028478E">
        <w:trPr>
          <w:tblHeader/>
        </w:trPr>
        <w:tc>
          <w:tcPr>
            <w:tcW w:w="1067"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类别</w:t>
            </w:r>
          </w:p>
        </w:tc>
        <w:tc>
          <w:tcPr>
            <w:tcW w:w="2667"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面板</w:t>
            </w:r>
          </w:p>
        </w:tc>
        <w:tc>
          <w:tcPr>
            <w:tcW w:w="5336"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功能</w:t>
            </w:r>
          </w:p>
        </w:tc>
      </w:tr>
      <w:tr w:rsidR="0028478E">
        <w:trPr>
          <w:cantSplit/>
        </w:trPr>
        <w:tc>
          <w:tcPr>
            <w:tcW w:w="10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模拟量</w:t>
            </w:r>
          </w:p>
        </w:tc>
        <w:tc>
          <w:tcPr>
            <w:tcW w:w="26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示波器</w:t>
            </w:r>
          </w:p>
        </w:tc>
        <w:tc>
          <w:tcPr>
            <w:tcW w:w="53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多路信号波形显示，时基</w:t>
            </w:r>
            <w:r>
              <w:rPr>
                <w:sz w:val="18"/>
                <w:szCs w:val="18"/>
              </w:rPr>
              <w:t xml:space="preserve"> 10 ms/div ~ 60 s/div</w:t>
            </w:r>
            <w:r>
              <w:rPr>
                <w:sz w:val="18"/>
                <w:szCs w:val="18"/>
              </w:rPr>
              <w:t>，自动设置，光标测量（</w:t>
            </w:r>
            <w:r>
              <w:rPr>
                <w:sz w:val="18"/>
                <w:szCs w:val="18"/>
              </w:rPr>
              <w:t>Δt</w:t>
            </w:r>
            <w:r>
              <w:rPr>
                <w:sz w:val="18"/>
                <w:szCs w:val="18"/>
              </w:rPr>
              <w:t>、最小、最大、平均、</w:t>
            </w:r>
            <w:r>
              <w:rPr>
                <w:sz w:val="18"/>
                <w:szCs w:val="18"/>
              </w:rPr>
              <w:t>RMS</w:t>
            </w:r>
            <w:r>
              <w:rPr>
                <w:sz w:val="18"/>
                <w:szCs w:val="18"/>
              </w:rPr>
              <w:t>、峰峰值）</w:t>
            </w:r>
          </w:p>
        </w:tc>
      </w:tr>
      <w:tr w:rsidR="0028478E">
        <w:trPr>
          <w:cantSplit/>
        </w:trPr>
        <w:tc>
          <w:tcPr>
            <w:tcW w:w="10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模拟量</w:t>
            </w:r>
          </w:p>
        </w:tc>
        <w:tc>
          <w:tcPr>
            <w:tcW w:w="26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数值表、仪表、</w:t>
            </w:r>
            <w:r>
              <w:rPr>
                <w:sz w:val="18"/>
                <w:szCs w:val="18"/>
              </w:rPr>
              <w:t xml:space="preserve">XY </w:t>
            </w:r>
            <w:r>
              <w:rPr>
                <w:sz w:val="18"/>
                <w:szCs w:val="18"/>
              </w:rPr>
              <w:t>图</w:t>
            </w:r>
          </w:p>
        </w:tc>
        <w:tc>
          <w:tcPr>
            <w:tcW w:w="53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当前值、统计值、迷你曲线、越限告警</w:t>
            </w:r>
          </w:p>
        </w:tc>
      </w:tr>
      <w:tr w:rsidR="0028478E">
        <w:trPr>
          <w:cantSplit/>
        </w:trPr>
        <w:tc>
          <w:tcPr>
            <w:tcW w:w="10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数字量</w:t>
            </w:r>
          </w:p>
        </w:tc>
        <w:tc>
          <w:tcPr>
            <w:tcW w:w="26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数字量、状态时间线、状态字</w:t>
            </w:r>
          </w:p>
        </w:tc>
        <w:tc>
          <w:tcPr>
            <w:tcW w:w="53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每位指示灯显示、状态随时间变化、状态字按位解释</w:t>
            </w:r>
          </w:p>
        </w:tc>
      </w:tr>
      <w:tr w:rsidR="0028478E">
        <w:trPr>
          <w:cantSplit/>
        </w:trPr>
        <w:tc>
          <w:tcPr>
            <w:tcW w:w="10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通信</w:t>
            </w:r>
          </w:p>
        </w:tc>
        <w:tc>
          <w:tcPr>
            <w:tcW w:w="26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终端、总线跟踪、报文详情</w:t>
            </w:r>
          </w:p>
        </w:tc>
        <w:tc>
          <w:tcPr>
            <w:tcW w:w="53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串口收发、总线报文列表（可按</w:t>
            </w:r>
            <w:r>
              <w:rPr>
                <w:sz w:val="18"/>
                <w:szCs w:val="18"/>
              </w:rPr>
              <w:t xml:space="preserve"> ICD </w:t>
            </w:r>
            <w:r>
              <w:rPr>
                <w:sz w:val="18"/>
                <w:szCs w:val="18"/>
              </w:rPr>
              <w:t>解码、变化字节高亮、过滤）、报文字节与字段对照</w:t>
            </w:r>
          </w:p>
        </w:tc>
      </w:tr>
      <w:tr w:rsidR="0028478E">
        <w:trPr>
          <w:cantSplit/>
        </w:trPr>
        <w:tc>
          <w:tcPr>
            <w:tcW w:w="10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控制</w:t>
            </w:r>
          </w:p>
        </w:tc>
        <w:tc>
          <w:tcPr>
            <w:tcW w:w="26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控制面板（按钮</w:t>
            </w:r>
            <w:r>
              <w:rPr>
                <w:sz w:val="18"/>
                <w:szCs w:val="18"/>
              </w:rPr>
              <w:t>/</w:t>
            </w:r>
            <w:r>
              <w:rPr>
                <w:sz w:val="18"/>
                <w:szCs w:val="18"/>
              </w:rPr>
              <w:t>开关</w:t>
            </w:r>
            <w:r>
              <w:rPr>
                <w:sz w:val="18"/>
                <w:szCs w:val="18"/>
              </w:rPr>
              <w:t>/</w:t>
            </w:r>
            <w:r>
              <w:rPr>
                <w:sz w:val="18"/>
                <w:szCs w:val="18"/>
              </w:rPr>
              <w:t>滑块</w:t>
            </w:r>
            <w:r>
              <w:rPr>
                <w:sz w:val="18"/>
                <w:szCs w:val="18"/>
              </w:rPr>
              <w:t>/</w:t>
            </w:r>
            <w:r>
              <w:rPr>
                <w:sz w:val="18"/>
                <w:szCs w:val="18"/>
              </w:rPr>
              <w:t>预置值）</w:t>
            </w:r>
          </w:p>
        </w:tc>
        <w:tc>
          <w:tcPr>
            <w:tcW w:w="53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调试时手动施加激励</w:t>
            </w:r>
          </w:p>
        </w:tc>
      </w:tr>
      <w:tr w:rsidR="0028478E">
        <w:trPr>
          <w:cantSplit/>
        </w:trPr>
        <w:tc>
          <w:tcPr>
            <w:tcW w:w="10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工具</w:t>
            </w:r>
          </w:p>
        </w:tc>
        <w:tc>
          <w:tcPr>
            <w:tcW w:w="26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数据源、属性、结果、报文</w:t>
            </w:r>
          </w:p>
        </w:tc>
        <w:tc>
          <w:tcPr>
            <w:tcW w:w="53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数据源选择、面板属性、判定结果列表</w:t>
            </w:r>
          </w:p>
        </w:tc>
      </w:tr>
    </w:tbl>
    <w:p w:rsidR="0028478E" w:rsidRDefault="0028478E">
      <w:pPr>
        <w:spacing w:after="60"/>
      </w:pPr>
    </w:p>
    <w:p w:rsidR="0028478E" w:rsidRDefault="00EC4D56">
      <w:pPr>
        <w:spacing w:after="40" w:line="312" w:lineRule="auto"/>
        <w:ind w:firstLine="480"/>
        <w:jc w:val="both"/>
      </w:pPr>
      <w:r>
        <w:lastRenderedPageBreak/>
        <w:t>运行时，监控区上方显示运行标题（判定、进度、运行控制），下方显示</w:t>
      </w:r>
      <w:r>
        <w:t>“</w:t>
      </w:r>
      <w:r>
        <w:t>事件时间轴</w:t>
      </w:r>
      <w:r>
        <w:t>”</w:t>
      </w:r>
      <w:r>
        <w:t>（区域、步骤、判定、设备调用）。在时间轴上选择任一时刻，各面板同时标记该时刻，便于对照分析某个步骤执行时各信号的状态。布局可保存为预设，或导出为布局文件供其他工位使用。</w:t>
      </w:r>
    </w:p>
    <w:p w:rsidR="0028478E" w:rsidRDefault="00EC4D56">
      <w:pPr>
        <w:keepNext/>
        <w:spacing w:before="60"/>
        <w:jc w:val="center"/>
      </w:pPr>
      <w:r>
        <w:rPr>
          <w:noProof/>
        </w:rPr>
        <w:drawing>
          <wp:inline distT="0" distB="0" distL="0" distR="0">
            <wp:extent cx="5038725" cy="387667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38725" cy="3876675"/>
                    </a:xfrm>
                    <a:prstGeom prst="rect">
                      <a:avLst/>
                    </a:prstGeom>
                  </pic:spPr>
                </pic:pic>
              </a:graphicData>
            </a:graphic>
          </wp:inline>
        </w:drawing>
      </w:r>
    </w:p>
    <w:p w:rsidR="0028478E" w:rsidRDefault="00EC4D56">
      <w:pPr>
        <w:spacing w:before="60" w:after="160"/>
        <w:jc w:val="center"/>
      </w:pPr>
      <w:r>
        <w:rPr>
          <w:rFonts w:eastAsia="黑体"/>
          <w:sz w:val="21"/>
          <w:szCs w:val="21"/>
        </w:rPr>
        <w:t>图</w:t>
      </w:r>
      <w:r>
        <w:rPr>
          <w:rFonts w:eastAsia="黑体"/>
          <w:sz w:val="21"/>
          <w:szCs w:val="21"/>
        </w:rPr>
        <w:t xml:space="preserve"> 5-10 </w:t>
      </w:r>
      <w:r>
        <w:rPr>
          <w:rFonts w:eastAsia="黑体"/>
          <w:sz w:val="21"/>
          <w:szCs w:val="21"/>
        </w:rPr>
        <w:t>运行监控</w:t>
      </w:r>
    </w:p>
    <w:p w:rsidR="0028478E" w:rsidRDefault="00EC4D56">
      <w:pPr>
        <w:keepNext/>
        <w:spacing w:before="60"/>
        <w:jc w:val="center"/>
      </w:pPr>
      <w:r>
        <w:rPr>
          <w:noProof/>
        </w:rPr>
        <w:lastRenderedPageBreak/>
        <w:drawing>
          <wp:inline distT="0" distB="0" distL="0" distR="0">
            <wp:extent cx="4305300" cy="345757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05300" cy="3457575"/>
                    </a:xfrm>
                    <a:prstGeom prst="rect">
                      <a:avLst/>
                    </a:prstGeom>
                  </pic:spPr>
                </pic:pic>
              </a:graphicData>
            </a:graphic>
          </wp:inline>
        </w:drawing>
      </w:r>
    </w:p>
    <w:p w:rsidR="0028478E" w:rsidRDefault="00EC4D56">
      <w:pPr>
        <w:spacing w:before="60" w:after="160"/>
        <w:jc w:val="center"/>
      </w:pPr>
      <w:r>
        <w:rPr>
          <w:rFonts w:eastAsia="黑体"/>
          <w:sz w:val="21"/>
          <w:szCs w:val="21"/>
        </w:rPr>
        <w:t>图</w:t>
      </w:r>
      <w:r>
        <w:rPr>
          <w:rFonts w:eastAsia="黑体"/>
          <w:sz w:val="21"/>
          <w:szCs w:val="21"/>
        </w:rPr>
        <w:t xml:space="preserve"> 5-11 </w:t>
      </w:r>
      <w:r>
        <w:rPr>
          <w:rFonts w:eastAsia="黑体"/>
          <w:sz w:val="21"/>
          <w:szCs w:val="21"/>
        </w:rPr>
        <w:t>示波器测量与总线跟踪</w:t>
      </w:r>
    </w:p>
    <w:p w:rsidR="0028478E" w:rsidRDefault="00EC4D56">
      <w:pPr>
        <w:pStyle w:val="Heading3"/>
      </w:pPr>
      <w:r>
        <w:t xml:space="preserve">5.7.3 </w:t>
      </w:r>
      <w:r>
        <w:t>判定结果</w:t>
      </w:r>
    </w:p>
    <w:p w:rsidR="0028478E" w:rsidRDefault="00EC4D56">
      <w:pPr>
        <w:spacing w:after="40" w:line="312" w:lineRule="auto"/>
        <w:ind w:firstLine="480"/>
        <w:jc w:val="both"/>
      </w:pPr>
      <w:r>
        <w:t>每个判定给出</w:t>
      </w:r>
      <w:r>
        <w:t>“</w:t>
      </w:r>
      <w:r>
        <w:t>通过</w:t>
      </w:r>
      <w:r>
        <w:t xml:space="preserve"> / </w:t>
      </w:r>
      <w:r>
        <w:t>不通过</w:t>
      </w:r>
      <w:r>
        <w:t xml:space="preserve"> / </w:t>
      </w:r>
      <w:r>
        <w:t>不确定</w:t>
      </w:r>
      <w:r>
        <w:t xml:space="preserve"> / </w:t>
      </w:r>
      <w:r>
        <w:t>错误</w:t>
      </w:r>
      <w:r>
        <w:t>”</w:t>
      </w:r>
      <w:r>
        <w:t>结论，结果表列出结论、测点、测量值、限值、位置和说明。</w:t>
      </w:r>
      <w:r>
        <w:t>“</w:t>
      </w:r>
      <w:r>
        <w:t>不确定</w:t>
      </w:r>
      <w:r>
        <w:t>”</w:t>
      </w:r>
      <w:r>
        <w:t>用于数据未到齐、数据缺口、样本不足、时间不确定或人工无法判断等情况，与</w:t>
      </w:r>
      <w:r>
        <w:t>“</w:t>
      </w:r>
      <w:r>
        <w:t>不通过</w:t>
      </w:r>
      <w:r>
        <w:t>”</w:t>
      </w:r>
      <w:r>
        <w:t>严格区分，避免把测试设备问题误判为被测板卡故障。判定结果同时标注证据等级（独立测量、仪器自测、仪器精密测量、被测板卡协议回报、人工判定），设定值不能作为判定证据。</w:t>
      </w:r>
    </w:p>
    <w:p w:rsidR="0028478E" w:rsidRDefault="00EC4D56">
      <w:pPr>
        <w:spacing w:after="40" w:line="312" w:lineRule="auto"/>
        <w:ind w:firstLine="480"/>
        <w:jc w:val="both"/>
      </w:pPr>
      <w:r>
        <w:t>下图为同一测试流程的一次运行结果：两个观测窗口因采集数据未覆盖判定窗口而判为</w:t>
      </w:r>
      <w:r>
        <w:t>“</w:t>
      </w:r>
      <w:r>
        <w:t>不确定</w:t>
      </w:r>
      <w:r>
        <w:t>”</w:t>
      </w:r>
      <w:r>
        <w:t>，面板指示灯经人工判定为</w:t>
      </w:r>
      <w:r>
        <w:t>“</w:t>
      </w:r>
      <w:r>
        <w:t>不通过</w:t>
      </w:r>
      <w:r>
        <w:t>”</w:t>
      </w:r>
      <w:r>
        <w:t>，其余项目通过；</w:t>
      </w:r>
      <w:r>
        <w:t>“</w:t>
      </w:r>
      <w:r>
        <w:t>只看问题</w:t>
      </w:r>
      <w:r>
        <w:t>”</w:t>
      </w:r>
      <w:r>
        <w:t>可</w:t>
      </w:r>
      <w:r>
        <w:t>筛选出需要处理的项目，</w:t>
      </w:r>
      <w:r>
        <w:t>“</w:t>
      </w:r>
      <w:r>
        <w:t>定位问题</w:t>
      </w:r>
      <w:r>
        <w:t>”</w:t>
      </w:r>
      <w:r>
        <w:t>可跳转到对应时刻。</w:t>
      </w:r>
    </w:p>
    <w:p w:rsidR="0028478E" w:rsidRDefault="00EC4D56">
      <w:pPr>
        <w:keepNext/>
        <w:spacing w:before="60"/>
        <w:jc w:val="center"/>
      </w:pPr>
      <w:r>
        <w:rPr>
          <w:noProof/>
        </w:rPr>
        <w:lastRenderedPageBreak/>
        <w:drawing>
          <wp:inline distT="0" distB="0" distL="0" distR="0">
            <wp:extent cx="4305300" cy="313372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05300" cy="3133725"/>
                    </a:xfrm>
                    <a:prstGeom prst="rect">
                      <a:avLst/>
                    </a:prstGeom>
                  </pic:spPr>
                </pic:pic>
              </a:graphicData>
            </a:graphic>
          </wp:inline>
        </w:drawing>
      </w:r>
    </w:p>
    <w:p w:rsidR="0028478E" w:rsidRDefault="00EC4D56">
      <w:pPr>
        <w:spacing w:before="60" w:after="160"/>
        <w:jc w:val="center"/>
      </w:pPr>
      <w:r>
        <w:rPr>
          <w:rFonts w:eastAsia="黑体"/>
          <w:sz w:val="21"/>
          <w:szCs w:val="21"/>
        </w:rPr>
        <w:t>图</w:t>
      </w:r>
      <w:r>
        <w:rPr>
          <w:rFonts w:eastAsia="黑体"/>
          <w:sz w:val="21"/>
          <w:szCs w:val="21"/>
        </w:rPr>
        <w:t xml:space="preserve"> 5-12 </w:t>
      </w:r>
      <w:r>
        <w:rPr>
          <w:rFonts w:eastAsia="黑体"/>
          <w:sz w:val="21"/>
          <w:szCs w:val="21"/>
        </w:rPr>
        <w:t>判定结果表</w:t>
      </w:r>
    </w:p>
    <w:p w:rsidR="0028478E" w:rsidRDefault="00EC4D56">
      <w:pPr>
        <w:keepNext/>
        <w:spacing w:before="60"/>
        <w:jc w:val="center"/>
      </w:pPr>
      <w:r>
        <w:rPr>
          <w:noProof/>
        </w:rPr>
        <w:drawing>
          <wp:inline distT="0" distB="0" distL="0" distR="0">
            <wp:extent cx="3238500" cy="212407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238500" cy="2124075"/>
                    </a:xfrm>
                    <a:prstGeom prst="rect">
                      <a:avLst/>
                    </a:prstGeom>
                  </pic:spPr>
                </pic:pic>
              </a:graphicData>
            </a:graphic>
          </wp:inline>
        </w:drawing>
      </w:r>
    </w:p>
    <w:p w:rsidR="0028478E" w:rsidRDefault="00EC4D56">
      <w:pPr>
        <w:spacing w:before="60" w:after="160"/>
        <w:jc w:val="center"/>
      </w:pPr>
      <w:r>
        <w:rPr>
          <w:rFonts w:eastAsia="黑体"/>
          <w:sz w:val="21"/>
          <w:szCs w:val="21"/>
        </w:rPr>
        <w:t>图</w:t>
      </w:r>
      <w:r>
        <w:rPr>
          <w:rFonts w:eastAsia="黑体"/>
          <w:sz w:val="21"/>
          <w:szCs w:val="21"/>
        </w:rPr>
        <w:t xml:space="preserve"> 5-13 </w:t>
      </w:r>
      <w:r>
        <w:rPr>
          <w:rFonts w:eastAsia="黑体"/>
          <w:sz w:val="21"/>
          <w:szCs w:val="21"/>
        </w:rPr>
        <w:t>人工判定对话框</w:t>
      </w:r>
    </w:p>
    <w:p w:rsidR="0028478E" w:rsidRDefault="00EC4D56">
      <w:pPr>
        <w:pStyle w:val="Heading2"/>
      </w:pPr>
      <w:bookmarkStart w:id="35" w:name="_Toc244084009"/>
      <w:r>
        <w:t xml:space="preserve">5.8 </w:t>
      </w:r>
      <w:r>
        <w:t>数据记录、回放与分析</w:t>
      </w:r>
      <w:bookmarkEnd w:id="35"/>
    </w:p>
    <w:p w:rsidR="0028478E" w:rsidRDefault="00EC4D56">
      <w:pPr>
        <w:pStyle w:val="Heading3"/>
      </w:pPr>
      <w:r>
        <w:t xml:space="preserve">5.8.1 </w:t>
      </w:r>
      <w:r>
        <w:t>数据记录</w:t>
      </w:r>
    </w:p>
    <w:p w:rsidR="0028478E" w:rsidRDefault="00EC4D56">
      <w:pPr>
        <w:spacing w:after="40" w:line="312" w:lineRule="auto"/>
        <w:ind w:firstLine="480"/>
        <w:jc w:val="both"/>
      </w:pPr>
      <w:r>
        <w:t>每次测试运行的全部数据保存在一个运行记录文件中，内容包括：只追加的运行日志（运行开始、步骤开始结束、设备操作、判定发布、人工操作、安全动作、运行结束等事件），判定结果，计划、接线和绑定的快照，以及各数据流的原始记录（运行开始前预录</w:t>
      </w:r>
      <w:r>
        <w:t xml:space="preserve"> 1 s</w:t>
      </w:r>
      <w:r>
        <w:t>，结束后补录</w:t>
      </w:r>
      <w:r>
        <w:t xml:space="preserve"> 0.5 s</w:t>
      </w:r>
      <w:r>
        <w:t>）。一个文件即一次测试的完整证据，可拷贝、归档和离线分析。</w:t>
      </w:r>
    </w:p>
    <w:p w:rsidR="0028478E" w:rsidRDefault="00EC4D56">
      <w:pPr>
        <w:spacing w:before="60" w:after="160"/>
        <w:jc w:val="center"/>
      </w:pPr>
      <w:r>
        <w:rPr>
          <w:rFonts w:eastAsia="黑体"/>
          <w:sz w:val="21"/>
          <w:szCs w:val="21"/>
        </w:rPr>
        <w:t>表</w:t>
      </w:r>
      <w:r>
        <w:rPr>
          <w:rFonts w:eastAsia="黑体"/>
          <w:sz w:val="21"/>
          <w:szCs w:val="21"/>
        </w:rPr>
        <w:t xml:space="preserve"> 5-7 </w:t>
      </w:r>
      <w:r>
        <w:rPr>
          <w:rFonts w:eastAsia="黑体"/>
          <w:sz w:val="21"/>
          <w:szCs w:val="21"/>
        </w:rPr>
        <w:t>数据流类</w:t>
      </w:r>
      <w:r>
        <w:rPr>
          <w:rFonts w:eastAsia="黑体"/>
          <w:sz w:val="21"/>
          <w:szCs w:val="21"/>
        </w:rPr>
        <w:t>型</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32"/>
        <w:gridCol w:w="3818"/>
        <w:gridCol w:w="3820"/>
      </w:tblGrid>
      <w:tr w:rsidR="0028478E">
        <w:trPr>
          <w:tblHeader/>
        </w:trPr>
        <w:tc>
          <w:tcPr>
            <w:tcW w:w="143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类型</w:t>
            </w:r>
          </w:p>
        </w:tc>
        <w:tc>
          <w:tcPr>
            <w:tcW w:w="3818"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说明</w:t>
            </w:r>
          </w:p>
        </w:tc>
        <w:tc>
          <w:tcPr>
            <w:tcW w:w="3820"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典型来源</w:t>
            </w:r>
          </w:p>
        </w:tc>
      </w:tr>
      <w:tr w:rsidR="0028478E">
        <w:trPr>
          <w:cantSplit/>
        </w:trPr>
        <w:tc>
          <w:tcPr>
            <w:tcW w:w="143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数值</w:t>
            </w:r>
          </w:p>
        </w:tc>
        <w:tc>
          <w:tcPr>
            <w:tcW w:w="381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带时间戳的测量值</w:t>
            </w:r>
          </w:p>
        </w:tc>
        <w:tc>
          <w:tcPr>
            <w:tcW w:w="38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AI </w:t>
            </w:r>
            <w:r>
              <w:rPr>
                <w:sz w:val="18"/>
                <w:szCs w:val="18"/>
              </w:rPr>
              <w:t>通道、</w:t>
            </w:r>
            <w:r>
              <w:rPr>
                <w:sz w:val="18"/>
                <w:szCs w:val="18"/>
              </w:rPr>
              <w:t xml:space="preserve">DMM </w:t>
            </w:r>
            <w:r>
              <w:rPr>
                <w:sz w:val="18"/>
                <w:szCs w:val="18"/>
              </w:rPr>
              <w:t>读数、电源回读</w:t>
            </w:r>
          </w:p>
        </w:tc>
      </w:tr>
      <w:tr w:rsidR="0028478E">
        <w:trPr>
          <w:cantSplit/>
        </w:trPr>
        <w:tc>
          <w:tcPr>
            <w:tcW w:w="143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开关量</w:t>
            </w:r>
          </w:p>
        </w:tc>
        <w:tc>
          <w:tcPr>
            <w:tcW w:w="381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多位状态掩码</w:t>
            </w:r>
          </w:p>
        </w:tc>
        <w:tc>
          <w:tcPr>
            <w:tcW w:w="38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DI/DO </w:t>
            </w:r>
            <w:r>
              <w:rPr>
                <w:sz w:val="18"/>
                <w:szCs w:val="18"/>
              </w:rPr>
              <w:t>通道、继电器</w:t>
            </w:r>
          </w:p>
        </w:tc>
      </w:tr>
      <w:tr w:rsidR="0028478E">
        <w:trPr>
          <w:cantSplit/>
        </w:trPr>
        <w:tc>
          <w:tcPr>
            <w:tcW w:w="143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lastRenderedPageBreak/>
              <w:t>字节流</w:t>
            </w:r>
          </w:p>
        </w:tc>
        <w:tc>
          <w:tcPr>
            <w:tcW w:w="381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带方向（收</w:t>
            </w:r>
            <w:r>
              <w:rPr>
                <w:sz w:val="18"/>
                <w:szCs w:val="18"/>
              </w:rPr>
              <w:t>/</w:t>
            </w:r>
            <w:r>
              <w:rPr>
                <w:sz w:val="18"/>
                <w:szCs w:val="18"/>
              </w:rPr>
              <w:t>发）的字节序列</w:t>
            </w:r>
          </w:p>
        </w:tc>
        <w:tc>
          <w:tcPr>
            <w:tcW w:w="38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串口</w:t>
            </w:r>
          </w:p>
        </w:tc>
      </w:tr>
      <w:tr w:rsidR="0028478E">
        <w:trPr>
          <w:cantSplit/>
        </w:trPr>
        <w:tc>
          <w:tcPr>
            <w:tcW w:w="143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帧</w:t>
            </w:r>
          </w:p>
        </w:tc>
        <w:tc>
          <w:tcPr>
            <w:tcW w:w="381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带</w:t>
            </w:r>
            <w:r>
              <w:rPr>
                <w:sz w:val="18"/>
                <w:szCs w:val="18"/>
              </w:rPr>
              <w:t xml:space="preserve"> ID </w:t>
            </w:r>
            <w:r>
              <w:rPr>
                <w:sz w:val="18"/>
                <w:szCs w:val="18"/>
              </w:rPr>
              <w:t>的报文</w:t>
            </w:r>
          </w:p>
        </w:tc>
        <w:tc>
          <w:tcPr>
            <w:tcW w:w="38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CAN</w:t>
            </w:r>
            <w:r>
              <w:rPr>
                <w:sz w:val="18"/>
                <w:szCs w:val="18"/>
              </w:rPr>
              <w:t>、</w:t>
            </w:r>
            <w:r>
              <w:rPr>
                <w:sz w:val="18"/>
                <w:szCs w:val="18"/>
              </w:rPr>
              <w:t xml:space="preserve">MVB </w:t>
            </w:r>
            <w:r>
              <w:rPr>
                <w:sz w:val="18"/>
                <w:szCs w:val="18"/>
              </w:rPr>
              <w:t>等总线</w:t>
            </w:r>
          </w:p>
        </w:tc>
      </w:tr>
      <w:tr w:rsidR="0028478E">
        <w:trPr>
          <w:cantSplit/>
        </w:trPr>
        <w:tc>
          <w:tcPr>
            <w:tcW w:w="143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采样块</w:t>
            </w:r>
          </w:p>
        </w:tc>
        <w:tc>
          <w:tcPr>
            <w:tcW w:w="381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硬件时钟连续采集的波形</w:t>
            </w:r>
          </w:p>
        </w:tc>
        <w:tc>
          <w:tcPr>
            <w:tcW w:w="38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多功能采集卡、示波器</w:t>
            </w:r>
          </w:p>
        </w:tc>
      </w:tr>
      <w:tr w:rsidR="0028478E">
        <w:trPr>
          <w:cantSplit/>
        </w:trPr>
        <w:tc>
          <w:tcPr>
            <w:tcW w:w="143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大对象</w:t>
            </w:r>
          </w:p>
        </w:tc>
        <w:tc>
          <w:tcPr>
            <w:tcW w:w="381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图片、文件等引用</w:t>
            </w:r>
          </w:p>
        </w:tc>
        <w:tc>
          <w:tcPr>
            <w:tcW w:w="38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示波器截图、仪器导出文件</w:t>
            </w:r>
          </w:p>
        </w:tc>
      </w:tr>
    </w:tbl>
    <w:p w:rsidR="0028478E" w:rsidRDefault="0028478E">
      <w:pPr>
        <w:spacing w:after="60"/>
      </w:pPr>
    </w:p>
    <w:p w:rsidR="0028478E" w:rsidRDefault="00EC4D56">
      <w:pPr>
        <w:pStyle w:val="Heading3"/>
      </w:pPr>
      <w:r>
        <w:t xml:space="preserve">5.8.2 </w:t>
      </w:r>
      <w:r>
        <w:t>回放与复核</w:t>
      </w:r>
    </w:p>
    <w:p w:rsidR="0028478E" w:rsidRDefault="00EC4D56">
      <w:pPr>
        <w:spacing w:after="40" w:line="312" w:lineRule="auto"/>
        <w:ind w:firstLine="480"/>
        <w:jc w:val="both"/>
      </w:pPr>
      <w:r>
        <w:t>在</w:t>
      </w:r>
      <w:r>
        <w:t>“</w:t>
      </w:r>
      <w:r>
        <w:t>运行历史</w:t>
      </w:r>
      <w:r>
        <w:t>”</w:t>
      </w:r>
      <w:r>
        <w:t>中可按判定、状态、日期筛选运行记录，选中一条即在运行监控中回放：各面板显示当时的波形、数值和报文，事件时间轴显示步骤与判定，测试人员可以像现场一样逐时刻分析。</w:t>
      </w:r>
      <w:r>
        <w:t>“</w:t>
      </w:r>
      <w:r>
        <w:t>复核判定</w:t>
      </w:r>
      <w:r>
        <w:t>”</w:t>
      </w:r>
      <w:r>
        <w:t>功能可用记录的原始数据重新执行判定（例如修改限值或修正</w:t>
      </w:r>
      <w:r>
        <w:t xml:space="preserve"> ICD </w:t>
      </w:r>
      <w:r>
        <w:t>后），不修改原始记录。</w:t>
      </w:r>
    </w:p>
    <w:p w:rsidR="0028478E" w:rsidRDefault="00EC4D56">
      <w:pPr>
        <w:keepNext/>
        <w:spacing w:before="60"/>
        <w:jc w:val="center"/>
      </w:pPr>
      <w:r>
        <w:rPr>
          <w:noProof/>
        </w:rPr>
        <w:drawing>
          <wp:inline distT="0" distB="0" distL="0" distR="0">
            <wp:extent cx="5038725" cy="3876675"/>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038725" cy="3876675"/>
                    </a:xfrm>
                    <a:prstGeom prst="rect">
                      <a:avLst/>
                    </a:prstGeom>
                  </pic:spPr>
                </pic:pic>
              </a:graphicData>
            </a:graphic>
          </wp:inline>
        </w:drawing>
      </w:r>
    </w:p>
    <w:p w:rsidR="0028478E" w:rsidRDefault="00EC4D56">
      <w:pPr>
        <w:spacing w:before="60" w:after="160"/>
        <w:jc w:val="center"/>
      </w:pPr>
      <w:r>
        <w:rPr>
          <w:rFonts w:eastAsia="黑体"/>
          <w:sz w:val="21"/>
          <w:szCs w:val="21"/>
        </w:rPr>
        <w:t>图</w:t>
      </w:r>
      <w:r>
        <w:rPr>
          <w:rFonts w:eastAsia="黑体"/>
          <w:sz w:val="21"/>
          <w:szCs w:val="21"/>
        </w:rPr>
        <w:t xml:space="preserve"> 5-14 </w:t>
      </w:r>
      <w:r>
        <w:rPr>
          <w:rFonts w:eastAsia="黑体"/>
          <w:sz w:val="21"/>
          <w:szCs w:val="21"/>
        </w:rPr>
        <w:t>运行历史与回放</w:t>
      </w:r>
    </w:p>
    <w:p w:rsidR="0028478E" w:rsidRDefault="00EC4D56">
      <w:pPr>
        <w:pStyle w:val="Heading3"/>
      </w:pPr>
      <w:r>
        <w:t xml:space="preserve">5.8.3 </w:t>
      </w:r>
      <w:r>
        <w:t>统计分析（项目开发）</w:t>
      </w:r>
    </w:p>
    <w:p w:rsidR="0028478E" w:rsidRDefault="00EC4D56">
      <w:pPr>
        <w:spacing w:after="40" w:line="312" w:lineRule="auto"/>
        <w:ind w:firstLine="480"/>
        <w:jc w:val="both"/>
      </w:pPr>
      <w:r>
        <w:t>在运行记录基础上，本项目开发统计分析功能：按板卡型号、批次、时间段统计合格率；统计各测试项的不合格分布，找出高发故障；对同一测试项的测量值做趋势与分布分析（直方图、</w:t>
      </w:r>
      <w:r>
        <w:t>CPK</w:t>
      </w:r>
      <w:r>
        <w:t>），为检修工艺改进和二期故障定位知识积累数据。</w:t>
      </w:r>
    </w:p>
    <w:p w:rsidR="0028478E" w:rsidRDefault="00EC4D56">
      <w:pPr>
        <w:pStyle w:val="Heading2"/>
      </w:pPr>
      <w:bookmarkStart w:id="36" w:name="_Toc244084010"/>
      <w:r>
        <w:t xml:space="preserve">5.9 </w:t>
      </w:r>
      <w:r>
        <w:t>测试报告</w:t>
      </w:r>
      <w:bookmarkEnd w:id="36"/>
    </w:p>
    <w:p w:rsidR="0028478E" w:rsidRDefault="00EC4D56">
      <w:pPr>
        <w:spacing w:after="40" w:line="312" w:lineRule="auto"/>
        <w:ind w:firstLine="480"/>
        <w:jc w:val="both"/>
      </w:pPr>
      <w:r>
        <w:t xml:space="preserve">testStand </w:t>
      </w:r>
      <w:r>
        <w:t>当前可导出运行日志（文本）和判定结果（</w:t>
      </w:r>
      <w:r>
        <w:t>CSV</w:t>
      </w:r>
      <w:r>
        <w:t>）。本项目基于运行记录开发格式化测试报告功能，按用户检修记录格式生成</w:t>
      </w:r>
      <w:r>
        <w:t xml:space="preserve"> Word/PDF </w:t>
      </w:r>
      <w:r>
        <w:t>报告，内容包括：</w:t>
      </w:r>
    </w:p>
    <w:p w:rsidR="0028478E" w:rsidRDefault="00EC4D56">
      <w:pPr>
        <w:pStyle w:val="a4"/>
        <w:numPr>
          <w:ilvl w:val="0"/>
          <w:numId w:val="2"/>
        </w:numPr>
        <w:spacing w:after="20" w:line="300" w:lineRule="auto"/>
      </w:pPr>
      <w:r>
        <w:lastRenderedPageBreak/>
        <w:t>报告头：板卡型号、序列号、批次、工装编号、测试项目及版本、测试日期、操作员、环境条件；</w:t>
      </w:r>
    </w:p>
    <w:p w:rsidR="0028478E" w:rsidRDefault="00EC4D56">
      <w:pPr>
        <w:pStyle w:val="a4"/>
        <w:numPr>
          <w:ilvl w:val="0"/>
          <w:numId w:val="2"/>
        </w:numPr>
        <w:spacing w:after="20" w:line="300" w:lineRule="auto"/>
      </w:pPr>
      <w:r>
        <w:t>测试汇总：总体结论</w:t>
      </w:r>
      <w:r>
        <w:t>、各功能组结论、通过</w:t>
      </w:r>
      <w:r>
        <w:t>/</w:t>
      </w:r>
      <w:r>
        <w:t>不通过</w:t>
      </w:r>
      <w:r>
        <w:t>/</w:t>
      </w:r>
      <w:r>
        <w:t>不确定项数量；</w:t>
      </w:r>
    </w:p>
    <w:p w:rsidR="0028478E" w:rsidRDefault="00EC4D56">
      <w:pPr>
        <w:pStyle w:val="a4"/>
        <w:numPr>
          <w:ilvl w:val="0"/>
          <w:numId w:val="2"/>
        </w:numPr>
        <w:spacing w:after="20" w:line="300" w:lineRule="auto"/>
      </w:pPr>
      <w:r>
        <w:t>测试明细：每个测试项的测点、测量值、限值、单位、结论、证据等级；</w:t>
      </w:r>
    </w:p>
    <w:p w:rsidR="0028478E" w:rsidRDefault="00EC4D56">
      <w:pPr>
        <w:pStyle w:val="a4"/>
        <w:numPr>
          <w:ilvl w:val="0"/>
          <w:numId w:val="2"/>
        </w:numPr>
        <w:spacing w:after="20" w:line="300" w:lineRule="auto"/>
      </w:pPr>
      <w:r>
        <w:t>异常信息：不通过项的现象描述与关联波形截图；</w:t>
      </w:r>
    </w:p>
    <w:p w:rsidR="0028478E" w:rsidRDefault="00EC4D56">
      <w:pPr>
        <w:pStyle w:val="a4"/>
        <w:numPr>
          <w:ilvl w:val="0"/>
          <w:numId w:val="2"/>
        </w:numPr>
        <w:spacing w:after="20" w:line="300" w:lineRule="auto"/>
      </w:pPr>
      <w:r>
        <w:t>签署栏：测试人、审核人；报告编号与二维码，可追溯到原始运行记录。</w:t>
      </w:r>
    </w:p>
    <w:p w:rsidR="0028478E" w:rsidRDefault="00EC4D56">
      <w:pPr>
        <w:spacing w:after="40" w:line="312" w:lineRule="auto"/>
        <w:ind w:firstLine="480"/>
        <w:jc w:val="both"/>
      </w:pPr>
      <w:r>
        <w:t>报告模板可配置，不同板卡可使用不同模板。报告与运行记录一一对应，归档后可按序列号、批次、日期检索。</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70"/>
      </w:tblGrid>
      <w:tr w:rsidR="0028478E">
        <w:trPr>
          <w:cantSplit/>
        </w:trPr>
        <w:tc>
          <w:tcPr>
            <w:tcW w:w="9070" w:type="dxa"/>
            <w:tcBorders>
              <w:top w:val="dashed" w:sz="8" w:space="0" w:color="A6A6A6"/>
              <w:left w:val="dashed" w:sz="8" w:space="0" w:color="A6A6A6"/>
              <w:bottom w:val="dashed" w:sz="8" w:space="0" w:color="A6A6A6"/>
              <w:right w:val="dashed" w:sz="8" w:space="0" w:color="A6A6A6"/>
            </w:tcBorders>
            <w:shd w:val="clear" w:color="auto" w:fill="F7F7F7"/>
          </w:tcPr>
          <w:p w:rsidR="0028478E" w:rsidRDefault="00EC4D56">
            <w:pPr>
              <w:spacing w:before="200"/>
              <w:jc w:val="center"/>
            </w:pPr>
            <w:r>
              <w:rPr>
                <w:rFonts w:eastAsia="黑体"/>
                <w:b/>
                <w:bCs/>
                <w:color w:val="C00000"/>
              </w:rPr>
              <w:t>【截图占位】</w:t>
            </w:r>
          </w:p>
          <w:p w:rsidR="0028478E" w:rsidRDefault="00EC4D56">
            <w:pPr>
              <w:jc w:val="center"/>
            </w:pPr>
            <w:r>
              <w:rPr>
                <w:color w:val="595959"/>
                <w:sz w:val="20"/>
                <w:szCs w:val="20"/>
              </w:rPr>
              <w:t>格式化测试报告样例（项目开发后补充）</w:t>
            </w:r>
          </w:p>
          <w:p w:rsidR="0028478E" w:rsidRDefault="0028478E"/>
          <w:p w:rsidR="0028478E" w:rsidRDefault="0028478E"/>
          <w:p w:rsidR="0028478E" w:rsidRDefault="0028478E"/>
          <w:p w:rsidR="0028478E" w:rsidRDefault="0028478E"/>
        </w:tc>
      </w:tr>
    </w:tbl>
    <w:p w:rsidR="0028478E" w:rsidRDefault="00EC4D56">
      <w:pPr>
        <w:spacing w:before="60" w:after="160"/>
        <w:jc w:val="center"/>
      </w:pPr>
      <w:r>
        <w:rPr>
          <w:rFonts w:eastAsia="黑体"/>
          <w:sz w:val="21"/>
          <w:szCs w:val="21"/>
        </w:rPr>
        <w:t>图</w:t>
      </w:r>
      <w:r>
        <w:rPr>
          <w:rFonts w:eastAsia="黑体"/>
          <w:sz w:val="21"/>
          <w:szCs w:val="21"/>
        </w:rPr>
        <w:t xml:space="preserve"> 5-15 </w:t>
      </w:r>
      <w:r>
        <w:rPr>
          <w:rFonts w:eastAsia="黑体"/>
          <w:sz w:val="21"/>
          <w:szCs w:val="21"/>
        </w:rPr>
        <w:t>测试报告样例</w:t>
      </w:r>
    </w:p>
    <w:p w:rsidR="0028478E" w:rsidRDefault="00EC4D56">
      <w:pPr>
        <w:pStyle w:val="Heading2"/>
      </w:pPr>
      <w:bookmarkStart w:id="37" w:name="_Toc244084011"/>
      <w:r>
        <w:t xml:space="preserve">5.10 </w:t>
      </w:r>
      <w:r>
        <w:t>用户与权限管理（项目开发）</w:t>
      </w:r>
      <w:bookmarkEnd w:id="37"/>
    </w:p>
    <w:p w:rsidR="0028478E" w:rsidRDefault="00EC4D56">
      <w:pPr>
        <w:spacing w:after="40" w:line="312" w:lineRule="auto"/>
        <w:ind w:firstLine="480"/>
        <w:jc w:val="both"/>
      </w:pPr>
      <w:r>
        <w:t xml:space="preserve">testStand </w:t>
      </w:r>
      <w:r>
        <w:t>当前为单机软件，未提供登录与权限管理，人工判定记录本机登录名。本项目按检修质量管理要求开发用户管理功能：</w:t>
      </w:r>
    </w:p>
    <w:p w:rsidR="0028478E" w:rsidRDefault="00EC4D56">
      <w:pPr>
        <w:spacing w:before="60" w:after="160"/>
        <w:jc w:val="center"/>
      </w:pPr>
      <w:r>
        <w:rPr>
          <w:rFonts w:eastAsia="黑体"/>
          <w:sz w:val="21"/>
          <w:szCs w:val="21"/>
        </w:rPr>
        <w:t>表</w:t>
      </w:r>
      <w:r>
        <w:rPr>
          <w:rFonts w:eastAsia="黑体"/>
          <w:sz w:val="21"/>
          <w:szCs w:val="21"/>
        </w:rPr>
        <w:t xml:space="preserve"> 5-8 </w:t>
      </w:r>
      <w:r>
        <w:rPr>
          <w:rFonts w:eastAsia="黑体"/>
          <w:sz w:val="21"/>
          <w:szCs w:val="21"/>
        </w:rPr>
        <w:t>用户角色与权限</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15"/>
        <w:gridCol w:w="7055"/>
      </w:tblGrid>
      <w:tr w:rsidR="0028478E">
        <w:trPr>
          <w:tblHeader/>
        </w:trPr>
        <w:tc>
          <w:tcPr>
            <w:tcW w:w="201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角色</w:t>
            </w:r>
          </w:p>
        </w:tc>
        <w:tc>
          <w:tcPr>
            <w:tcW w:w="705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主要权限</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操作员</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选择测试项目、扫码录入、执行测试、人工判定、查看报告</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测试工程师</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以上权限</w:t>
            </w:r>
            <w:r>
              <w:rPr>
                <w:sz w:val="18"/>
                <w:szCs w:val="18"/>
              </w:rPr>
              <w:t xml:space="preserve"> + </w:t>
            </w:r>
            <w:r>
              <w:rPr>
                <w:sz w:val="18"/>
                <w:szCs w:val="18"/>
              </w:rPr>
              <w:t>编辑测试流程、</w:t>
            </w:r>
            <w:r>
              <w:rPr>
                <w:sz w:val="18"/>
                <w:szCs w:val="18"/>
              </w:rPr>
              <w:t>ICD</w:t>
            </w:r>
            <w:r>
              <w:rPr>
                <w:sz w:val="18"/>
                <w:szCs w:val="18"/>
              </w:rPr>
              <w:t>、接线，调试设备</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管理员</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以上权限</w:t>
            </w:r>
            <w:r>
              <w:rPr>
                <w:sz w:val="18"/>
                <w:szCs w:val="18"/>
              </w:rPr>
              <w:t xml:space="preserve"> + </w:t>
            </w:r>
            <w:r>
              <w:rPr>
                <w:sz w:val="18"/>
                <w:szCs w:val="18"/>
              </w:rPr>
              <w:t>安装设备包、用户管理、测试项目发布与版本管理</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质检</w:t>
            </w:r>
            <w:r>
              <w:rPr>
                <w:sz w:val="18"/>
                <w:szCs w:val="18"/>
              </w:rPr>
              <w:t>/</w:t>
            </w:r>
            <w:r>
              <w:rPr>
                <w:sz w:val="18"/>
                <w:szCs w:val="18"/>
              </w:rPr>
              <w:t>审核</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查看运行记录与报告、审核签署</w:t>
            </w:r>
          </w:p>
        </w:tc>
      </w:tr>
    </w:tbl>
    <w:p w:rsidR="0028478E" w:rsidRDefault="0028478E">
      <w:pPr>
        <w:spacing w:after="60"/>
      </w:pPr>
    </w:p>
    <w:p w:rsidR="0028478E" w:rsidRDefault="00EC4D56">
      <w:pPr>
        <w:spacing w:after="40" w:line="312" w:lineRule="auto"/>
        <w:ind w:firstLine="480"/>
        <w:jc w:val="both"/>
      </w:pPr>
      <w:r>
        <w:t>测试项目经审核发布后锁定，操作员只能运行已发布版本，确保现场使用的测试用例与评审通过的版本一致。</w:t>
      </w:r>
    </w:p>
    <w:p w:rsidR="0028478E" w:rsidRDefault="00EC4D56">
      <w:pPr>
        <w:pStyle w:val="Heading1"/>
      </w:pPr>
      <w:bookmarkStart w:id="38" w:name="_Toc244084012"/>
      <w:r>
        <w:t xml:space="preserve">6 </w:t>
      </w:r>
      <w:r>
        <w:t>被测板卡接口与协议研究</w:t>
      </w:r>
      <w:bookmarkEnd w:id="38"/>
    </w:p>
    <w:p w:rsidR="0028478E" w:rsidRDefault="00EC4D56">
      <w:pPr>
        <w:pStyle w:val="Heading2"/>
      </w:pPr>
      <w:bookmarkStart w:id="39" w:name="_Toc244084013"/>
      <w:r>
        <w:t xml:space="preserve">6.1 </w:t>
      </w:r>
      <w:r>
        <w:t>研究目标</w:t>
      </w:r>
      <w:bookmarkEnd w:id="39"/>
    </w:p>
    <w:p w:rsidR="0028478E" w:rsidRDefault="00EC4D56">
      <w:pPr>
        <w:spacing w:after="40" w:line="312" w:lineRule="auto"/>
        <w:ind w:firstLine="480"/>
        <w:jc w:val="both"/>
      </w:pPr>
      <w:r>
        <w:t>西门子车载板卡的接口定义、电气参数和通信协议资料往往不完整。协议研究的目标是为每一种被测板卡形成一份可用于自动化测试的</w:t>
      </w:r>
      <w:r>
        <w:t xml:space="preserve"> ICD</w:t>
      </w:r>
      <w:r>
        <w:t>，包括：连接器针脚定义与信号名、各信号的电气特性（电平、电流、频率、时序）、通信接口的物理层参数与报文协议，以及板卡的正常工作判据。</w:t>
      </w:r>
    </w:p>
    <w:p w:rsidR="0028478E" w:rsidRDefault="00EC4D56">
      <w:pPr>
        <w:pStyle w:val="Heading2"/>
      </w:pPr>
      <w:bookmarkStart w:id="40" w:name="_Toc244084014"/>
      <w:r>
        <w:t xml:space="preserve">6.2 </w:t>
      </w:r>
      <w:r>
        <w:t>研究方法</w:t>
      </w:r>
      <w:bookmarkEnd w:id="40"/>
    </w:p>
    <w:p w:rsidR="0028478E" w:rsidRDefault="00EC4D56">
      <w:pPr>
        <w:pStyle w:val="a4"/>
        <w:numPr>
          <w:ilvl w:val="0"/>
          <w:numId w:val="4"/>
        </w:numPr>
        <w:spacing w:after="20" w:line="300" w:lineRule="auto"/>
      </w:pPr>
      <w:r>
        <w:rPr>
          <w:b/>
          <w:bCs/>
        </w:rPr>
        <w:lastRenderedPageBreak/>
        <w:t>资料收集</w:t>
      </w:r>
      <w:r>
        <w:t>：收集板卡技术手册、原理图、车辆电气图、整机检修规程，以及整机检测环境的测试记录，整理已知信息；</w:t>
      </w:r>
    </w:p>
    <w:p w:rsidR="0028478E" w:rsidRDefault="00EC4D56">
      <w:pPr>
        <w:pStyle w:val="a4"/>
        <w:numPr>
          <w:ilvl w:val="0"/>
          <w:numId w:val="4"/>
        </w:numPr>
        <w:spacing w:after="20" w:line="300" w:lineRule="auto"/>
      </w:pPr>
      <w:r>
        <w:rPr>
          <w:b/>
          <w:bCs/>
        </w:rPr>
        <w:t>实物分析</w:t>
      </w:r>
      <w:r>
        <w:t>：对照板卡实物识别连接器、主要器件和功能分区，测绘关键信号的走向，确认电源、地和信号针脚；</w:t>
      </w:r>
    </w:p>
    <w:p w:rsidR="0028478E" w:rsidRDefault="00EC4D56">
      <w:pPr>
        <w:pStyle w:val="a4"/>
        <w:numPr>
          <w:ilvl w:val="0"/>
          <w:numId w:val="4"/>
        </w:numPr>
        <w:spacing w:after="20" w:line="300" w:lineRule="auto"/>
      </w:pPr>
      <w:r>
        <w:rPr>
          <w:b/>
          <w:bCs/>
        </w:rPr>
        <w:t>整机信号采集</w:t>
      </w:r>
      <w:r>
        <w:t>：在整机检测环境或车辆上，以示波器、逻辑分析仪、总线分析仪采集板卡在正常工作时的接口信号和通信报文；</w:t>
      </w:r>
    </w:p>
    <w:p w:rsidR="0028478E" w:rsidRDefault="00EC4D56">
      <w:pPr>
        <w:pStyle w:val="a4"/>
        <w:numPr>
          <w:ilvl w:val="0"/>
          <w:numId w:val="4"/>
        </w:numPr>
        <w:spacing w:after="20" w:line="300" w:lineRule="auto"/>
      </w:pPr>
      <w:r>
        <w:rPr>
          <w:b/>
          <w:bCs/>
        </w:rPr>
        <w:t>协议还原</w:t>
      </w:r>
      <w:r>
        <w:t>：利用</w:t>
      </w:r>
      <w:r>
        <w:t xml:space="preserve"> testStand </w:t>
      </w:r>
      <w:r>
        <w:t>的串口</w:t>
      </w:r>
      <w:r>
        <w:t>/</w:t>
      </w:r>
      <w:r>
        <w:t>总线数据流记录原始报文，在</w:t>
      </w:r>
      <w:r>
        <w:t xml:space="preserve"> ICD </w:t>
      </w:r>
      <w:r>
        <w:t>编辑器中逐步定义帧结构、校验方式和字段，用</w:t>
      </w:r>
      <w:r>
        <w:t>“</w:t>
      </w:r>
      <w:r>
        <w:t>检查并试解码</w:t>
      </w:r>
      <w:r>
        <w:t>”</w:t>
      </w:r>
      <w:r>
        <w:t>反复验证，直到全部报文可正确解码；</w:t>
      </w:r>
    </w:p>
    <w:p w:rsidR="0028478E" w:rsidRDefault="00EC4D56">
      <w:pPr>
        <w:pStyle w:val="a4"/>
        <w:numPr>
          <w:ilvl w:val="0"/>
          <w:numId w:val="4"/>
        </w:numPr>
        <w:spacing w:after="20" w:line="300" w:lineRule="auto"/>
      </w:pPr>
      <w:r>
        <w:rPr>
          <w:b/>
          <w:bCs/>
        </w:rPr>
        <w:t>激励验证</w:t>
      </w:r>
      <w:r>
        <w:t>：在板级测试环境中</w:t>
      </w:r>
      <w:r>
        <w:t>，按还原的协议主动向板卡发送报文、施加输入，观察板卡响应是否与整机环境一致，确认协议理解正确；</w:t>
      </w:r>
    </w:p>
    <w:p w:rsidR="0028478E" w:rsidRDefault="00EC4D56">
      <w:pPr>
        <w:pStyle w:val="a4"/>
        <w:numPr>
          <w:ilvl w:val="0"/>
          <w:numId w:val="4"/>
        </w:numPr>
        <w:spacing w:after="20" w:line="300" w:lineRule="auto"/>
      </w:pPr>
      <w:r>
        <w:rPr>
          <w:b/>
          <w:bCs/>
        </w:rPr>
        <w:t>形成</w:t>
      </w:r>
      <w:r>
        <w:rPr>
          <w:b/>
          <w:bCs/>
        </w:rPr>
        <w:t xml:space="preserve"> ICD</w:t>
      </w:r>
      <w:r>
        <w:t>：输出板卡</w:t>
      </w:r>
      <w:r>
        <w:t xml:space="preserve"> ICD </w:t>
      </w:r>
      <w:r>
        <w:t>文件（</w:t>
      </w:r>
      <w:r>
        <w:t xml:space="preserve">testStand </w:t>
      </w:r>
      <w:r>
        <w:t>格式）和接口说明文档，经用户确认后作为测试用例编写依据。</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2490"/>
        <w:gridCol w:w="2490"/>
        <w:gridCol w:w="2490"/>
      </w:tblGrid>
      <w:tr w:rsidR="0028478E">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60" w:type="dxa"/>
              <w:bottom w:w="80" w:type="dxa"/>
              <w:right w:w="60" w:type="dxa"/>
            </w:tcMar>
            <w:vAlign w:val="center"/>
          </w:tcPr>
          <w:p w:rsidR="0028478E" w:rsidRDefault="00EC4D56">
            <w:pPr>
              <w:jc w:val="center"/>
            </w:pPr>
            <w:r>
              <w:rPr>
                <w:rFonts w:eastAsia="黑体"/>
                <w:b/>
                <w:bCs/>
                <w:color w:val="FFFFFF"/>
                <w:sz w:val="20"/>
                <w:szCs w:val="20"/>
              </w:rPr>
              <w:t>输入</w:t>
            </w:r>
          </w:p>
        </w:tc>
        <w:tc>
          <w:tcPr>
            <w:tcW w:w="2490"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技术资料</w:t>
            </w:r>
          </w:p>
        </w:tc>
        <w:tc>
          <w:tcPr>
            <w:tcW w:w="2490"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实物测绘</w:t>
            </w:r>
          </w:p>
        </w:tc>
        <w:tc>
          <w:tcPr>
            <w:tcW w:w="2490"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整机采集</w:t>
            </w:r>
          </w:p>
        </w:tc>
      </w:tr>
    </w:tbl>
    <w:p w:rsidR="0028478E" w:rsidRDefault="00EC4D56">
      <w:pPr>
        <w:jc w:val="center"/>
      </w:pPr>
      <w:r>
        <w:rPr>
          <w:color w:val="808080"/>
          <w:sz w:val="16"/>
          <w:szCs w:val="16"/>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2490"/>
        <w:gridCol w:w="2490"/>
        <w:gridCol w:w="2490"/>
      </w:tblGrid>
      <w:tr w:rsidR="0028478E">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60" w:type="dxa"/>
              <w:bottom w:w="80" w:type="dxa"/>
              <w:right w:w="60" w:type="dxa"/>
            </w:tcMar>
            <w:vAlign w:val="center"/>
          </w:tcPr>
          <w:p w:rsidR="0028478E" w:rsidRDefault="00EC4D56">
            <w:pPr>
              <w:jc w:val="center"/>
            </w:pPr>
            <w:r>
              <w:rPr>
                <w:rFonts w:eastAsia="黑体"/>
                <w:b/>
                <w:bCs/>
                <w:color w:val="FFFFFF"/>
                <w:sz w:val="20"/>
                <w:szCs w:val="20"/>
              </w:rPr>
              <w:t>分析</w:t>
            </w:r>
          </w:p>
        </w:tc>
        <w:tc>
          <w:tcPr>
            <w:tcW w:w="2490"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记录原始报文</w:t>
            </w:r>
          </w:p>
          <w:p w:rsidR="0028478E" w:rsidRDefault="00EC4D56">
            <w:pPr>
              <w:jc w:val="center"/>
            </w:pPr>
            <w:r>
              <w:rPr>
                <w:color w:val="404040"/>
                <w:sz w:val="16"/>
                <w:szCs w:val="16"/>
              </w:rPr>
              <w:t>(</w:t>
            </w:r>
            <w:r>
              <w:rPr>
                <w:color w:val="404040"/>
                <w:sz w:val="16"/>
                <w:szCs w:val="16"/>
              </w:rPr>
              <w:t>运行记录</w:t>
            </w:r>
            <w:r>
              <w:rPr>
                <w:color w:val="404040"/>
                <w:sz w:val="16"/>
                <w:szCs w:val="16"/>
              </w:rPr>
              <w:t>)</w:t>
            </w:r>
          </w:p>
        </w:tc>
        <w:tc>
          <w:tcPr>
            <w:tcW w:w="2490"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 xml:space="preserve">ICD </w:t>
            </w:r>
            <w:r>
              <w:rPr>
                <w:b/>
                <w:bCs/>
                <w:sz w:val="18"/>
                <w:szCs w:val="18"/>
              </w:rPr>
              <w:t>编辑</w:t>
            </w:r>
          </w:p>
          <w:p w:rsidR="0028478E" w:rsidRDefault="00EC4D56">
            <w:pPr>
              <w:jc w:val="center"/>
            </w:pPr>
            <w:r>
              <w:rPr>
                <w:color w:val="404040"/>
                <w:sz w:val="16"/>
                <w:szCs w:val="16"/>
              </w:rPr>
              <w:t>试解码验证</w:t>
            </w:r>
          </w:p>
        </w:tc>
        <w:tc>
          <w:tcPr>
            <w:tcW w:w="2490"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激励</w:t>
            </w:r>
            <w:r>
              <w:rPr>
                <w:b/>
                <w:bCs/>
                <w:sz w:val="18"/>
                <w:szCs w:val="18"/>
              </w:rPr>
              <w:t>-</w:t>
            </w:r>
            <w:r>
              <w:rPr>
                <w:b/>
                <w:bCs/>
                <w:sz w:val="18"/>
                <w:szCs w:val="18"/>
              </w:rPr>
              <w:t>响应</w:t>
            </w:r>
          </w:p>
          <w:p w:rsidR="0028478E" w:rsidRDefault="00EC4D56">
            <w:pPr>
              <w:jc w:val="center"/>
            </w:pPr>
            <w:r>
              <w:rPr>
                <w:color w:val="404040"/>
                <w:sz w:val="16"/>
                <w:szCs w:val="16"/>
              </w:rPr>
              <w:t>比对</w:t>
            </w:r>
          </w:p>
        </w:tc>
      </w:tr>
    </w:tbl>
    <w:p w:rsidR="0028478E" w:rsidRDefault="00EC4D56">
      <w:pPr>
        <w:jc w:val="center"/>
      </w:pPr>
      <w:r>
        <w:rPr>
          <w:color w:val="808080"/>
          <w:sz w:val="16"/>
          <w:szCs w:val="16"/>
        </w:rPr>
        <w:t xml:space="preserve">▼ </w:t>
      </w:r>
      <w:r>
        <w:rPr>
          <w:color w:val="808080"/>
          <w:sz w:val="16"/>
          <w:szCs w:val="16"/>
        </w:rPr>
        <w:t>迭代至全部报文可解码</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2490"/>
        <w:gridCol w:w="2490"/>
        <w:gridCol w:w="2490"/>
      </w:tblGrid>
      <w:tr w:rsidR="0028478E">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548235"/>
            <w:tcMar>
              <w:top w:w="80" w:type="dxa"/>
              <w:left w:w="60" w:type="dxa"/>
              <w:bottom w:w="80" w:type="dxa"/>
              <w:right w:w="60" w:type="dxa"/>
            </w:tcMar>
            <w:vAlign w:val="center"/>
          </w:tcPr>
          <w:p w:rsidR="0028478E" w:rsidRDefault="00EC4D56">
            <w:pPr>
              <w:jc w:val="center"/>
            </w:pPr>
            <w:r>
              <w:rPr>
                <w:rFonts w:eastAsia="黑体"/>
                <w:b/>
                <w:bCs/>
                <w:color w:val="FFFFFF"/>
                <w:sz w:val="20"/>
                <w:szCs w:val="20"/>
              </w:rPr>
              <w:t>输出</w:t>
            </w:r>
          </w:p>
        </w:tc>
        <w:tc>
          <w:tcPr>
            <w:tcW w:w="2490"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28478E" w:rsidRDefault="00EC4D56">
            <w:pPr>
              <w:jc w:val="center"/>
            </w:pPr>
            <w:r>
              <w:rPr>
                <w:b/>
                <w:bCs/>
                <w:sz w:val="18"/>
                <w:szCs w:val="18"/>
              </w:rPr>
              <w:t>板卡</w:t>
            </w:r>
            <w:r>
              <w:rPr>
                <w:b/>
                <w:bCs/>
                <w:sz w:val="18"/>
                <w:szCs w:val="18"/>
              </w:rPr>
              <w:t xml:space="preserve"> ICD </w:t>
            </w:r>
            <w:r>
              <w:rPr>
                <w:b/>
                <w:bCs/>
                <w:sz w:val="18"/>
                <w:szCs w:val="18"/>
              </w:rPr>
              <w:t>文件</w:t>
            </w:r>
          </w:p>
        </w:tc>
        <w:tc>
          <w:tcPr>
            <w:tcW w:w="2490"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28478E" w:rsidRDefault="00EC4D56">
            <w:pPr>
              <w:jc w:val="center"/>
            </w:pPr>
            <w:r>
              <w:rPr>
                <w:b/>
                <w:bCs/>
                <w:sz w:val="18"/>
                <w:szCs w:val="18"/>
              </w:rPr>
              <w:t>接口说明文档</w:t>
            </w:r>
          </w:p>
        </w:tc>
        <w:tc>
          <w:tcPr>
            <w:tcW w:w="2490"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28478E" w:rsidRDefault="00EC4D56">
            <w:pPr>
              <w:jc w:val="center"/>
            </w:pPr>
            <w:r>
              <w:rPr>
                <w:b/>
                <w:bCs/>
                <w:sz w:val="18"/>
                <w:szCs w:val="18"/>
              </w:rPr>
              <w:t>测试判据</w:t>
            </w:r>
          </w:p>
        </w:tc>
      </w:tr>
    </w:tbl>
    <w:p w:rsidR="0028478E" w:rsidRDefault="00EC4D56">
      <w:pPr>
        <w:spacing w:before="60" w:after="160"/>
        <w:jc w:val="center"/>
      </w:pPr>
      <w:r>
        <w:rPr>
          <w:rFonts w:eastAsia="黑体"/>
          <w:sz w:val="21"/>
          <w:szCs w:val="21"/>
        </w:rPr>
        <w:t>图</w:t>
      </w:r>
      <w:r>
        <w:rPr>
          <w:rFonts w:eastAsia="黑体"/>
          <w:sz w:val="21"/>
          <w:szCs w:val="21"/>
        </w:rPr>
        <w:t xml:space="preserve"> 6-1 </w:t>
      </w:r>
      <w:r>
        <w:rPr>
          <w:rFonts w:eastAsia="黑体"/>
          <w:sz w:val="21"/>
          <w:szCs w:val="21"/>
        </w:rPr>
        <w:t>协议研究流程</w:t>
      </w:r>
    </w:p>
    <w:p w:rsidR="0028478E" w:rsidRDefault="00EC4D56">
      <w:pPr>
        <w:pStyle w:val="Heading2"/>
      </w:pPr>
      <w:bookmarkStart w:id="41" w:name="_Toc244084015"/>
      <w:r>
        <w:t xml:space="preserve">6.3 </w:t>
      </w:r>
      <w:r>
        <w:t>典型接口研究要点</w:t>
      </w:r>
      <w:bookmarkEnd w:id="41"/>
    </w:p>
    <w:p w:rsidR="0028478E" w:rsidRDefault="00EC4D56">
      <w:pPr>
        <w:spacing w:before="60" w:after="160"/>
        <w:jc w:val="center"/>
      </w:pPr>
      <w:r>
        <w:rPr>
          <w:rFonts w:eastAsia="黑体"/>
          <w:sz w:val="21"/>
          <w:szCs w:val="21"/>
        </w:rPr>
        <w:t>表</w:t>
      </w:r>
      <w:r>
        <w:rPr>
          <w:rFonts w:eastAsia="黑体"/>
          <w:sz w:val="21"/>
          <w:szCs w:val="21"/>
        </w:rPr>
        <w:t xml:space="preserve"> 6-1 </w:t>
      </w:r>
      <w:r>
        <w:rPr>
          <w:rFonts w:eastAsia="黑体"/>
          <w:sz w:val="21"/>
          <w:szCs w:val="21"/>
        </w:rPr>
        <w:t>典型接口研究要点</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83"/>
        <w:gridCol w:w="3943"/>
        <w:gridCol w:w="3944"/>
      </w:tblGrid>
      <w:tr w:rsidR="0028478E">
        <w:trPr>
          <w:tblHeader/>
        </w:trPr>
        <w:tc>
          <w:tcPr>
            <w:tcW w:w="1183"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接口</w:t>
            </w:r>
          </w:p>
        </w:tc>
        <w:tc>
          <w:tcPr>
            <w:tcW w:w="3943"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研究要点</w:t>
            </w:r>
          </w:p>
        </w:tc>
        <w:tc>
          <w:tcPr>
            <w:tcW w:w="394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测试实现</w:t>
            </w:r>
          </w:p>
        </w:tc>
      </w:tr>
      <w:tr w:rsidR="0028478E">
        <w:trPr>
          <w:cantSplit/>
        </w:trPr>
        <w:tc>
          <w:tcPr>
            <w:tcW w:w="118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MVB</w:t>
            </w:r>
          </w:p>
        </w:tc>
        <w:tc>
          <w:tcPr>
            <w:tcW w:w="394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设备地址、端口地址、过程数据端口长度与周期、消息数据、生命信号</w:t>
            </w:r>
          </w:p>
        </w:tc>
        <w:tc>
          <w:tcPr>
            <w:tcW w:w="394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MVB </w:t>
            </w:r>
            <w:r>
              <w:rPr>
                <w:sz w:val="18"/>
                <w:szCs w:val="18"/>
              </w:rPr>
              <w:t>通信卡作为主</w:t>
            </w:r>
            <w:r>
              <w:rPr>
                <w:sz w:val="18"/>
                <w:szCs w:val="18"/>
              </w:rPr>
              <w:t>/</w:t>
            </w:r>
            <w:r>
              <w:rPr>
                <w:sz w:val="18"/>
                <w:szCs w:val="18"/>
              </w:rPr>
              <w:t>从设备收发，</w:t>
            </w:r>
            <w:r>
              <w:rPr>
                <w:sz w:val="18"/>
                <w:szCs w:val="18"/>
              </w:rPr>
              <w:t xml:space="preserve">ICD </w:t>
            </w:r>
            <w:r>
              <w:rPr>
                <w:sz w:val="18"/>
                <w:szCs w:val="18"/>
              </w:rPr>
              <w:t>按端口地址解析过程数据</w:t>
            </w:r>
          </w:p>
        </w:tc>
      </w:tr>
      <w:tr w:rsidR="0028478E">
        <w:trPr>
          <w:cantSplit/>
        </w:trPr>
        <w:tc>
          <w:tcPr>
            <w:tcW w:w="118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CAN</w:t>
            </w:r>
          </w:p>
        </w:tc>
        <w:tc>
          <w:tcPr>
            <w:tcW w:w="394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波特率、帧</w:t>
            </w:r>
            <w:r>
              <w:rPr>
                <w:sz w:val="18"/>
                <w:szCs w:val="18"/>
              </w:rPr>
              <w:t xml:space="preserve"> ID </w:t>
            </w:r>
            <w:r>
              <w:rPr>
                <w:sz w:val="18"/>
                <w:szCs w:val="18"/>
              </w:rPr>
              <w:t>分配、数据字段定义、周期与超时</w:t>
            </w:r>
          </w:p>
        </w:tc>
        <w:tc>
          <w:tcPr>
            <w:tcW w:w="394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CAN </w:t>
            </w:r>
            <w:r>
              <w:rPr>
                <w:sz w:val="18"/>
                <w:szCs w:val="18"/>
              </w:rPr>
              <w:t>卡收发，帧</w:t>
            </w:r>
            <w:r>
              <w:rPr>
                <w:sz w:val="18"/>
                <w:szCs w:val="18"/>
              </w:rPr>
              <w:t xml:space="preserve"> ID </w:t>
            </w:r>
            <w:r>
              <w:rPr>
                <w:sz w:val="18"/>
                <w:szCs w:val="18"/>
              </w:rPr>
              <w:t>匹配报文，字段解码判定</w:t>
            </w:r>
          </w:p>
        </w:tc>
      </w:tr>
      <w:tr w:rsidR="0028478E">
        <w:trPr>
          <w:cantSplit/>
        </w:trPr>
        <w:tc>
          <w:tcPr>
            <w:tcW w:w="118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RS485/422</w:t>
            </w:r>
          </w:p>
        </w:tc>
        <w:tc>
          <w:tcPr>
            <w:tcW w:w="394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波特率、校验、帧格式、主从轮询关系</w:t>
            </w:r>
          </w:p>
        </w:tc>
        <w:tc>
          <w:tcPr>
            <w:tcW w:w="394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串口卡收发字节流，</w:t>
            </w:r>
            <w:r>
              <w:rPr>
                <w:sz w:val="18"/>
                <w:szCs w:val="18"/>
              </w:rPr>
              <w:t xml:space="preserve">ICD </w:t>
            </w:r>
            <w:r>
              <w:rPr>
                <w:sz w:val="18"/>
                <w:szCs w:val="18"/>
              </w:rPr>
              <w:t>定义成帧与校验</w:t>
            </w:r>
          </w:p>
        </w:tc>
      </w:tr>
      <w:tr w:rsidR="0028478E">
        <w:trPr>
          <w:cantSplit/>
        </w:trPr>
        <w:tc>
          <w:tcPr>
            <w:tcW w:w="118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以太网</w:t>
            </w:r>
          </w:p>
        </w:tc>
        <w:tc>
          <w:tcPr>
            <w:tcW w:w="394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IP </w:t>
            </w:r>
            <w:r>
              <w:rPr>
                <w:sz w:val="18"/>
                <w:szCs w:val="18"/>
              </w:rPr>
              <w:t>规划、</w:t>
            </w:r>
            <w:r>
              <w:rPr>
                <w:sz w:val="18"/>
                <w:szCs w:val="18"/>
              </w:rPr>
              <w:t xml:space="preserve">UDP/TCP </w:t>
            </w:r>
            <w:r>
              <w:rPr>
                <w:sz w:val="18"/>
                <w:szCs w:val="18"/>
              </w:rPr>
              <w:t>端口、报文结构</w:t>
            </w:r>
          </w:p>
        </w:tc>
        <w:tc>
          <w:tcPr>
            <w:tcW w:w="394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网口收发，</w:t>
            </w:r>
            <w:r>
              <w:rPr>
                <w:sz w:val="18"/>
                <w:szCs w:val="18"/>
              </w:rPr>
              <w:t xml:space="preserve">ICD </w:t>
            </w:r>
            <w:r>
              <w:rPr>
                <w:sz w:val="18"/>
                <w:szCs w:val="18"/>
              </w:rPr>
              <w:t>描述报文结构</w:t>
            </w:r>
          </w:p>
        </w:tc>
      </w:tr>
      <w:tr w:rsidR="0028478E">
        <w:trPr>
          <w:cantSplit/>
        </w:trPr>
        <w:tc>
          <w:tcPr>
            <w:tcW w:w="118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DI/DO</w:t>
            </w:r>
          </w:p>
        </w:tc>
        <w:tc>
          <w:tcPr>
            <w:tcW w:w="394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电平标准（</w:t>
            </w:r>
            <w:r>
              <w:rPr>
                <w:sz w:val="18"/>
                <w:szCs w:val="18"/>
              </w:rPr>
              <w:t>110V/24V</w:t>
            </w:r>
            <w:r>
              <w:rPr>
                <w:sz w:val="18"/>
                <w:szCs w:val="18"/>
              </w:rPr>
              <w:t>）、阈值、滤波时间、输出驱动能力</w:t>
            </w:r>
          </w:p>
        </w:tc>
        <w:tc>
          <w:tcPr>
            <w:tcW w:w="394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DO+</w:t>
            </w:r>
            <w:r>
              <w:rPr>
                <w:sz w:val="18"/>
                <w:szCs w:val="18"/>
              </w:rPr>
              <w:t>调理施加激励，</w:t>
            </w:r>
            <w:r>
              <w:rPr>
                <w:sz w:val="18"/>
                <w:szCs w:val="18"/>
              </w:rPr>
              <w:t xml:space="preserve">DI </w:t>
            </w:r>
            <w:r>
              <w:rPr>
                <w:sz w:val="18"/>
                <w:szCs w:val="18"/>
              </w:rPr>
              <w:t>采集回读，观测窗口统计</w:t>
            </w:r>
          </w:p>
        </w:tc>
      </w:tr>
      <w:tr w:rsidR="0028478E">
        <w:trPr>
          <w:cantSplit/>
        </w:trPr>
        <w:tc>
          <w:tcPr>
            <w:tcW w:w="118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AI/AO</w:t>
            </w:r>
          </w:p>
        </w:tc>
        <w:tc>
          <w:tcPr>
            <w:tcW w:w="394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量程、精度、采样周期、标定方式</w:t>
            </w:r>
          </w:p>
        </w:tc>
        <w:tc>
          <w:tcPr>
            <w:tcW w:w="394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标准源</w:t>
            </w:r>
            <w:r>
              <w:rPr>
                <w:sz w:val="18"/>
                <w:szCs w:val="18"/>
              </w:rPr>
              <w:t xml:space="preserve">/AO </w:t>
            </w:r>
            <w:r>
              <w:rPr>
                <w:sz w:val="18"/>
                <w:szCs w:val="18"/>
              </w:rPr>
              <w:t>施加，</w:t>
            </w:r>
            <w:r>
              <w:rPr>
                <w:sz w:val="18"/>
                <w:szCs w:val="18"/>
              </w:rPr>
              <w:t xml:space="preserve">DMM/AI </w:t>
            </w:r>
            <w:r>
              <w:rPr>
                <w:sz w:val="18"/>
                <w:szCs w:val="18"/>
              </w:rPr>
              <w:t>测量比较</w:t>
            </w:r>
          </w:p>
        </w:tc>
      </w:tr>
      <w:tr w:rsidR="0028478E">
        <w:trPr>
          <w:cantSplit/>
        </w:trPr>
        <w:tc>
          <w:tcPr>
            <w:tcW w:w="118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速度</w:t>
            </w:r>
            <w:r>
              <w:rPr>
                <w:sz w:val="18"/>
                <w:szCs w:val="18"/>
              </w:rPr>
              <w:t>/</w:t>
            </w:r>
            <w:r>
              <w:rPr>
                <w:sz w:val="18"/>
                <w:szCs w:val="18"/>
              </w:rPr>
              <w:t>脉冲</w:t>
            </w:r>
          </w:p>
        </w:tc>
        <w:tc>
          <w:tcPr>
            <w:tcW w:w="394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频率范围、占空比、相位关系</w:t>
            </w:r>
          </w:p>
        </w:tc>
        <w:tc>
          <w:tcPr>
            <w:tcW w:w="394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函数发生器或计数卡，观测窗口统计频率</w:t>
            </w:r>
            <w:r>
              <w:rPr>
                <w:sz w:val="18"/>
                <w:szCs w:val="18"/>
              </w:rPr>
              <w:t>/</w:t>
            </w:r>
            <w:r>
              <w:rPr>
                <w:sz w:val="18"/>
                <w:szCs w:val="18"/>
              </w:rPr>
              <w:t>占空比</w:t>
            </w:r>
          </w:p>
        </w:tc>
      </w:tr>
    </w:tbl>
    <w:p w:rsidR="0028478E" w:rsidRDefault="0028478E">
      <w:pPr>
        <w:spacing w:after="60"/>
      </w:pPr>
    </w:p>
    <w:p w:rsidR="0028478E" w:rsidRDefault="00EC4D56">
      <w:pPr>
        <w:pStyle w:val="Heading2"/>
      </w:pPr>
      <w:bookmarkStart w:id="42" w:name="_Toc244084016"/>
      <w:r>
        <w:t xml:space="preserve">6.4 </w:t>
      </w:r>
      <w:r>
        <w:t>研究成果管理</w:t>
      </w:r>
      <w:bookmarkEnd w:id="42"/>
    </w:p>
    <w:p w:rsidR="0028478E" w:rsidRDefault="00EC4D56">
      <w:pPr>
        <w:spacing w:after="40" w:line="312" w:lineRule="auto"/>
        <w:ind w:firstLine="480"/>
        <w:jc w:val="both"/>
      </w:pPr>
      <w:r>
        <w:t>协议研究的全部成果以</w:t>
      </w:r>
      <w:r>
        <w:t xml:space="preserve"> testStand </w:t>
      </w:r>
      <w:r>
        <w:t>项目内的</w:t>
      </w:r>
      <w:r>
        <w:t xml:space="preserve"> ICD </w:t>
      </w:r>
      <w:r>
        <w:t>文件和被测件登记（</w:t>
      </w:r>
      <w:r>
        <w:t>.tshw</w:t>
      </w:r>
      <w:r>
        <w:t>）形式保存，纳入版本管理。研究过程中采集的原始报文以运行记录的形式保存，</w:t>
      </w:r>
      <w:r>
        <w:t xml:space="preserve">ICD </w:t>
      </w:r>
      <w:r>
        <w:t>修正后</w:t>
      </w:r>
      <w:r>
        <w:lastRenderedPageBreak/>
        <w:t>可随时用复核判定重新解码验证。对于确实无法获取的协议内容，以</w:t>
      </w:r>
      <w:r>
        <w:t>“</w:t>
      </w:r>
      <w:r>
        <w:t>黑盒</w:t>
      </w:r>
      <w:r>
        <w:t>”</w:t>
      </w:r>
      <w:r>
        <w:t>方式建立正常板卡的响应基线，用基线比对的方法判断被测板卡是否正常。</w:t>
      </w:r>
    </w:p>
    <w:p w:rsidR="0028478E" w:rsidRDefault="00EC4D56">
      <w:pPr>
        <w:pStyle w:val="Heading1"/>
      </w:pPr>
      <w:bookmarkStart w:id="43" w:name="_Toc244084017"/>
      <w:r>
        <w:t xml:space="preserve">7 </w:t>
      </w:r>
      <w:r>
        <w:t>典型板卡测试设计</w:t>
      </w:r>
      <w:bookmarkEnd w:id="43"/>
    </w:p>
    <w:p w:rsidR="0028478E" w:rsidRDefault="00EC4D56">
      <w:pPr>
        <w:spacing w:after="40" w:line="312" w:lineRule="auto"/>
        <w:ind w:firstLine="480"/>
        <w:jc w:val="both"/>
      </w:pPr>
      <w:r>
        <w:t>本章以三类典型板卡为例，说明在</w:t>
      </w:r>
      <w:r>
        <w:t xml:space="preserve"> testStand </w:t>
      </w:r>
      <w:r>
        <w:t>中设计测试的方法。实际一期板卡确定后，按同样方法编制各板卡的测试大纲和测试项目。</w:t>
      </w:r>
    </w:p>
    <w:p w:rsidR="0028478E" w:rsidRDefault="00EC4D56">
      <w:pPr>
        <w:pStyle w:val="Heading2"/>
      </w:pPr>
      <w:bookmarkStart w:id="44" w:name="_Toc244084018"/>
      <w:r>
        <w:t xml:space="preserve">7.1 </w:t>
      </w:r>
      <w:r>
        <w:t>通用测试流程</w:t>
      </w:r>
      <w:bookmarkEnd w:id="4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2490"/>
        <w:gridCol w:w="2490"/>
        <w:gridCol w:w="2490"/>
      </w:tblGrid>
      <w:tr w:rsidR="0028478E">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60" w:type="dxa"/>
              <w:bottom w:w="80" w:type="dxa"/>
              <w:right w:w="60" w:type="dxa"/>
            </w:tcMar>
            <w:vAlign w:val="center"/>
          </w:tcPr>
          <w:p w:rsidR="0028478E" w:rsidRDefault="00EC4D56">
            <w:pPr>
              <w:jc w:val="center"/>
            </w:pPr>
            <w:r>
              <w:rPr>
                <w:rFonts w:eastAsia="黑体"/>
                <w:b/>
                <w:bCs/>
                <w:color w:val="FFFFFF"/>
                <w:sz w:val="20"/>
                <w:szCs w:val="20"/>
              </w:rPr>
              <w:t>准备</w:t>
            </w:r>
          </w:p>
        </w:tc>
        <w:tc>
          <w:tcPr>
            <w:tcW w:w="2490"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扫码录入</w:t>
            </w:r>
          </w:p>
          <w:p w:rsidR="0028478E" w:rsidRDefault="00EC4D56">
            <w:pPr>
              <w:jc w:val="center"/>
            </w:pPr>
            <w:r>
              <w:rPr>
                <w:color w:val="404040"/>
                <w:sz w:val="16"/>
                <w:szCs w:val="16"/>
              </w:rPr>
              <w:t>序列号</w:t>
            </w:r>
          </w:p>
        </w:tc>
        <w:tc>
          <w:tcPr>
            <w:tcW w:w="2490"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工装识别</w:t>
            </w:r>
          </w:p>
          <w:p w:rsidR="0028478E" w:rsidRDefault="00EC4D56">
            <w:pPr>
              <w:jc w:val="center"/>
            </w:pPr>
            <w:r>
              <w:rPr>
                <w:color w:val="404040"/>
                <w:sz w:val="16"/>
                <w:szCs w:val="16"/>
              </w:rPr>
              <w:t>与校验</w:t>
            </w:r>
          </w:p>
        </w:tc>
        <w:tc>
          <w:tcPr>
            <w:tcW w:w="2490"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资源自检</w:t>
            </w:r>
          </w:p>
        </w:tc>
      </w:tr>
    </w:tbl>
    <w:p w:rsidR="0028478E" w:rsidRDefault="00EC4D56">
      <w:pPr>
        <w:jc w:val="center"/>
      </w:pPr>
      <w:r>
        <w:rPr>
          <w:color w:val="808080"/>
          <w:sz w:val="16"/>
          <w:szCs w:val="16"/>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2490"/>
        <w:gridCol w:w="2490"/>
        <w:gridCol w:w="2490"/>
      </w:tblGrid>
      <w:tr w:rsidR="0028478E">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60" w:type="dxa"/>
              <w:bottom w:w="80" w:type="dxa"/>
              <w:right w:w="60" w:type="dxa"/>
            </w:tcMar>
            <w:vAlign w:val="center"/>
          </w:tcPr>
          <w:p w:rsidR="0028478E" w:rsidRDefault="00EC4D56">
            <w:pPr>
              <w:jc w:val="center"/>
            </w:pPr>
            <w:r>
              <w:rPr>
                <w:rFonts w:eastAsia="黑体"/>
                <w:b/>
                <w:bCs/>
                <w:color w:val="FFFFFF"/>
                <w:sz w:val="20"/>
                <w:szCs w:val="20"/>
              </w:rPr>
              <w:t>上电</w:t>
            </w:r>
          </w:p>
        </w:tc>
        <w:tc>
          <w:tcPr>
            <w:tcW w:w="2490"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绝缘</w:t>
            </w:r>
            <w:r>
              <w:rPr>
                <w:b/>
                <w:bCs/>
                <w:sz w:val="18"/>
                <w:szCs w:val="18"/>
              </w:rPr>
              <w:t>/</w:t>
            </w:r>
            <w:r>
              <w:rPr>
                <w:b/>
                <w:bCs/>
                <w:sz w:val="18"/>
                <w:szCs w:val="18"/>
              </w:rPr>
              <w:t>短路</w:t>
            </w:r>
          </w:p>
          <w:p w:rsidR="0028478E" w:rsidRDefault="00EC4D56">
            <w:pPr>
              <w:jc w:val="center"/>
            </w:pPr>
            <w:r>
              <w:rPr>
                <w:color w:val="404040"/>
                <w:sz w:val="16"/>
                <w:szCs w:val="16"/>
              </w:rPr>
              <w:t>检查</w:t>
            </w:r>
          </w:p>
        </w:tc>
        <w:tc>
          <w:tcPr>
            <w:tcW w:w="2490"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限流软启动</w:t>
            </w:r>
          </w:p>
        </w:tc>
        <w:tc>
          <w:tcPr>
            <w:tcW w:w="2490"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电流监视</w:t>
            </w:r>
          </w:p>
          <w:p w:rsidR="0028478E" w:rsidRDefault="00EC4D56">
            <w:pPr>
              <w:jc w:val="center"/>
            </w:pPr>
            <w:r>
              <w:rPr>
                <w:color w:val="404040"/>
                <w:sz w:val="16"/>
                <w:szCs w:val="16"/>
              </w:rPr>
              <w:t>(</w:t>
            </w:r>
            <w:r>
              <w:rPr>
                <w:color w:val="404040"/>
                <w:sz w:val="16"/>
                <w:szCs w:val="16"/>
              </w:rPr>
              <w:t>守护条件</w:t>
            </w:r>
            <w:r>
              <w:rPr>
                <w:color w:val="404040"/>
                <w:sz w:val="16"/>
                <w:szCs w:val="16"/>
              </w:rPr>
              <w:t>)</w:t>
            </w:r>
          </w:p>
        </w:tc>
      </w:tr>
    </w:tbl>
    <w:p w:rsidR="0028478E" w:rsidRDefault="00EC4D56">
      <w:pPr>
        <w:jc w:val="center"/>
      </w:pPr>
      <w:r>
        <w:rPr>
          <w:color w:val="808080"/>
          <w:sz w:val="16"/>
          <w:szCs w:val="16"/>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1867"/>
        <w:gridCol w:w="1867"/>
        <w:gridCol w:w="1867"/>
        <w:gridCol w:w="1869"/>
      </w:tblGrid>
      <w:tr w:rsidR="0028478E">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60" w:type="dxa"/>
              <w:bottom w:w="80" w:type="dxa"/>
              <w:right w:w="60" w:type="dxa"/>
            </w:tcMar>
            <w:vAlign w:val="center"/>
          </w:tcPr>
          <w:p w:rsidR="0028478E" w:rsidRDefault="00EC4D56">
            <w:pPr>
              <w:jc w:val="center"/>
            </w:pPr>
            <w:r>
              <w:rPr>
                <w:rFonts w:eastAsia="黑体"/>
                <w:b/>
                <w:bCs/>
                <w:color w:val="FFFFFF"/>
                <w:sz w:val="20"/>
                <w:szCs w:val="20"/>
              </w:rPr>
              <w:t>功能测试</w:t>
            </w:r>
          </w:p>
        </w:tc>
        <w:tc>
          <w:tcPr>
            <w:tcW w:w="1867"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功能组</w:t>
            </w:r>
            <w:r>
              <w:rPr>
                <w:b/>
                <w:bCs/>
                <w:sz w:val="18"/>
                <w:szCs w:val="18"/>
              </w:rPr>
              <w:t>1</w:t>
            </w:r>
          </w:p>
          <w:p w:rsidR="0028478E" w:rsidRDefault="00EC4D56">
            <w:pPr>
              <w:jc w:val="center"/>
            </w:pPr>
            <w:r>
              <w:rPr>
                <w:color w:val="404040"/>
                <w:sz w:val="16"/>
                <w:szCs w:val="16"/>
              </w:rPr>
              <w:t>电源</w:t>
            </w:r>
          </w:p>
        </w:tc>
        <w:tc>
          <w:tcPr>
            <w:tcW w:w="1867"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功能组</w:t>
            </w:r>
            <w:r>
              <w:rPr>
                <w:b/>
                <w:bCs/>
                <w:sz w:val="18"/>
                <w:szCs w:val="18"/>
              </w:rPr>
              <w:t>2</w:t>
            </w:r>
          </w:p>
          <w:p w:rsidR="0028478E" w:rsidRDefault="00EC4D56">
            <w:pPr>
              <w:jc w:val="center"/>
            </w:pPr>
            <w:r>
              <w:rPr>
                <w:color w:val="404040"/>
                <w:sz w:val="16"/>
                <w:szCs w:val="16"/>
              </w:rPr>
              <w:t>输入</w:t>
            </w:r>
          </w:p>
        </w:tc>
        <w:tc>
          <w:tcPr>
            <w:tcW w:w="1867"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功能组</w:t>
            </w:r>
            <w:r>
              <w:rPr>
                <w:b/>
                <w:bCs/>
                <w:sz w:val="18"/>
                <w:szCs w:val="18"/>
              </w:rPr>
              <w:t>3</w:t>
            </w:r>
          </w:p>
          <w:p w:rsidR="0028478E" w:rsidRDefault="00EC4D56">
            <w:pPr>
              <w:jc w:val="center"/>
            </w:pPr>
            <w:r>
              <w:rPr>
                <w:color w:val="404040"/>
                <w:sz w:val="16"/>
                <w:szCs w:val="16"/>
              </w:rPr>
              <w:t>输出</w:t>
            </w:r>
          </w:p>
        </w:tc>
        <w:tc>
          <w:tcPr>
            <w:tcW w:w="1869" w:type="dxa"/>
            <w:tcBorders>
              <w:top w:val="single" w:sz="4" w:space="0" w:color="808080"/>
              <w:left w:val="single" w:sz="4" w:space="0" w:color="808080"/>
              <w:bottom w:val="single" w:sz="4" w:space="0" w:color="808080"/>
              <w:right w:val="single" w:sz="4" w:space="0" w:color="808080"/>
            </w:tcBorders>
            <w:shd w:val="clear" w:color="auto" w:fill="DEEAF6"/>
            <w:tcMar>
              <w:top w:w="80" w:type="dxa"/>
              <w:left w:w="60" w:type="dxa"/>
              <w:bottom w:w="80" w:type="dxa"/>
              <w:right w:w="60" w:type="dxa"/>
            </w:tcMar>
            <w:vAlign w:val="center"/>
          </w:tcPr>
          <w:p w:rsidR="0028478E" w:rsidRDefault="00EC4D56">
            <w:pPr>
              <w:jc w:val="center"/>
            </w:pPr>
            <w:r>
              <w:rPr>
                <w:b/>
                <w:bCs/>
                <w:sz w:val="18"/>
                <w:szCs w:val="18"/>
              </w:rPr>
              <w:t>功能组</w:t>
            </w:r>
            <w:r>
              <w:rPr>
                <w:b/>
                <w:bCs/>
                <w:sz w:val="18"/>
                <w:szCs w:val="18"/>
              </w:rPr>
              <w:t>4</w:t>
            </w:r>
          </w:p>
          <w:p w:rsidR="0028478E" w:rsidRDefault="00EC4D56">
            <w:pPr>
              <w:jc w:val="center"/>
            </w:pPr>
            <w:r>
              <w:rPr>
                <w:color w:val="404040"/>
                <w:sz w:val="16"/>
                <w:szCs w:val="16"/>
              </w:rPr>
              <w:t>通信</w:t>
            </w:r>
          </w:p>
        </w:tc>
      </w:tr>
    </w:tbl>
    <w:p w:rsidR="0028478E" w:rsidRDefault="00EC4D56">
      <w:pPr>
        <w:jc w:val="center"/>
      </w:pPr>
      <w:r>
        <w:rPr>
          <w:color w:val="808080"/>
          <w:sz w:val="16"/>
          <w:szCs w:val="16"/>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2490"/>
        <w:gridCol w:w="2490"/>
        <w:gridCol w:w="2490"/>
      </w:tblGrid>
      <w:tr w:rsidR="0028478E">
        <w:trPr>
          <w:cantSplit/>
        </w:trPr>
        <w:tc>
          <w:tcPr>
            <w:tcW w:w="1600" w:type="dxa"/>
            <w:tcBorders>
              <w:top w:val="single" w:sz="4" w:space="0" w:color="808080"/>
              <w:left w:val="single" w:sz="4" w:space="0" w:color="808080"/>
              <w:bottom w:val="single" w:sz="4" w:space="0" w:color="808080"/>
              <w:right w:val="single" w:sz="4" w:space="0" w:color="808080"/>
            </w:tcBorders>
            <w:shd w:val="clear" w:color="auto" w:fill="548235"/>
            <w:tcMar>
              <w:top w:w="80" w:type="dxa"/>
              <w:left w:w="60" w:type="dxa"/>
              <w:bottom w:w="80" w:type="dxa"/>
              <w:right w:w="60" w:type="dxa"/>
            </w:tcMar>
            <w:vAlign w:val="center"/>
          </w:tcPr>
          <w:p w:rsidR="0028478E" w:rsidRDefault="00EC4D56">
            <w:pPr>
              <w:jc w:val="center"/>
            </w:pPr>
            <w:r>
              <w:rPr>
                <w:rFonts w:eastAsia="黑体"/>
                <w:b/>
                <w:bCs/>
                <w:color w:val="FFFFFF"/>
                <w:sz w:val="20"/>
                <w:szCs w:val="20"/>
              </w:rPr>
              <w:t>清理</w:t>
            </w:r>
          </w:p>
        </w:tc>
        <w:tc>
          <w:tcPr>
            <w:tcW w:w="2490"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28478E" w:rsidRDefault="00EC4D56">
            <w:pPr>
              <w:jc w:val="center"/>
            </w:pPr>
            <w:r>
              <w:rPr>
                <w:b/>
                <w:bCs/>
                <w:sz w:val="18"/>
                <w:szCs w:val="18"/>
              </w:rPr>
              <w:t>断电</w:t>
            </w:r>
          </w:p>
        </w:tc>
        <w:tc>
          <w:tcPr>
            <w:tcW w:w="2490"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28478E" w:rsidRDefault="00EC4D56">
            <w:pPr>
              <w:jc w:val="center"/>
            </w:pPr>
            <w:r>
              <w:rPr>
                <w:b/>
                <w:bCs/>
                <w:sz w:val="18"/>
                <w:szCs w:val="18"/>
              </w:rPr>
              <w:t>全部安全状态</w:t>
            </w:r>
          </w:p>
        </w:tc>
        <w:tc>
          <w:tcPr>
            <w:tcW w:w="2490" w:type="dxa"/>
            <w:tcBorders>
              <w:top w:val="single" w:sz="4" w:space="0" w:color="808080"/>
              <w:left w:val="single" w:sz="4" w:space="0" w:color="808080"/>
              <w:bottom w:val="single" w:sz="4" w:space="0" w:color="808080"/>
              <w:right w:val="single" w:sz="4" w:space="0" w:color="808080"/>
            </w:tcBorders>
            <w:shd w:val="clear" w:color="auto" w:fill="E2EFDA"/>
            <w:tcMar>
              <w:top w:w="80" w:type="dxa"/>
              <w:left w:w="60" w:type="dxa"/>
              <w:bottom w:w="80" w:type="dxa"/>
              <w:right w:w="60" w:type="dxa"/>
            </w:tcMar>
            <w:vAlign w:val="center"/>
          </w:tcPr>
          <w:p w:rsidR="0028478E" w:rsidRDefault="00EC4D56">
            <w:pPr>
              <w:jc w:val="center"/>
            </w:pPr>
            <w:r>
              <w:rPr>
                <w:b/>
                <w:bCs/>
                <w:sz w:val="18"/>
                <w:szCs w:val="18"/>
              </w:rPr>
              <w:t>生成报告</w:t>
            </w:r>
          </w:p>
        </w:tc>
      </w:tr>
    </w:tbl>
    <w:p w:rsidR="0028478E" w:rsidRDefault="00EC4D56">
      <w:pPr>
        <w:spacing w:before="60" w:after="160"/>
        <w:jc w:val="center"/>
      </w:pPr>
      <w:r>
        <w:rPr>
          <w:rFonts w:eastAsia="黑体"/>
          <w:sz w:val="21"/>
          <w:szCs w:val="21"/>
        </w:rPr>
        <w:t>图</w:t>
      </w:r>
      <w:r>
        <w:rPr>
          <w:rFonts w:eastAsia="黑体"/>
          <w:sz w:val="21"/>
          <w:szCs w:val="21"/>
        </w:rPr>
        <w:t xml:space="preserve"> 7-1 </w:t>
      </w:r>
      <w:r>
        <w:rPr>
          <w:rFonts w:eastAsia="黑体"/>
          <w:sz w:val="21"/>
          <w:szCs w:val="21"/>
        </w:rPr>
        <w:t>板卡通用测试流程</w:t>
      </w:r>
    </w:p>
    <w:p w:rsidR="0028478E" w:rsidRDefault="00EC4D56">
      <w:pPr>
        <w:spacing w:after="40" w:line="312" w:lineRule="auto"/>
        <w:ind w:firstLine="480"/>
        <w:jc w:val="both"/>
      </w:pPr>
      <w:r>
        <w:t>上电前先进行短路检查：以低电压、小限流值试上电，测量输入电流，若超限则判定被测板卡存在短路故障，直接停止测试，防止故障扩大。上电后在整个测试过程中以</w:t>
      </w:r>
      <w:r>
        <w:t>“</w:t>
      </w:r>
      <w:r>
        <w:t>守护条件</w:t>
      </w:r>
      <w:r>
        <w:t>”</w:t>
      </w:r>
      <w:r>
        <w:t>持续监视电源电流，越限立即中止并断电。</w:t>
      </w:r>
    </w:p>
    <w:p w:rsidR="0028478E" w:rsidRDefault="00EC4D56">
      <w:pPr>
        <w:pStyle w:val="Heading2"/>
      </w:pPr>
      <w:bookmarkStart w:id="45" w:name="_Toc244084019"/>
      <w:r>
        <w:t xml:space="preserve">7.2 </w:t>
      </w:r>
      <w:r>
        <w:t>示例一：数字量输入板卡</w:t>
      </w:r>
      <w:bookmarkEnd w:id="45"/>
    </w:p>
    <w:p w:rsidR="0028478E" w:rsidRDefault="00EC4D56">
      <w:pPr>
        <w:spacing w:after="40" w:line="312" w:lineRule="auto"/>
        <w:ind w:firstLine="480"/>
        <w:jc w:val="both"/>
      </w:pPr>
      <w:r>
        <w:t>被测板卡为</w:t>
      </w:r>
      <w:r>
        <w:t xml:space="preserve"> 110V </w:t>
      </w:r>
      <w:r>
        <w:t>数字量输入板卡，具有若干路隔离输入，通过通信接口上报输入状态。</w:t>
      </w:r>
    </w:p>
    <w:p w:rsidR="0028478E" w:rsidRDefault="00EC4D56">
      <w:pPr>
        <w:spacing w:before="60" w:after="160"/>
        <w:jc w:val="center"/>
      </w:pPr>
      <w:r>
        <w:rPr>
          <w:rFonts w:eastAsia="黑体"/>
          <w:sz w:val="21"/>
          <w:szCs w:val="21"/>
        </w:rPr>
        <w:t>表</w:t>
      </w:r>
      <w:r>
        <w:rPr>
          <w:rFonts w:eastAsia="黑体"/>
          <w:sz w:val="21"/>
          <w:szCs w:val="21"/>
        </w:rPr>
        <w:t xml:space="preserve"> 7-1 </w:t>
      </w:r>
      <w:r>
        <w:rPr>
          <w:rFonts w:eastAsia="黑体"/>
          <w:sz w:val="21"/>
          <w:szCs w:val="21"/>
        </w:rPr>
        <w:t>数字量输入板卡测试项</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03"/>
        <w:gridCol w:w="1444"/>
        <w:gridCol w:w="4013"/>
        <w:gridCol w:w="2410"/>
      </w:tblGrid>
      <w:tr w:rsidR="0028478E">
        <w:trPr>
          <w:tblHeader/>
        </w:trPr>
        <w:tc>
          <w:tcPr>
            <w:tcW w:w="1203"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功能组</w:t>
            </w:r>
          </w:p>
        </w:tc>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测试项</w:t>
            </w:r>
          </w:p>
        </w:tc>
        <w:tc>
          <w:tcPr>
            <w:tcW w:w="4013"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方法</w:t>
            </w:r>
          </w:p>
        </w:tc>
        <w:tc>
          <w:tcPr>
            <w:tcW w:w="2410"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判据</w:t>
            </w:r>
          </w:p>
        </w:tc>
      </w:tr>
      <w:tr w:rsidR="0028478E">
        <w:trPr>
          <w:cantSplit/>
        </w:trPr>
        <w:tc>
          <w:tcPr>
            <w:tcW w:w="120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电源</w:t>
            </w:r>
          </w:p>
        </w:tc>
        <w:tc>
          <w:tcPr>
            <w:tcW w:w="144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输入电流</w:t>
            </w:r>
          </w:p>
        </w:tc>
        <w:tc>
          <w:tcPr>
            <w:tcW w:w="401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额定电压上电，读取电源回读电流</w:t>
            </w:r>
          </w:p>
        </w:tc>
        <w:tc>
          <w:tcPr>
            <w:tcW w:w="241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在规定范围内</w:t>
            </w:r>
          </w:p>
        </w:tc>
      </w:tr>
      <w:tr w:rsidR="0028478E">
        <w:trPr>
          <w:cantSplit/>
        </w:trPr>
        <w:tc>
          <w:tcPr>
            <w:tcW w:w="120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输入功能</w:t>
            </w:r>
          </w:p>
        </w:tc>
        <w:tc>
          <w:tcPr>
            <w:tcW w:w="144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逐路通断</w:t>
            </w:r>
          </w:p>
        </w:tc>
        <w:tc>
          <w:tcPr>
            <w:tcW w:w="401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遍历每路：</w:t>
            </w:r>
            <w:r>
              <w:rPr>
                <w:sz w:val="18"/>
                <w:szCs w:val="18"/>
              </w:rPr>
              <w:t>DO+</w:t>
            </w:r>
            <w:r>
              <w:rPr>
                <w:sz w:val="18"/>
                <w:szCs w:val="18"/>
              </w:rPr>
              <w:t>继电器施加</w:t>
            </w:r>
            <w:r>
              <w:rPr>
                <w:sz w:val="18"/>
                <w:szCs w:val="18"/>
              </w:rPr>
              <w:t xml:space="preserve"> 110V</w:t>
            </w:r>
            <w:r>
              <w:rPr>
                <w:sz w:val="18"/>
                <w:szCs w:val="18"/>
              </w:rPr>
              <w:t>，读取通信上报状态</w:t>
            </w:r>
          </w:p>
        </w:tc>
        <w:tc>
          <w:tcPr>
            <w:tcW w:w="241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对应位为</w:t>
            </w:r>
            <w:r>
              <w:rPr>
                <w:sz w:val="18"/>
                <w:szCs w:val="18"/>
              </w:rPr>
              <w:t xml:space="preserve"> 1</w:t>
            </w:r>
            <w:r>
              <w:rPr>
                <w:sz w:val="18"/>
                <w:szCs w:val="18"/>
              </w:rPr>
              <w:t>，其余为</w:t>
            </w:r>
            <w:r>
              <w:rPr>
                <w:sz w:val="18"/>
                <w:szCs w:val="18"/>
              </w:rPr>
              <w:t xml:space="preserve"> 0</w:t>
            </w:r>
          </w:p>
        </w:tc>
      </w:tr>
      <w:tr w:rsidR="0028478E">
        <w:trPr>
          <w:cantSplit/>
        </w:trPr>
        <w:tc>
          <w:tcPr>
            <w:tcW w:w="120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输入功能</w:t>
            </w:r>
          </w:p>
        </w:tc>
        <w:tc>
          <w:tcPr>
            <w:tcW w:w="144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通道串扰</w:t>
            </w:r>
          </w:p>
        </w:tc>
        <w:tc>
          <w:tcPr>
            <w:tcW w:w="401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单路施加，检查其余通道</w:t>
            </w:r>
          </w:p>
        </w:tc>
        <w:tc>
          <w:tcPr>
            <w:tcW w:w="241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其余通道均为</w:t>
            </w:r>
            <w:r>
              <w:rPr>
                <w:sz w:val="18"/>
                <w:szCs w:val="18"/>
              </w:rPr>
              <w:t xml:space="preserve"> 0</w:t>
            </w:r>
          </w:p>
        </w:tc>
      </w:tr>
      <w:tr w:rsidR="0028478E">
        <w:trPr>
          <w:cantSplit/>
        </w:trPr>
        <w:tc>
          <w:tcPr>
            <w:tcW w:w="120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输入阈值</w:t>
            </w:r>
          </w:p>
        </w:tc>
        <w:tc>
          <w:tcPr>
            <w:tcW w:w="144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高</w:t>
            </w:r>
            <w:r>
              <w:rPr>
                <w:sz w:val="18"/>
                <w:szCs w:val="18"/>
              </w:rPr>
              <w:t>/</w:t>
            </w:r>
            <w:r>
              <w:rPr>
                <w:sz w:val="18"/>
                <w:szCs w:val="18"/>
              </w:rPr>
              <w:t>低阈值</w:t>
            </w:r>
          </w:p>
        </w:tc>
        <w:tc>
          <w:tcPr>
            <w:tcW w:w="401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AO+</w:t>
            </w:r>
            <w:r>
              <w:rPr>
                <w:sz w:val="18"/>
                <w:szCs w:val="18"/>
              </w:rPr>
              <w:t>调理放大扫描输入电压，记录状态翻转点</w:t>
            </w:r>
          </w:p>
        </w:tc>
        <w:tc>
          <w:tcPr>
            <w:tcW w:w="241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翻转电压在规定区间</w:t>
            </w:r>
          </w:p>
        </w:tc>
      </w:tr>
      <w:tr w:rsidR="0028478E">
        <w:trPr>
          <w:cantSplit/>
        </w:trPr>
        <w:tc>
          <w:tcPr>
            <w:tcW w:w="120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输入滤波</w:t>
            </w:r>
          </w:p>
        </w:tc>
        <w:tc>
          <w:tcPr>
            <w:tcW w:w="144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滤波时间</w:t>
            </w:r>
          </w:p>
        </w:tc>
        <w:tc>
          <w:tcPr>
            <w:tcW w:w="401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施加窄脉冲，观察是否被滤除</w:t>
            </w:r>
          </w:p>
        </w:tc>
        <w:tc>
          <w:tcPr>
            <w:tcW w:w="241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小于滤波时间的脉冲不响应</w:t>
            </w:r>
          </w:p>
        </w:tc>
      </w:tr>
      <w:tr w:rsidR="0028478E">
        <w:trPr>
          <w:cantSplit/>
        </w:trPr>
        <w:tc>
          <w:tcPr>
            <w:tcW w:w="120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指示灯</w:t>
            </w:r>
          </w:p>
        </w:tc>
        <w:tc>
          <w:tcPr>
            <w:tcW w:w="144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状态指示</w:t>
            </w:r>
          </w:p>
        </w:tc>
        <w:tc>
          <w:tcPr>
            <w:tcW w:w="401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人工判定</w:t>
            </w:r>
          </w:p>
        </w:tc>
        <w:tc>
          <w:tcPr>
            <w:tcW w:w="241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指示灯与输入状态一致</w:t>
            </w:r>
          </w:p>
        </w:tc>
      </w:tr>
    </w:tbl>
    <w:p w:rsidR="0028478E" w:rsidRDefault="0028478E">
      <w:pPr>
        <w:spacing w:after="60"/>
      </w:pPr>
    </w:p>
    <w:p w:rsidR="0028478E" w:rsidRDefault="00EC4D56">
      <w:pPr>
        <w:spacing w:after="40" w:line="312" w:lineRule="auto"/>
        <w:ind w:firstLine="480"/>
        <w:jc w:val="both"/>
      </w:pPr>
      <w:r>
        <w:t>“</w:t>
      </w:r>
      <w:r>
        <w:t>逐路通断</w:t>
      </w:r>
      <w:r>
        <w:t>”</w:t>
      </w:r>
      <w:r>
        <w:t>测试使用</w:t>
      </w:r>
      <w:r>
        <w:t>“</w:t>
      </w:r>
      <w:r>
        <w:t>遍历</w:t>
      </w:r>
      <w:r>
        <w:t>”</w:t>
      </w:r>
      <w:r>
        <w:t>步骤对全部通道循环，循环体内依次调用继电器卡工具接通对应通道、等待稳定、以</w:t>
      </w:r>
      <w:r>
        <w:t>“</w:t>
      </w:r>
      <w:r>
        <w:t>期望事件</w:t>
      </w:r>
      <w:r>
        <w:t>”</w:t>
      </w:r>
      <w:r>
        <w:t>等待通信报文中对应字段变为</w:t>
      </w:r>
      <w:r>
        <w:t xml:space="preserve"> 1</w:t>
      </w:r>
      <w:r>
        <w:t>，最后断开。一个循环体即可覆盖全部通道，新增通道数量不同的同类板卡只需修改遍历范围。</w:t>
      </w:r>
    </w:p>
    <w:p w:rsidR="0028478E" w:rsidRDefault="00EC4D56">
      <w:pPr>
        <w:keepNext/>
        <w:spacing w:before="60"/>
        <w:jc w:val="center"/>
      </w:pPr>
      <w:r>
        <w:rPr>
          <w:noProof/>
        </w:rPr>
        <w:lastRenderedPageBreak/>
        <w:drawing>
          <wp:inline distT="0" distB="0" distL="0" distR="0">
            <wp:extent cx="2162175" cy="340995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162175" cy="3409950"/>
                    </a:xfrm>
                    <a:prstGeom prst="rect">
                      <a:avLst/>
                    </a:prstGeom>
                  </pic:spPr>
                </pic:pic>
              </a:graphicData>
            </a:graphic>
          </wp:inline>
        </w:drawing>
      </w:r>
    </w:p>
    <w:p w:rsidR="0028478E" w:rsidRDefault="00EC4D56">
      <w:pPr>
        <w:spacing w:before="60" w:after="160"/>
        <w:jc w:val="center"/>
      </w:pPr>
      <w:r>
        <w:rPr>
          <w:rFonts w:eastAsia="黑体"/>
          <w:sz w:val="21"/>
          <w:szCs w:val="21"/>
        </w:rPr>
        <w:t>图</w:t>
      </w:r>
      <w:r>
        <w:rPr>
          <w:rFonts w:eastAsia="黑体"/>
          <w:sz w:val="21"/>
          <w:szCs w:val="21"/>
        </w:rPr>
        <w:t xml:space="preserve"> 7-2 </w:t>
      </w:r>
      <w:r>
        <w:rPr>
          <w:rFonts w:eastAsia="黑体"/>
          <w:sz w:val="21"/>
          <w:szCs w:val="21"/>
        </w:rPr>
        <w:t>数字量输入板卡测试流程</w:t>
      </w:r>
    </w:p>
    <w:p w:rsidR="0028478E" w:rsidRDefault="00EC4D56">
      <w:pPr>
        <w:pStyle w:val="Heading2"/>
      </w:pPr>
      <w:bookmarkStart w:id="46" w:name="_Toc244084020"/>
      <w:r>
        <w:t xml:space="preserve">7.3 </w:t>
      </w:r>
      <w:r>
        <w:t>示例二：电源板卡</w:t>
      </w:r>
      <w:bookmarkEnd w:id="46"/>
    </w:p>
    <w:p w:rsidR="0028478E" w:rsidRDefault="00EC4D56">
      <w:pPr>
        <w:spacing w:before="60" w:after="160"/>
        <w:jc w:val="center"/>
      </w:pPr>
      <w:r>
        <w:rPr>
          <w:rFonts w:eastAsia="黑体"/>
          <w:sz w:val="21"/>
          <w:szCs w:val="21"/>
        </w:rPr>
        <w:t>表</w:t>
      </w:r>
      <w:r>
        <w:rPr>
          <w:rFonts w:eastAsia="黑体"/>
          <w:sz w:val="21"/>
          <w:szCs w:val="21"/>
        </w:rPr>
        <w:t xml:space="preserve"> 7-2 </w:t>
      </w:r>
      <w:r>
        <w:rPr>
          <w:rFonts w:eastAsia="黑体"/>
          <w:sz w:val="21"/>
          <w:szCs w:val="21"/>
        </w:rPr>
        <w:t>电源板卡测试项</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36"/>
        <w:gridCol w:w="1649"/>
        <w:gridCol w:w="4122"/>
        <w:gridCol w:w="2063"/>
      </w:tblGrid>
      <w:tr w:rsidR="0028478E">
        <w:trPr>
          <w:tblHeader/>
        </w:trPr>
        <w:tc>
          <w:tcPr>
            <w:tcW w:w="1236"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功能组</w:t>
            </w:r>
          </w:p>
        </w:tc>
        <w:tc>
          <w:tcPr>
            <w:tcW w:w="1649"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测试项</w:t>
            </w:r>
          </w:p>
        </w:tc>
        <w:tc>
          <w:tcPr>
            <w:tcW w:w="412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方法</w:t>
            </w:r>
          </w:p>
        </w:tc>
        <w:tc>
          <w:tcPr>
            <w:tcW w:w="2063"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判据</w:t>
            </w:r>
          </w:p>
        </w:tc>
      </w:tr>
      <w:tr w:rsidR="0028478E">
        <w:trPr>
          <w:cantSplit/>
        </w:trPr>
        <w:tc>
          <w:tcPr>
            <w:tcW w:w="12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输入特性</w:t>
            </w:r>
          </w:p>
        </w:tc>
        <w:tc>
          <w:tcPr>
            <w:tcW w:w="16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空载输入电流</w:t>
            </w:r>
          </w:p>
        </w:tc>
        <w:tc>
          <w:tcPr>
            <w:tcW w:w="412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额定输入，空载</w:t>
            </w:r>
          </w:p>
        </w:tc>
        <w:tc>
          <w:tcPr>
            <w:tcW w:w="206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 </w:t>
            </w:r>
            <w:r>
              <w:rPr>
                <w:sz w:val="18"/>
                <w:szCs w:val="18"/>
              </w:rPr>
              <w:t>规定值</w:t>
            </w:r>
          </w:p>
        </w:tc>
      </w:tr>
      <w:tr w:rsidR="0028478E">
        <w:trPr>
          <w:cantSplit/>
        </w:trPr>
        <w:tc>
          <w:tcPr>
            <w:tcW w:w="12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输出特性</w:t>
            </w:r>
          </w:p>
        </w:tc>
        <w:tc>
          <w:tcPr>
            <w:tcW w:w="16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输出电压精度</w:t>
            </w:r>
          </w:p>
        </w:tc>
        <w:tc>
          <w:tcPr>
            <w:tcW w:w="412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额定输入、额定负载，</w:t>
            </w:r>
            <w:r>
              <w:rPr>
                <w:sz w:val="18"/>
                <w:szCs w:val="18"/>
              </w:rPr>
              <w:t xml:space="preserve">DMM </w:t>
            </w:r>
            <w:r>
              <w:rPr>
                <w:sz w:val="18"/>
                <w:szCs w:val="18"/>
              </w:rPr>
              <w:t>经矩阵测量各路输出</w:t>
            </w:r>
          </w:p>
        </w:tc>
        <w:tc>
          <w:tcPr>
            <w:tcW w:w="206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在</w:t>
            </w:r>
            <w:r>
              <w:rPr>
                <w:sz w:val="18"/>
                <w:szCs w:val="18"/>
              </w:rPr>
              <w:t xml:space="preserve"> ±x% </w:t>
            </w:r>
            <w:r>
              <w:rPr>
                <w:sz w:val="18"/>
                <w:szCs w:val="18"/>
              </w:rPr>
              <w:t>内</w:t>
            </w:r>
          </w:p>
        </w:tc>
      </w:tr>
      <w:tr w:rsidR="0028478E">
        <w:trPr>
          <w:cantSplit/>
        </w:trPr>
        <w:tc>
          <w:tcPr>
            <w:tcW w:w="12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输出特性</w:t>
            </w:r>
          </w:p>
        </w:tc>
        <w:tc>
          <w:tcPr>
            <w:tcW w:w="16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纹波噪声</w:t>
            </w:r>
          </w:p>
        </w:tc>
        <w:tc>
          <w:tcPr>
            <w:tcW w:w="412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示波器测量输出峰峰值</w:t>
            </w:r>
          </w:p>
        </w:tc>
        <w:tc>
          <w:tcPr>
            <w:tcW w:w="206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 </w:t>
            </w:r>
            <w:r>
              <w:rPr>
                <w:sz w:val="18"/>
                <w:szCs w:val="18"/>
              </w:rPr>
              <w:t>规定值</w:t>
            </w:r>
          </w:p>
        </w:tc>
      </w:tr>
      <w:tr w:rsidR="0028478E">
        <w:trPr>
          <w:cantSplit/>
        </w:trPr>
        <w:tc>
          <w:tcPr>
            <w:tcW w:w="12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调整率</w:t>
            </w:r>
          </w:p>
        </w:tc>
        <w:tc>
          <w:tcPr>
            <w:tcW w:w="16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电压调整率</w:t>
            </w:r>
          </w:p>
        </w:tc>
        <w:tc>
          <w:tcPr>
            <w:tcW w:w="412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输入在最低</w:t>
            </w:r>
            <w:r>
              <w:rPr>
                <w:sz w:val="18"/>
                <w:szCs w:val="18"/>
              </w:rPr>
              <w:t>/</w:t>
            </w:r>
            <w:r>
              <w:rPr>
                <w:sz w:val="18"/>
                <w:szCs w:val="18"/>
              </w:rPr>
              <w:t>额定</w:t>
            </w:r>
            <w:r>
              <w:rPr>
                <w:sz w:val="18"/>
                <w:szCs w:val="18"/>
              </w:rPr>
              <w:t>/</w:t>
            </w:r>
            <w:r>
              <w:rPr>
                <w:sz w:val="18"/>
                <w:szCs w:val="18"/>
              </w:rPr>
              <w:t>最高间切换，测输出变化</w:t>
            </w:r>
          </w:p>
        </w:tc>
        <w:tc>
          <w:tcPr>
            <w:tcW w:w="206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 </w:t>
            </w:r>
            <w:r>
              <w:rPr>
                <w:sz w:val="18"/>
                <w:szCs w:val="18"/>
              </w:rPr>
              <w:t>规定值</w:t>
            </w:r>
          </w:p>
        </w:tc>
      </w:tr>
      <w:tr w:rsidR="0028478E">
        <w:trPr>
          <w:cantSplit/>
        </w:trPr>
        <w:tc>
          <w:tcPr>
            <w:tcW w:w="12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调整率</w:t>
            </w:r>
          </w:p>
        </w:tc>
        <w:tc>
          <w:tcPr>
            <w:tcW w:w="16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负载调整率</w:t>
            </w:r>
          </w:p>
        </w:tc>
        <w:tc>
          <w:tcPr>
            <w:tcW w:w="412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电子负载</w:t>
            </w:r>
            <w:r>
              <w:rPr>
                <w:sz w:val="18"/>
                <w:szCs w:val="18"/>
              </w:rPr>
              <w:t xml:space="preserve"> 10%~100% </w:t>
            </w:r>
            <w:r>
              <w:rPr>
                <w:sz w:val="18"/>
                <w:szCs w:val="18"/>
              </w:rPr>
              <w:t>切换，测输出变化</w:t>
            </w:r>
          </w:p>
        </w:tc>
        <w:tc>
          <w:tcPr>
            <w:tcW w:w="206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 </w:t>
            </w:r>
            <w:r>
              <w:rPr>
                <w:sz w:val="18"/>
                <w:szCs w:val="18"/>
              </w:rPr>
              <w:t>规定值</w:t>
            </w:r>
          </w:p>
        </w:tc>
      </w:tr>
      <w:tr w:rsidR="0028478E">
        <w:trPr>
          <w:cantSplit/>
        </w:trPr>
        <w:tc>
          <w:tcPr>
            <w:tcW w:w="12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动态特性</w:t>
            </w:r>
          </w:p>
        </w:tc>
        <w:tc>
          <w:tcPr>
            <w:tcW w:w="16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上电时序</w:t>
            </w:r>
            <w:r>
              <w:rPr>
                <w:sz w:val="18"/>
                <w:szCs w:val="18"/>
              </w:rPr>
              <w:t>/</w:t>
            </w:r>
            <w:r>
              <w:rPr>
                <w:sz w:val="18"/>
                <w:szCs w:val="18"/>
              </w:rPr>
              <w:t>软启动</w:t>
            </w:r>
          </w:p>
        </w:tc>
        <w:tc>
          <w:tcPr>
            <w:tcW w:w="412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采集卡连续采集各路输出上电过程，观测窗口计算上升时间与先后顺序</w:t>
            </w:r>
          </w:p>
        </w:tc>
        <w:tc>
          <w:tcPr>
            <w:tcW w:w="206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符合时序要求</w:t>
            </w:r>
          </w:p>
        </w:tc>
      </w:tr>
      <w:tr w:rsidR="0028478E">
        <w:trPr>
          <w:cantSplit/>
        </w:trPr>
        <w:tc>
          <w:tcPr>
            <w:tcW w:w="12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保护</w:t>
            </w:r>
          </w:p>
        </w:tc>
        <w:tc>
          <w:tcPr>
            <w:tcW w:w="16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过流</w:t>
            </w:r>
            <w:r>
              <w:rPr>
                <w:sz w:val="18"/>
                <w:szCs w:val="18"/>
              </w:rPr>
              <w:t>/</w:t>
            </w:r>
            <w:r>
              <w:rPr>
                <w:sz w:val="18"/>
                <w:szCs w:val="18"/>
              </w:rPr>
              <w:t>短路保护</w:t>
            </w:r>
          </w:p>
        </w:tc>
        <w:tc>
          <w:tcPr>
            <w:tcW w:w="412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电子负载逐步加大至保护点</w:t>
            </w:r>
          </w:p>
        </w:tc>
        <w:tc>
          <w:tcPr>
            <w:tcW w:w="206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保护动作且可恢复</w:t>
            </w:r>
          </w:p>
        </w:tc>
      </w:tr>
    </w:tbl>
    <w:p w:rsidR="0028478E" w:rsidRDefault="0028478E">
      <w:pPr>
        <w:spacing w:after="60"/>
      </w:pPr>
    </w:p>
    <w:p w:rsidR="0028478E" w:rsidRDefault="00EC4D56">
      <w:pPr>
        <w:pStyle w:val="Heading2"/>
      </w:pPr>
      <w:bookmarkStart w:id="47" w:name="_Toc244084021"/>
      <w:r>
        <w:t xml:space="preserve">7.4 </w:t>
      </w:r>
      <w:r>
        <w:t>示例三：通信板卡</w:t>
      </w:r>
      <w:bookmarkEnd w:id="47"/>
    </w:p>
    <w:p w:rsidR="0028478E" w:rsidRDefault="00EC4D56">
      <w:pPr>
        <w:spacing w:before="60" w:after="160"/>
        <w:jc w:val="center"/>
      </w:pPr>
      <w:r>
        <w:rPr>
          <w:rFonts w:eastAsia="黑体"/>
          <w:sz w:val="21"/>
          <w:szCs w:val="21"/>
        </w:rPr>
        <w:t>表</w:t>
      </w:r>
      <w:r>
        <w:rPr>
          <w:rFonts w:eastAsia="黑体"/>
          <w:sz w:val="21"/>
          <w:szCs w:val="21"/>
        </w:rPr>
        <w:t xml:space="preserve"> 7-3 </w:t>
      </w:r>
      <w:r>
        <w:rPr>
          <w:rFonts w:eastAsia="黑体"/>
          <w:sz w:val="21"/>
          <w:szCs w:val="21"/>
        </w:rPr>
        <w:t>通信板卡测试项</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36"/>
        <w:gridCol w:w="1649"/>
        <w:gridCol w:w="4122"/>
        <w:gridCol w:w="2063"/>
      </w:tblGrid>
      <w:tr w:rsidR="0028478E">
        <w:trPr>
          <w:tblHeader/>
        </w:trPr>
        <w:tc>
          <w:tcPr>
            <w:tcW w:w="1236"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功能组</w:t>
            </w:r>
          </w:p>
        </w:tc>
        <w:tc>
          <w:tcPr>
            <w:tcW w:w="1649"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测试项</w:t>
            </w:r>
          </w:p>
        </w:tc>
        <w:tc>
          <w:tcPr>
            <w:tcW w:w="412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方法</w:t>
            </w:r>
          </w:p>
        </w:tc>
        <w:tc>
          <w:tcPr>
            <w:tcW w:w="2063"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判据</w:t>
            </w:r>
          </w:p>
        </w:tc>
      </w:tr>
      <w:tr w:rsidR="0028478E">
        <w:trPr>
          <w:cantSplit/>
        </w:trPr>
        <w:tc>
          <w:tcPr>
            <w:tcW w:w="12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物理层</w:t>
            </w:r>
          </w:p>
        </w:tc>
        <w:tc>
          <w:tcPr>
            <w:tcW w:w="16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差分电平与波形</w:t>
            </w:r>
          </w:p>
        </w:tc>
        <w:tc>
          <w:tcPr>
            <w:tcW w:w="412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示波器测量总线差分电压、上升时间</w:t>
            </w:r>
          </w:p>
        </w:tc>
        <w:tc>
          <w:tcPr>
            <w:tcW w:w="206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符合标准规定</w:t>
            </w:r>
          </w:p>
        </w:tc>
      </w:tr>
      <w:tr w:rsidR="0028478E">
        <w:trPr>
          <w:cantSplit/>
        </w:trPr>
        <w:tc>
          <w:tcPr>
            <w:tcW w:w="12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通信功能</w:t>
            </w:r>
          </w:p>
        </w:tc>
        <w:tc>
          <w:tcPr>
            <w:tcW w:w="16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报文接收</w:t>
            </w:r>
          </w:p>
        </w:tc>
        <w:tc>
          <w:tcPr>
            <w:tcW w:w="412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按</w:t>
            </w:r>
            <w:r>
              <w:rPr>
                <w:sz w:val="18"/>
                <w:szCs w:val="18"/>
              </w:rPr>
              <w:t xml:space="preserve"> ICD </w:t>
            </w:r>
            <w:r>
              <w:rPr>
                <w:sz w:val="18"/>
                <w:szCs w:val="18"/>
              </w:rPr>
              <w:t>组帧发送测试报文，读取板卡回应</w:t>
            </w:r>
          </w:p>
        </w:tc>
        <w:tc>
          <w:tcPr>
            <w:tcW w:w="206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回应内容与期望一致</w:t>
            </w:r>
          </w:p>
        </w:tc>
      </w:tr>
      <w:tr w:rsidR="0028478E">
        <w:trPr>
          <w:cantSplit/>
        </w:trPr>
        <w:tc>
          <w:tcPr>
            <w:tcW w:w="12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通信功能</w:t>
            </w:r>
          </w:p>
        </w:tc>
        <w:tc>
          <w:tcPr>
            <w:tcW w:w="16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报文发送</w:t>
            </w:r>
          </w:p>
        </w:tc>
        <w:tc>
          <w:tcPr>
            <w:tcW w:w="412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期望事件等待板卡周期报文，校验字段</w:t>
            </w:r>
          </w:p>
        </w:tc>
        <w:tc>
          <w:tcPr>
            <w:tcW w:w="206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周期与内容正确</w:t>
            </w:r>
          </w:p>
        </w:tc>
      </w:tr>
      <w:tr w:rsidR="0028478E">
        <w:trPr>
          <w:cantSplit/>
        </w:trPr>
        <w:tc>
          <w:tcPr>
            <w:tcW w:w="12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通信功能</w:t>
            </w:r>
          </w:p>
        </w:tc>
        <w:tc>
          <w:tcPr>
            <w:tcW w:w="16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周期稳定性</w:t>
            </w:r>
          </w:p>
        </w:tc>
        <w:tc>
          <w:tcPr>
            <w:tcW w:w="412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观测窗口统计报文周期均值与抖动</w:t>
            </w:r>
          </w:p>
        </w:tc>
        <w:tc>
          <w:tcPr>
            <w:tcW w:w="206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在规定范围内</w:t>
            </w:r>
          </w:p>
        </w:tc>
      </w:tr>
      <w:tr w:rsidR="0028478E">
        <w:trPr>
          <w:cantSplit/>
        </w:trPr>
        <w:tc>
          <w:tcPr>
            <w:tcW w:w="12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可靠性</w:t>
            </w:r>
          </w:p>
        </w:tc>
        <w:tc>
          <w:tcPr>
            <w:tcW w:w="16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长时间通信</w:t>
            </w:r>
          </w:p>
        </w:tc>
        <w:tc>
          <w:tcPr>
            <w:tcW w:w="412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重复收发</w:t>
            </w:r>
            <w:r>
              <w:rPr>
                <w:sz w:val="18"/>
                <w:szCs w:val="18"/>
              </w:rPr>
              <w:t xml:space="preserve"> N </w:t>
            </w:r>
            <w:r>
              <w:rPr>
                <w:sz w:val="18"/>
                <w:szCs w:val="18"/>
              </w:rPr>
              <w:t>次，统计错误流中错误帧数量</w:t>
            </w:r>
          </w:p>
        </w:tc>
        <w:tc>
          <w:tcPr>
            <w:tcW w:w="206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错误率为</w:t>
            </w:r>
            <w:r>
              <w:rPr>
                <w:sz w:val="18"/>
                <w:szCs w:val="18"/>
              </w:rPr>
              <w:t xml:space="preserve"> 0 </w:t>
            </w:r>
            <w:r>
              <w:rPr>
                <w:sz w:val="18"/>
                <w:szCs w:val="18"/>
              </w:rPr>
              <w:t>或低于规定值</w:t>
            </w:r>
          </w:p>
        </w:tc>
      </w:tr>
      <w:tr w:rsidR="0028478E">
        <w:trPr>
          <w:cantSplit/>
        </w:trPr>
        <w:tc>
          <w:tcPr>
            <w:tcW w:w="12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故障处理</w:t>
            </w:r>
          </w:p>
        </w:tc>
        <w:tc>
          <w:tcPr>
            <w:tcW w:w="164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超时</w:t>
            </w:r>
            <w:r>
              <w:rPr>
                <w:sz w:val="18"/>
                <w:szCs w:val="18"/>
              </w:rPr>
              <w:t>/</w:t>
            </w:r>
            <w:r>
              <w:rPr>
                <w:sz w:val="18"/>
                <w:szCs w:val="18"/>
              </w:rPr>
              <w:t>冗余切换</w:t>
            </w:r>
          </w:p>
        </w:tc>
        <w:tc>
          <w:tcPr>
            <w:tcW w:w="412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断开一路总线（继电器），观察板卡切换行为</w:t>
            </w:r>
          </w:p>
        </w:tc>
        <w:tc>
          <w:tcPr>
            <w:tcW w:w="206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在规定时间内切换</w:t>
            </w:r>
          </w:p>
        </w:tc>
      </w:tr>
    </w:tbl>
    <w:p w:rsidR="0028478E" w:rsidRDefault="0028478E">
      <w:pPr>
        <w:spacing w:after="60"/>
      </w:pPr>
    </w:p>
    <w:p w:rsidR="0028478E" w:rsidRDefault="00EC4D56">
      <w:pPr>
        <w:spacing w:after="40" w:line="312" w:lineRule="auto"/>
        <w:ind w:firstLine="480"/>
        <w:jc w:val="both"/>
      </w:pPr>
      <w:r>
        <w:lastRenderedPageBreak/>
        <w:t>通信板卡测试中，通过</w:t>
      </w:r>
      <w:r>
        <w:t>“</w:t>
      </w:r>
      <w:r>
        <w:t>协议绑定</w:t>
      </w:r>
      <w:r>
        <w:t>”</w:t>
      </w:r>
      <w:r>
        <w:t>将通信卡的原始数据流按</w:t>
      </w:r>
      <w:r>
        <w:t xml:space="preserve"> ICD </w:t>
      </w:r>
      <w:r>
        <w:t>解码，</w:t>
      </w:r>
      <w:r>
        <w:t>“</w:t>
      </w:r>
      <w:r>
        <w:t>期望事件</w:t>
      </w:r>
      <w:r>
        <w:t>”</w:t>
      </w:r>
      <w:r>
        <w:t>和</w:t>
      </w:r>
      <w:r>
        <w:t>“</w:t>
      </w:r>
      <w:r>
        <w:t>观测窗口</w:t>
      </w:r>
      <w:r>
        <w:t>”</w:t>
      </w:r>
      <w:r>
        <w:t>步骤直接引用</w:t>
      </w:r>
      <w:r>
        <w:t>“</w:t>
      </w:r>
      <w:r>
        <w:t>别名</w:t>
      </w:r>
      <w:r>
        <w:t>.</w:t>
      </w:r>
      <w:r>
        <w:t>报文</w:t>
      </w:r>
      <w:r>
        <w:t>.</w:t>
      </w:r>
      <w:r>
        <w:t>字段</w:t>
      </w:r>
      <w:r>
        <w:t>”</w:t>
      </w:r>
      <w:r>
        <w:t>进行判定，测试步骤中不需要编写任何协议解析代码。</w:t>
      </w:r>
    </w:p>
    <w:p w:rsidR="0028478E" w:rsidRDefault="00EC4D56">
      <w:pPr>
        <w:pStyle w:val="Heading1"/>
      </w:pPr>
      <w:bookmarkStart w:id="48" w:name="_Toc244084022"/>
      <w:r>
        <w:t xml:space="preserve">8 </w:t>
      </w:r>
      <w:r>
        <w:t>故障定位与扩展功能规划</w:t>
      </w:r>
      <w:bookmarkEnd w:id="48"/>
    </w:p>
    <w:p w:rsidR="0028478E" w:rsidRDefault="00EC4D56">
      <w:pPr>
        <w:pStyle w:val="Heading2"/>
      </w:pPr>
      <w:bookmarkStart w:id="49" w:name="_Toc244084023"/>
      <w:r>
        <w:t xml:space="preserve">8.1 </w:t>
      </w:r>
      <w:r>
        <w:t>一期：功能级故障定位</w:t>
      </w:r>
      <w:bookmarkEnd w:id="49"/>
    </w:p>
    <w:p w:rsidR="0028478E" w:rsidRDefault="00EC4D56">
      <w:pPr>
        <w:spacing w:after="40" w:line="312" w:lineRule="auto"/>
        <w:ind w:firstLine="480"/>
        <w:jc w:val="both"/>
      </w:pPr>
      <w:r>
        <w:t>一期测试以功能组为单位组织，每个测试项对应板卡的具体功能电路。测试报告中不通过项直接指向故障功能电路（如</w:t>
      </w:r>
      <w:r>
        <w:t>“</w:t>
      </w:r>
      <w:r>
        <w:t>第</w:t>
      </w:r>
      <w:r>
        <w:t xml:space="preserve"> 5 </w:t>
      </w:r>
      <w:r>
        <w:t>路输入阈值偏低</w:t>
      </w:r>
      <w:r>
        <w:t xml:space="preserve">”“+5V </w:t>
      </w:r>
      <w:r>
        <w:t>输出纹波超标</w:t>
      </w:r>
      <w:r>
        <w:t>”</w:t>
      </w:r>
      <w:r>
        <w:t>），并附带对应时刻的波形与报文，维修人员据此缩小检修范围。对于同一型号板卡，积累的运行记录可用于统计各测试项的故障频次，形成初步的故障模式库。</w:t>
      </w:r>
    </w:p>
    <w:p w:rsidR="0028478E" w:rsidRDefault="00EC4D56">
      <w:pPr>
        <w:pStyle w:val="Heading2"/>
      </w:pPr>
      <w:bookmarkStart w:id="50" w:name="_Toc244084024"/>
      <w:r>
        <w:t xml:space="preserve">8.2 </w:t>
      </w:r>
      <w:r>
        <w:t>二期：元件级故障定位</w:t>
      </w:r>
      <w:bookmarkEnd w:id="50"/>
    </w:p>
    <w:p w:rsidR="0028478E" w:rsidRDefault="00EC4D56">
      <w:pPr>
        <w:spacing w:after="40" w:line="312" w:lineRule="auto"/>
        <w:ind w:firstLine="480"/>
        <w:jc w:val="both"/>
      </w:pPr>
      <w:r>
        <w:t>在一期的基础上，二期引入故障树和测点测量，将故障定位细化到元件：</w:t>
      </w:r>
    </w:p>
    <w:p w:rsidR="0028478E" w:rsidRDefault="00EC4D56">
      <w:pPr>
        <w:pStyle w:val="a4"/>
        <w:numPr>
          <w:ilvl w:val="0"/>
          <w:numId w:val="2"/>
        </w:numPr>
        <w:spacing w:after="20" w:line="300" w:lineRule="auto"/>
      </w:pPr>
      <w:r>
        <w:rPr>
          <w:b/>
          <w:bCs/>
        </w:rPr>
        <w:t>故障字典</w:t>
      </w:r>
      <w:r>
        <w:t>：针对每种板卡，梳理</w:t>
      </w:r>
      <w:r>
        <w:t>“</w:t>
      </w:r>
      <w:r>
        <w:t>测试项不通过组合</w:t>
      </w:r>
      <w:r>
        <w:t xml:space="preserve"> → </w:t>
      </w:r>
      <w:r>
        <w:t>可能故障元件</w:t>
      </w:r>
      <w:r>
        <w:t>”</w:t>
      </w:r>
      <w:r>
        <w:t>的对应关系，形成故障字典，测试结束后自动给出可疑元件</w:t>
      </w:r>
      <w:r>
        <w:t>及其位号；</w:t>
      </w:r>
    </w:p>
    <w:p w:rsidR="0028478E" w:rsidRDefault="00EC4D56">
      <w:pPr>
        <w:pStyle w:val="a4"/>
        <w:numPr>
          <w:ilvl w:val="0"/>
          <w:numId w:val="2"/>
        </w:numPr>
        <w:spacing w:after="20" w:line="300" w:lineRule="auto"/>
      </w:pPr>
      <w:r>
        <w:rPr>
          <w:b/>
          <w:bCs/>
        </w:rPr>
        <w:t>引导式检修</w:t>
      </w:r>
      <w:r>
        <w:t>：对可疑区域，软件引导维修人员用探针或在线测试工装测量指定测点，逐步排除，最终确定故障元件；</w:t>
      </w:r>
    </w:p>
    <w:p w:rsidR="0028478E" w:rsidRDefault="00EC4D56">
      <w:pPr>
        <w:pStyle w:val="a4"/>
        <w:numPr>
          <w:ilvl w:val="0"/>
          <w:numId w:val="2"/>
        </w:numPr>
        <w:spacing w:after="20" w:line="300" w:lineRule="auto"/>
      </w:pPr>
      <w:r>
        <w:rPr>
          <w:b/>
          <w:bCs/>
        </w:rPr>
        <w:t>知识积累</w:t>
      </w:r>
      <w:r>
        <w:t>：维修结果（实际更换元件）回填到运行记录，持续修正故障字典的准确度。</w:t>
      </w:r>
    </w:p>
    <w:p w:rsidR="0028478E" w:rsidRDefault="00EC4D56">
      <w:pPr>
        <w:pStyle w:val="Heading2"/>
      </w:pPr>
      <w:bookmarkStart w:id="51" w:name="_Toc244084025"/>
      <w:r>
        <w:t xml:space="preserve">8.3 </w:t>
      </w:r>
      <w:r>
        <w:t>二期：故障注入</w:t>
      </w:r>
      <w:bookmarkEnd w:id="51"/>
    </w:p>
    <w:p w:rsidR="0028478E" w:rsidRDefault="00EC4D56">
      <w:pPr>
        <w:spacing w:after="40" w:line="312" w:lineRule="auto"/>
        <w:ind w:firstLine="480"/>
        <w:jc w:val="both"/>
      </w:pPr>
      <w:r>
        <w:t>利用继电器卡和工装中预留的故障注入电路，在信号链路中注入开路、短路、对地</w:t>
      </w:r>
      <w:r>
        <w:t>/</w:t>
      </w:r>
      <w:r>
        <w:t>对电源短路、电平偏移、通信报文错误等故障，验证被测板卡的故障检测与保护功能，也可用于验证测试用例自身的有效性（确认测试能够检出对应故障）。</w:t>
      </w:r>
      <w:r>
        <w:t xml:space="preserve">testStand </w:t>
      </w:r>
      <w:r>
        <w:t>的</w:t>
      </w:r>
      <w:r>
        <w:t>“</w:t>
      </w:r>
      <w:r>
        <w:t>调用设备工具</w:t>
      </w:r>
      <w:r>
        <w:t>”</w:t>
      </w:r>
      <w:r>
        <w:t>步骤和</w:t>
      </w:r>
      <w:r>
        <w:t xml:space="preserve"> ICD </w:t>
      </w:r>
      <w:r>
        <w:t>组帧发送功能可直接用于构造故</w:t>
      </w:r>
      <w:r>
        <w:t>障激励，测试流程无需特殊处理。</w:t>
      </w:r>
    </w:p>
    <w:p w:rsidR="0028478E" w:rsidRDefault="00EC4D56">
      <w:pPr>
        <w:pStyle w:val="Heading2"/>
      </w:pPr>
      <w:bookmarkStart w:id="52" w:name="_Toc244084026"/>
      <w:r>
        <w:t xml:space="preserve">8.4 </w:t>
      </w:r>
      <w:r>
        <w:t>三期：特殊环境测试</w:t>
      </w:r>
      <w:bookmarkEnd w:id="52"/>
    </w:p>
    <w:p w:rsidR="0028478E" w:rsidRDefault="00EC4D56">
      <w:pPr>
        <w:spacing w:after="40" w:line="312" w:lineRule="auto"/>
        <w:ind w:firstLine="480"/>
        <w:jc w:val="both"/>
      </w:pPr>
      <w:r>
        <w:t>将温箱、振动台等环境设备以设备插件形式接入</w:t>
      </w:r>
      <w:r>
        <w:t xml:space="preserve"> testStand</w:t>
      </w:r>
      <w:r>
        <w:t>（通常经串口或网络程控），在测试流程中控制环境条件，实现高低温下的功能测试和温度循环中的长时间监测，用于排查与温度相关的间歇性故障。环境设备的温度、状态等数据作为数据流记录在运行记录中，与板卡测试数据统一时间基准，便于分析故障与环境条件的关联。</w:t>
      </w:r>
    </w:p>
    <w:p w:rsidR="0028478E" w:rsidRDefault="00EC4D56">
      <w:pPr>
        <w:spacing w:before="60" w:after="160"/>
        <w:jc w:val="center"/>
      </w:pPr>
      <w:r>
        <w:rPr>
          <w:rFonts w:eastAsia="黑体"/>
          <w:sz w:val="21"/>
          <w:szCs w:val="21"/>
        </w:rPr>
        <w:t>表</w:t>
      </w:r>
      <w:r>
        <w:rPr>
          <w:rFonts w:eastAsia="黑体"/>
          <w:sz w:val="21"/>
          <w:szCs w:val="21"/>
        </w:rPr>
        <w:t xml:space="preserve"> 8-1 </w:t>
      </w:r>
      <w:r>
        <w:rPr>
          <w:rFonts w:eastAsia="黑体"/>
          <w:sz w:val="21"/>
          <w:szCs w:val="21"/>
        </w:rPr>
        <w:t>分期功能规划</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628"/>
        <w:gridCol w:w="1814"/>
        <w:gridCol w:w="1814"/>
        <w:gridCol w:w="1814"/>
      </w:tblGrid>
      <w:tr w:rsidR="0028478E">
        <w:trPr>
          <w:tblHeader/>
        </w:trPr>
        <w:tc>
          <w:tcPr>
            <w:tcW w:w="3628"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功能</w:t>
            </w:r>
          </w:p>
        </w:tc>
        <w:tc>
          <w:tcPr>
            <w:tcW w:w="181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一期</w:t>
            </w:r>
          </w:p>
        </w:tc>
        <w:tc>
          <w:tcPr>
            <w:tcW w:w="181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二期</w:t>
            </w:r>
          </w:p>
        </w:tc>
        <w:tc>
          <w:tcPr>
            <w:tcW w:w="181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三期</w:t>
            </w:r>
          </w:p>
        </w:tc>
      </w:tr>
      <w:tr w:rsidR="0028478E">
        <w:trPr>
          <w:cantSplit/>
        </w:trPr>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lastRenderedPageBreak/>
              <w:t>自动化功能测试</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w:t>
            </w:r>
          </w:p>
        </w:tc>
      </w:tr>
      <w:tr w:rsidR="0028478E">
        <w:trPr>
          <w:cantSplit/>
        </w:trPr>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ICD/</w:t>
            </w:r>
            <w:r>
              <w:rPr>
                <w:sz w:val="18"/>
                <w:szCs w:val="18"/>
              </w:rPr>
              <w:t>用例</w:t>
            </w:r>
            <w:r>
              <w:rPr>
                <w:sz w:val="18"/>
                <w:szCs w:val="18"/>
              </w:rPr>
              <w:t>/</w:t>
            </w:r>
            <w:r>
              <w:rPr>
                <w:sz w:val="18"/>
                <w:szCs w:val="18"/>
              </w:rPr>
              <w:t>数据</w:t>
            </w:r>
            <w:r>
              <w:rPr>
                <w:sz w:val="18"/>
                <w:szCs w:val="18"/>
              </w:rPr>
              <w:t>/</w:t>
            </w:r>
            <w:r>
              <w:rPr>
                <w:sz w:val="18"/>
                <w:szCs w:val="18"/>
              </w:rPr>
              <w:t>报告管理</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w:t>
            </w:r>
          </w:p>
        </w:tc>
      </w:tr>
      <w:tr w:rsidR="0028478E">
        <w:trPr>
          <w:cantSplit/>
        </w:trPr>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功能级故障定位</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w:t>
            </w:r>
          </w:p>
        </w:tc>
      </w:tr>
      <w:tr w:rsidR="0028478E">
        <w:trPr>
          <w:cantSplit/>
        </w:trPr>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统计分析</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基础</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完善</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完善</w:t>
            </w:r>
          </w:p>
        </w:tc>
      </w:tr>
      <w:tr w:rsidR="0028478E">
        <w:trPr>
          <w:cantSplit/>
        </w:trPr>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元件级故障定位</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28478E">
            <w:pPr>
              <w:spacing w:line="250" w:lineRule="auto"/>
            </w:pP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w:t>
            </w:r>
          </w:p>
        </w:tc>
      </w:tr>
      <w:tr w:rsidR="0028478E">
        <w:trPr>
          <w:cantSplit/>
        </w:trPr>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故障注入</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28478E">
            <w:pPr>
              <w:spacing w:line="250" w:lineRule="auto"/>
            </w:pP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w:t>
            </w:r>
          </w:p>
        </w:tc>
      </w:tr>
      <w:tr w:rsidR="0028478E">
        <w:trPr>
          <w:cantSplit/>
        </w:trPr>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特殊环境测试</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28478E">
            <w:pPr>
              <w:spacing w:line="250" w:lineRule="auto"/>
            </w:pP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28478E">
            <w:pPr>
              <w:spacing w:line="250" w:lineRule="auto"/>
            </w:pP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w:t>
            </w:r>
          </w:p>
        </w:tc>
      </w:tr>
      <w:tr w:rsidR="0028478E">
        <w:trPr>
          <w:cantSplit/>
        </w:trPr>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板卡覆盖</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少量代表性板卡</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扩展至主要板卡</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全面覆盖</w:t>
            </w:r>
          </w:p>
        </w:tc>
      </w:tr>
    </w:tbl>
    <w:p w:rsidR="0028478E" w:rsidRDefault="0028478E">
      <w:pPr>
        <w:spacing w:after="60"/>
      </w:pPr>
    </w:p>
    <w:p w:rsidR="0028478E" w:rsidRDefault="00EC4D56">
      <w:pPr>
        <w:pStyle w:val="Heading1"/>
      </w:pPr>
      <w:bookmarkStart w:id="53" w:name="_Toc244084027"/>
      <w:r>
        <w:t xml:space="preserve">9 </w:t>
      </w:r>
      <w:r>
        <w:t>可扩展性设计</w:t>
      </w:r>
      <w:bookmarkEnd w:id="53"/>
    </w:p>
    <w:p w:rsidR="0028478E" w:rsidRDefault="00EC4D56">
      <w:pPr>
        <w:pStyle w:val="Heading2"/>
      </w:pPr>
      <w:bookmarkStart w:id="54" w:name="_Toc244084028"/>
      <w:r>
        <w:t xml:space="preserve">9.1 </w:t>
      </w:r>
      <w:r>
        <w:t>硬件扩展</w:t>
      </w:r>
      <w:bookmarkEnd w:id="54"/>
    </w:p>
    <w:p w:rsidR="0028478E" w:rsidRDefault="00EC4D56">
      <w:pPr>
        <w:pStyle w:val="a4"/>
        <w:numPr>
          <w:ilvl w:val="0"/>
          <w:numId w:val="2"/>
        </w:numPr>
        <w:spacing w:after="20" w:line="300" w:lineRule="auto"/>
      </w:pPr>
      <w:r>
        <w:rPr>
          <w:b/>
          <w:bCs/>
        </w:rPr>
        <w:t>槽位预留</w:t>
      </w:r>
      <w:r>
        <w:t>：测试机箱预留不少于</w:t>
      </w:r>
      <w:r>
        <w:t xml:space="preserve"> 30% </w:t>
      </w:r>
      <w:r>
        <w:t>的空槽位，新增资源板卡直接插入；</w:t>
      </w:r>
    </w:p>
    <w:p w:rsidR="0028478E" w:rsidRDefault="00EC4D56">
      <w:pPr>
        <w:pStyle w:val="a4"/>
        <w:numPr>
          <w:ilvl w:val="0"/>
          <w:numId w:val="2"/>
        </w:numPr>
        <w:spacing w:after="20" w:line="300" w:lineRule="auto"/>
      </w:pPr>
      <w:r>
        <w:rPr>
          <w:b/>
          <w:bCs/>
        </w:rPr>
        <w:t xml:space="preserve">ICA </w:t>
      </w:r>
      <w:r>
        <w:rPr>
          <w:b/>
          <w:bCs/>
        </w:rPr>
        <w:t>预留</w:t>
      </w:r>
      <w:r>
        <w:t>：通用接口预留不少于</w:t>
      </w:r>
      <w:r>
        <w:t xml:space="preserve"> 20% </w:t>
      </w:r>
      <w:r>
        <w:t>的备用针脚，并预留扩展连接器位置；</w:t>
      </w:r>
    </w:p>
    <w:p w:rsidR="0028478E" w:rsidRDefault="00EC4D56">
      <w:pPr>
        <w:pStyle w:val="a4"/>
        <w:numPr>
          <w:ilvl w:val="0"/>
          <w:numId w:val="2"/>
        </w:numPr>
        <w:spacing w:after="20" w:line="300" w:lineRule="auto"/>
      </w:pPr>
      <w:r>
        <w:rPr>
          <w:b/>
          <w:bCs/>
        </w:rPr>
        <w:t>仪器扩展</w:t>
      </w:r>
      <w:r>
        <w:t>：仪器网络采用交换机组网，新增</w:t>
      </w:r>
      <w:r>
        <w:t xml:space="preserve"> LAN </w:t>
      </w:r>
      <w:r>
        <w:t>仪器即插即用；</w:t>
      </w:r>
    </w:p>
    <w:p w:rsidR="0028478E" w:rsidRDefault="00EC4D56">
      <w:pPr>
        <w:pStyle w:val="a4"/>
        <w:numPr>
          <w:ilvl w:val="0"/>
          <w:numId w:val="2"/>
        </w:numPr>
        <w:spacing w:after="20" w:line="300" w:lineRule="auto"/>
      </w:pPr>
      <w:r>
        <w:rPr>
          <w:b/>
          <w:bCs/>
        </w:rPr>
        <w:t>电源扩展</w:t>
      </w:r>
      <w:r>
        <w:t>：配电单元预留电源通道，可增加程控电源；</w:t>
      </w:r>
    </w:p>
    <w:p w:rsidR="0028478E" w:rsidRDefault="00EC4D56">
      <w:pPr>
        <w:pStyle w:val="a4"/>
        <w:numPr>
          <w:ilvl w:val="0"/>
          <w:numId w:val="2"/>
        </w:numPr>
        <w:spacing w:after="20" w:line="300" w:lineRule="auto"/>
      </w:pPr>
      <w:r>
        <w:rPr>
          <w:b/>
          <w:bCs/>
        </w:rPr>
        <w:t>多工位扩展</w:t>
      </w:r>
      <w:r>
        <w:t>：同一套资源经开关切换可服务多个工装，或复制整套设备形成多工位。</w:t>
      </w:r>
    </w:p>
    <w:p w:rsidR="0028478E" w:rsidRDefault="00EC4D56">
      <w:pPr>
        <w:pStyle w:val="Heading2"/>
      </w:pPr>
      <w:bookmarkStart w:id="55" w:name="_Toc244084029"/>
      <w:r>
        <w:t xml:space="preserve">9.2 </w:t>
      </w:r>
      <w:r>
        <w:t>软件扩展</w:t>
      </w:r>
      <w:bookmarkEnd w:id="55"/>
    </w:p>
    <w:p w:rsidR="0028478E" w:rsidRDefault="00EC4D56">
      <w:pPr>
        <w:spacing w:before="60" w:after="160"/>
        <w:jc w:val="center"/>
      </w:pPr>
      <w:r>
        <w:rPr>
          <w:rFonts w:eastAsia="黑体"/>
          <w:sz w:val="21"/>
          <w:szCs w:val="21"/>
        </w:rPr>
        <w:t>表</w:t>
      </w:r>
      <w:r>
        <w:rPr>
          <w:rFonts w:eastAsia="黑体"/>
          <w:sz w:val="21"/>
          <w:szCs w:val="21"/>
        </w:rPr>
        <w:t xml:space="preserve"> 9-1 </w:t>
      </w:r>
      <w:r>
        <w:rPr>
          <w:rFonts w:eastAsia="黑体"/>
          <w:sz w:val="21"/>
          <w:szCs w:val="21"/>
        </w:rPr>
        <w:t>软件扩展方式</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473"/>
        <w:gridCol w:w="4947"/>
        <w:gridCol w:w="1650"/>
      </w:tblGrid>
      <w:tr w:rsidR="0028478E">
        <w:trPr>
          <w:tblHeader/>
        </w:trPr>
        <w:tc>
          <w:tcPr>
            <w:tcW w:w="2473"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扩展需求</w:t>
            </w:r>
          </w:p>
        </w:tc>
        <w:tc>
          <w:tcPr>
            <w:tcW w:w="4947"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扩展方式</w:t>
            </w:r>
          </w:p>
        </w:tc>
        <w:tc>
          <w:tcPr>
            <w:tcW w:w="1650"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是否修改平台</w:t>
            </w:r>
          </w:p>
        </w:tc>
      </w:tr>
      <w:tr w:rsidR="0028478E">
        <w:trPr>
          <w:cantSplit/>
        </w:trPr>
        <w:tc>
          <w:tcPr>
            <w:tcW w:w="247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新增资源板卡或仪器</w:t>
            </w:r>
          </w:p>
        </w:tc>
        <w:tc>
          <w:tcPr>
            <w:tcW w:w="494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开发并安装设备插件（</w:t>
            </w:r>
            <w:r>
              <w:rPr>
                <w:sz w:val="18"/>
                <w:szCs w:val="18"/>
              </w:rPr>
              <w:t>.tsdev</w:t>
            </w:r>
            <w:r>
              <w:rPr>
                <w:sz w:val="18"/>
                <w:szCs w:val="18"/>
              </w:rPr>
              <w:t>）</w:t>
            </w:r>
          </w:p>
        </w:tc>
        <w:tc>
          <w:tcPr>
            <w:tcW w:w="165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否</w:t>
            </w:r>
          </w:p>
        </w:tc>
      </w:tr>
      <w:tr w:rsidR="0028478E">
        <w:trPr>
          <w:cantSplit/>
        </w:trPr>
        <w:tc>
          <w:tcPr>
            <w:tcW w:w="247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新增被测板卡</w:t>
            </w:r>
          </w:p>
        </w:tc>
        <w:tc>
          <w:tcPr>
            <w:tcW w:w="494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新建测试项目：登记被测件、接线、编写</w:t>
            </w:r>
            <w:r>
              <w:rPr>
                <w:sz w:val="18"/>
                <w:szCs w:val="18"/>
              </w:rPr>
              <w:t xml:space="preserve"> ICD </w:t>
            </w:r>
            <w:r>
              <w:rPr>
                <w:sz w:val="18"/>
                <w:szCs w:val="18"/>
              </w:rPr>
              <w:t>与测试流程</w:t>
            </w:r>
          </w:p>
        </w:tc>
        <w:tc>
          <w:tcPr>
            <w:tcW w:w="165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否</w:t>
            </w:r>
          </w:p>
        </w:tc>
      </w:tr>
      <w:tr w:rsidR="0028478E">
        <w:trPr>
          <w:cantSplit/>
        </w:trPr>
        <w:tc>
          <w:tcPr>
            <w:tcW w:w="247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新增通信协议</w:t>
            </w:r>
          </w:p>
        </w:tc>
        <w:tc>
          <w:tcPr>
            <w:tcW w:w="494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编写</w:t>
            </w:r>
            <w:r>
              <w:rPr>
                <w:sz w:val="18"/>
                <w:szCs w:val="18"/>
              </w:rPr>
              <w:t xml:space="preserve"> ICD </w:t>
            </w:r>
            <w:r>
              <w:rPr>
                <w:sz w:val="18"/>
                <w:szCs w:val="18"/>
              </w:rPr>
              <w:t>文件</w:t>
            </w:r>
          </w:p>
        </w:tc>
        <w:tc>
          <w:tcPr>
            <w:tcW w:w="165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否</w:t>
            </w:r>
          </w:p>
        </w:tc>
      </w:tr>
      <w:tr w:rsidR="0028478E">
        <w:trPr>
          <w:cantSplit/>
        </w:trPr>
        <w:tc>
          <w:tcPr>
            <w:tcW w:w="247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新增测试方法</w:t>
            </w:r>
          </w:p>
        </w:tc>
        <w:tc>
          <w:tcPr>
            <w:tcW w:w="494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组合现有步骤类型；必要时在设备插件中增加专用工具</w:t>
            </w:r>
          </w:p>
        </w:tc>
        <w:tc>
          <w:tcPr>
            <w:tcW w:w="165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否</w:t>
            </w:r>
          </w:p>
        </w:tc>
      </w:tr>
      <w:tr w:rsidR="0028478E">
        <w:trPr>
          <w:cantSplit/>
        </w:trPr>
        <w:tc>
          <w:tcPr>
            <w:tcW w:w="247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工位间复用</w:t>
            </w:r>
          </w:p>
        </w:tc>
        <w:tc>
          <w:tcPr>
            <w:tcW w:w="494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导出</w:t>
            </w:r>
            <w:r>
              <w:rPr>
                <w:sz w:val="18"/>
                <w:szCs w:val="18"/>
              </w:rPr>
              <w:t>/</w:t>
            </w:r>
            <w:r>
              <w:rPr>
                <w:sz w:val="18"/>
                <w:szCs w:val="18"/>
              </w:rPr>
              <w:t>导入</w:t>
            </w:r>
            <w:r>
              <w:rPr>
                <w:sz w:val="18"/>
                <w:szCs w:val="18"/>
              </w:rPr>
              <w:t xml:space="preserve"> .tshw</w:t>
            </w:r>
            <w:r>
              <w:rPr>
                <w:sz w:val="18"/>
                <w:szCs w:val="18"/>
              </w:rPr>
              <w:t>、</w:t>
            </w:r>
            <w:r>
              <w:rPr>
                <w:sz w:val="18"/>
                <w:szCs w:val="18"/>
              </w:rPr>
              <w:t>ICD</w:t>
            </w:r>
            <w:r>
              <w:rPr>
                <w:sz w:val="18"/>
                <w:szCs w:val="18"/>
              </w:rPr>
              <w:t>、测试计划、监控布局文件</w:t>
            </w:r>
          </w:p>
        </w:tc>
        <w:tc>
          <w:tcPr>
            <w:tcW w:w="165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否</w:t>
            </w:r>
          </w:p>
        </w:tc>
      </w:tr>
      <w:tr w:rsidR="0028478E">
        <w:trPr>
          <w:cantSplit/>
        </w:trPr>
        <w:tc>
          <w:tcPr>
            <w:tcW w:w="247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新增管理功能</w:t>
            </w:r>
          </w:p>
        </w:tc>
        <w:tc>
          <w:tcPr>
            <w:tcW w:w="494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基于平台接口开发（如报告、权限、统计）</w:t>
            </w:r>
          </w:p>
        </w:tc>
        <w:tc>
          <w:tcPr>
            <w:tcW w:w="165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按需</w:t>
            </w:r>
          </w:p>
        </w:tc>
      </w:tr>
    </w:tbl>
    <w:p w:rsidR="0028478E" w:rsidRDefault="0028478E">
      <w:pPr>
        <w:spacing w:after="60"/>
      </w:pPr>
    </w:p>
    <w:p w:rsidR="0028478E" w:rsidRDefault="00EC4D56">
      <w:pPr>
        <w:spacing w:after="40" w:line="312" w:lineRule="auto"/>
        <w:ind w:firstLine="480"/>
        <w:jc w:val="both"/>
      </w:pPr>
      <w:r>
        <w:t xml:space="preserve">testStand </w:t>
      </w:r>
      <w:r>
        <w:t>的设备插件接口有明确的契约版本和合规检查工具，第三方或用户自身的工程师按照插件开发规范即可开发新的设备插件。所有对外操作在统一的操作注册表中定义并自动生成接口说明，便于与</w:t>
      </w:r>
      <w:r>
        <w:t xml:space="preserve"> MES</w:t>
      </w:r>
      <w:r>
        <w:t>、检修管理系统等外部系统集成。</w:t>
      </w:r>
    </w:p>
    <w:p w:rsidR="0028478E" w:rsidRDefault="00EC4D56">
      <w:pPr>
        <w:pStyle w:val="Heading2"/>
      </w:pPr>
      <w:bookmarkStart w:id="56" w:name="_Toc244084030"/>
      <w:r>
        <w:t xml:space="preserve">9.3 </w:t>
      </w:r>
      <w:r>
        <w:t>资源热更换</w:t>
      </w:r>
      <w:bookmarkEnd w:id="56"/>
    </w:p>
    <w:p w:rsidR="0028478E" w:rsidRDefault="00EC4D56">
      <w:pPr>
        <w:spacing w:after="40" w:line="312" w:lineRule="auto"/>
        <w:ind w:firstLine="480"/>
        <w:jc w:val="both"/>
      </w:pPr>
      <w:r>
        <w:t>资源板卡可随时插拔更换：更换同型号板卡后，设备按原配置重新打开，测试项目无需修改；更换为不同型号板卡时，安装新设备包后在接线中把相应针脚改接到新</w:t>
      </w:r>
      <w:r>
        <w:lastRenderedPageBreak/>
        <w:t>设备即可，测试流程中的逻辑设备名通过设备绑定重新映射，测试用例本身不</w:t>
      </w:r>
      <w:r>
        <w:t>变。设备驱动升级在重启软件后生效，升级前后的设备包版本均有记录。</w:t>
      </w:r>
    </w:p>
    <w:p w:rsidR="0028478E" w:rsidRDefault="00EC4D56">
      <w:pPr>
        <w:pStyle w:val="Heading1"/>
      </w:pPr>
      <w:bookmarkStart w:id="57" w:name="_Toc244084031"/>
      <w:r>
        <w:t xml:space="preserve">10 </w:t>
      </w:r>
      <w:r>
        <w:t>项目实施计划</w:t>
      </w:r>
      <w:bookmarkEnd w:id="57"/>
    </w:p>
    <w:p w:rsidR="0028478E" w:rsidRDefault="00EC4D56">
      <w:pPr>
        <w:pStyle w:val="Heading2"/>
      </w:pPr>
      <w:bookmarkStart w:id="58" w:name="_Toc244084032"/>
      <w:r>
        <w:t xml:space="preserve">10.1 </w:t>
      </w:r>
      <w:r>
        <w:t>一期实施内容</w:t>
      </w:r>
      <w:bookmarkEnd w:id="58"/>
    </w:p>
    <w:p w:rsidR="0028478E" w:rsidRDefault="00EC4D56">
      <w:pPr>
        <w:pStyle w:val="a4"/>
        <w:numPr>
          <w:ilvl w:val="0"/>
          <w:numId w:val="2"/>
        </w:numPr>
        <w:spacing w:after="20" w:line="300" w:lineRule="auto"/>
      </w:pPr>
      <w:r>
        <w:t>需求调研：确定一期被测板卡（建议</w:t>
      </w:r>
      <w:r>
        <w:t xml:space="preserve"> 3~5 </w:t>
      </w:r>
      <w:r>
        <w:t>种，覆盖电源类、数字量类、通信类各至少一种），收集技术资料；</w:t>
      </w:r>
    </w:p>
    <w:p w:rsidR="0028478E" w:rsidRDefault="00EC4D56">
      <w:pPr>
        <w:pStyle w:val="a4"/>
        <w:numPr>
          <w:ilvl w:val="0"/>
          <w:numId w:val="2"/>
        </w:numPr>
        <w:spacing w:after="20" w:line="300" w:lineRule="auto"/>
      </w:pPr>
      <w:r>
        <w:t>协议研究：完成一期板卡接口与协议研究，形成</w:t>
      </w:r>
      <w:r>
        <w:t xml:space="preserve"> ICD</w:t>
      </w:r>
      <w:r>
        <w:t>；</w:t>
      </w:r>
    </w:p>
    <w:p w:rsidR="0028478E" w:rsidRDefault="00EC4D56">
      <w:pPr>
        <w:pStyle w:val="a4"/>
        <w:numPr>
          <w:ilvl w:val="0"/>
          <w:numId w:val="2"/>
        </w:numPr>
        <w:spacing w:after="20" w:line="300" w:lineRule="auto"/>
      </w:pPr>
      <w:r>
        <w:t>硬件设计与集成：资源选型、</w:t>
      </w:r>
      <w:r>
        <w:t xml:space="preserve">ICA </w:t>
      </w:r>
      <w:r>
        <w:t>定义、机柜集成、一期板卡工装与自检工装设计制作；</w:t>
      </w:r>
    </w:p>
    <w:p w:rsidR="0028478E" w:rsidRDefault="00EC4D56">
      <w:pPr>
        <w:pStyle w:val="a4"/>
        <w:numPr>
          <w:ilvl w:val="0"/>
          <w:numId w:val="2"/>
        </w:numPr>
        <w:spacing w:after="20" w:line="300" w:lineRule="auto"/>
      </w:pPr>
      <w:r>
        <w:t>软件开发：</w:t>
      </w:r>
      <w:r>
        <w:t xml:space="preserve">testStand </w:t>
      </w:r>
      <w:r>
        <w:t>平台部署，新增资源设备插件开发，报告与用户管理等项目开发功能；</w:t>
      </w:r>
    </w:p>
    <w:p w:rsidR="0028478E" w:rsidRDefault="00EC4D56">
      <w:pPr>
        <w:pStyle w:val="a4"/>
        <w:numPr>
          <w:ilvl w:val="0"/>
          <w:numId w:val="2"/>
        </w:numPr>
        <w:spacing w:after="20" w:line="300" w:lineRule="auto"/>
      </w:pPr>
      <w:r>
        <w:t>测试项目开发：编写一期板卡测试大纲与测试项目，用正常板卡与已知故障板卡验证；</w:t>
      </w:r>
    </w:p>
    <w:p w:rsidR="0028478E" w:rsidRDefault="00EC4D56">
      <w:pPr>
        <w:pStyle w:val="a4"/>
        <w:numPr>
          <w:ilvl w:val="0"/>
          <w:numId w:val="2"/>
        </w:numPr>
        <w:spacing w:after="20" w:line="300" w:lineRule="auto"/>
      </w:pPr>
      <w:r>
        <w:t>联调验收：现场安装、联调、试运行、培训、验收。</w:t>
      </w:r>
    </w:p>
    <w:p w:rsidR="0028478E" w:rsidRDefault="00EC4D56">
      <w:pPr>
        <w:pStyle w:val="Heading2"/>
      </w:pPr>
      <w:bookmarkStart w:id="59" w:name="_Toc244084033"/>
      <w:r>
        <w:t xml:space="preserve">10.2 </w:t>
      </w:r>
      <w:r>
        <w:t>进度计划</w:t>
      </w:r>
      <w:bookmarkEnd w:id="59"/>
    </w:p>
    <w:p w:rsidR="0028478E" w:rsidRDefault="00EC4D56">
      <w:pPr>
        <w:spacing w:before="60" w:after="160"/>
        <w:jc w:val="center"/>
      </w:pPr>
      <w:r>
        <w:rPr>
          <w:rFonts w:eastAsia="黑体"/>
          <w:sz w:val="21"/>
          <w:szCs w:val="21"/>
        </w:rPr>
        <w:t>表</w:t>
      </w:r>
      <w:r>
        <w:rPr>
          <w:rFonts w:eastAsia="黑体"/>
          <w:sz w:val="21"/>
          <w:szCs w:val="21"/>
        </w:rPr>
        <w:t xml:space="preserve"> 10-1 </w:t>
      </w:r>
      <w:r>
        <w:rPr>
          <w:rFonts w:eastAsia="黑体"/>
          <w:sz w:val="21"/>
          <w:szCs w:val="21"/>
        </w:rPr>
        <w:t>一期进度计划（自合同生效起）</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11"/>
        <w:gridCol w:w="3779"/>
        <w:gridCol w:w="1511"/>
        <w:gridCol w:w="2269"/>
      </w:tblGrid>
      <w:tr w:rsidR="0028478E">
        <w:trPr>
          <w:tblHeader/>
        </w:trPr>
        <w:tc>
          <w:tcPr>
            <w:tcW w:w="1511"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阶段</w:t>
            </w:r>
          </w:p>
        </w:tc>
        <w:tc>
          <w:tcPr>
            <w:tcW w:w="3779"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主要工作</w:t>
            </w:r>
          </w:p>
        </w:tc>
        <w:tc>
          <w:tcPr>
            <w:tcW w:w="1511"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周期</w:t>
            </w:r>
          </w:p>
        </w:tc>
        <w:tc>
          <w:tcPr>
            <w:tcW w:w="2269"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里程碑</w:t>
            </w:r>
            <w:r>
              <w:rPr>
                <w:rFonts w:eastAsia="黑体"/>
                <w:b/>
                <w:bCs/>
                <w:sz w:val="18"/>
                <w:szCs w:val="18"/>
              </w:rPr>
              <w:t>/</w:t>
            </w:r>
            <w:r>
              <w:rPr>
                <w:rFonts w:eastAsia="黑体"/>
                <w:b/>
                <w:bCs/>
                <w:sz w:val="18"/>
                <w:szCs w:val="18"/>
              </w:rPr>
              <w:t>交付物</w:t>
            </w:r>
          </w:p>
        </w:tc>
      </w:tr>
      <w:tr w:rsidR="0028478E">
        <w:trPr>
          <w:cantSplit/>
        </w:trPr>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需求调研</w:t>
            </w:r>
          </w:p>
        </w:tc>
        <w:tc>
          <w:tcPr>
            <w:tcW w:w="377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确定板卡清单、收集资料、编写技术规格书</w:t>
            </w:r>
          </w:p>
        </w:tc>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第</w:t>
            </w:r>
            <w:r>
              <w:rPr>
                <w:sz w:val="18"/>
                <w:szCs w:val="18"/>
              </w:rPr>
              <w:t xml:space="preserve"> 1~3 </w:t>
            </w:r>
            <w:r>
              <w:rPr>
                <w:sz w:val="18"/>
                <w:szCs w:val="18"/>
              </w:rPr>
              <w:t>周</w:t>
            </w:r>
          </w:p>
        </w:tc>
        <w:tc>
          <w:tcPr>
            <w:tcW w:w="226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《技术规格书》</w:t>
            </w:r>
          </w:p>
        </w:tc>
      </w:tr>
      <w:tr w:rsidR="0028478E">
        <w:trPr>
          <w:cantSplit/>
        </w:trPr>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方案设计</w:t>
            </w:r>
          </w:p>
        </w:tc>
        <w:tc>
          <w:tcPr>
            <w:tcW w:w="377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硬件详细设计、</w:t>
            </w:r>
            <w:r>
              <w:rPr>
                <w:sz w:val="18"/>
                <w:szCs w:val="18"/>
              </w:rPr>
              <w:t xml:space="preserve">ICA </w:t>
            </w:r>
            <w:r>
              <w:rPr>
                <w:sz w:val="18"/>
                <w:szCs w:val="18"/>
              </w:rPr>
              <w:t>定义、软件功能设计</w:t>
            </w:r>
          </w:p>
        </w:tc>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第</w:t>
            </w:r>
            <w:r>
              <w:rPr>
                <w:sz w:val="18"/>
                <w:szCs w:val="18"/>
              </w:rPr>
              <w:t xml:space="preserve"> 3~6 </w:t>
            </w:r>
            <w:r>
              <w:rPr>
                <w:sz w:val="18"/>
                <w:szCs w:val="18"/>
              </w:rPr>
              <w:t>周</w:t>
            </w:r>
          </w:p>
        </w:tc>
        <w:tc>
          <w:tcPr>
            <w:tcW w:w="226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《详细设计报告》、设计评审</w:t>
            </w:r>
          </w:p>
        </w:tc>
      </w:tr>
      <w:tr w:rsidR="0028478E">
        <w:trPr>
          <w:cantSplit/>
        </w:trPr>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协议研究</w:t>
            </w:r>
          </w:p>
        </w:tc>
        <w:tc>
          <w:tcPr>
            <w:tcW w:w="377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接口测绘、信号采集、</w:t>
            </w:r>
            <w:r>
              <w:rPr>
                <w:sz w:val="18"/>
                <w:szCs w:val="18"/>
              </w:rPr>
              <w:t xml:space="preserve">ICD </w:t>
            </w:r>
            <w:r>
              <w:rPr>
                <w:sz w:val="18"/>
                <w:szCs w:val="18"/>
              </w:rPr>
              <w:t>编写与验证</w:t>
            </w:r>
          </w:p>
        </w:tc>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第</w:t>
            </w:r>
            <w:r>
              <w:rPr>
                <w:sz w:val="18"/>
                <w:szCs w:val="18"/>
              </w:rPr>
              <w:t xml:space="preserve"> 4~12 </w:t>
            </w:r>
            <w:r>
              <w:rPr>
                <w:sz w:val="18"/>
                <w:szCs w:val="18"/>
              </w:rPr>
              <w:t>周</w:t>
            </w:r>
          </w:p>
        </w:tc>
        <w:tc>
          <w:tcPr>
            <w:tcW w:w="226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板卡</w:t>
            </w:r>
            <w:r>
              <w:rPr>
                <w:sz w:val="18"/>
                <w:szCs w:val="18"/>
              </w:rPr>
              <w:t xml:space="preserve"> ICD</w:t>
            </w:r>
            <w:r>
              <w:rPr>
                <w:sz w:val="18"/>
                <w:szCs w:val="18"/>
              </w:rPr>
              <w:t>、接口说明</w:t>
            </w:r>
          </w:p>
        </w:tc>
      </w:tr>
      <w:tr w:rsidR="0028478E">
        <w:trPr>
          <w:cantSplit/>
        </w:trPr>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硬件采购与集成</w:t>
            </w:r>
          </w:p>
        </w:tc>
        <w:tc>
          <w:tcPr>
            <w:tcW w:w="377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资源采购、机柜集成、工装加工</w:t>
            </w:r>
          </w:p>
        </w:tc>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第</w:t>
            </w:r>
            <w:r>
              <w:rPr>
                <w:sz w:val="18"/>
                <w:szCs w:val="18"/>
              </w:rPr>
              <w:t xml:space="preserve"> 6~14 </w:t>
            </w:r>
            <w:r>
              <w:rPr>
                <w:sz w:val="18"/>
                <w:szCs w:val="18"/>
              </w:rPr>
              <w:t>周</w:t>
            </w:r>
          </w:p>
        </w:tc>
        <w:tc>
          <w:tcPr>
            <w:tcW w:w="226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硬件出厂自检记录</w:t>
            </w:r>
          </w:p>
        </w:tc>
      </w:tr>
      <w:tr w:rsidR="0028478E">
        <w:trPr>
          <w:cantSplit/>
        </w:trPr>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软件开发</w:t>
            </w:r>
          </w:p>
        </w:tc>
        <w:tc>
          <w:tcPr>
            <w:tcW w:w="377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设备插件、报告、用户管理、统计功能</w:t>
            </w:r>
          </w:p>
        </w:tc>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第</w:t>
            </w:r>
            <w:r>
              <w:rPr>
                <w:sz w:val="18"/>
                <w:szCs w:val="18"/>
              </w:rPr>
              <w:t xml:space="preserve"> 6~14 </w:t>
            </w:r>
            <w:r>
              <w:rPr>
                <w:sz w:val="18"/>
                <w:szCs w:val="18"/>
              </w:rPr>
              <w:t>周</w:t>
            </w:r>
          </w:p>
        </w:tc>
        <w:tc>
          <w:tcPr>
            <w:tcW w:w="226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软件版本、设备包</w:t>
            </w:r>
          </w:p>
        </w:tc>
      </w:tr>
      <w:tr w:rsidR="0028478E">
        <w:trPr>
          <w:cantSplit/>
        </w:trPr>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测试项目开发</w:t>
            </w:r>
          </w:p>
        </w:tc>
        <w:tc>
          <w:tcPr>
            <w:tcW w:w="377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测试大纲、测试项目、正常</w:t>
            </w:r>
            <w:r>
              <w:rPr>
                <w:sz w:val="18"/>
                <w:szCs w:val="18"/>
              </w:rPr>
              <w:t>/</w:t>
            </w:r>
            <w:r>
              <w:rPr>
                <w:sz w:val="18"/>
                <w:szCs w:val="18"/>
              </w:rPr>
              <w:t>故障板卡验证</w:t>
            </w:r>
          </w:p>
        </w:tc>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第</w:t>
            </w:r>
            <w:r>
              <w:rPr>
                <w:sz w:val="18"/>
                <w:szCs w:val="18"/>
              </w:rPr>
              <w:t xml:space="preserve"> 10~18 </w:t>
            </w:r>
            <w:r>
              <w:rPr>
                <w:sz w:val="18"/>
                <w:szCs w:val="18"/>
              </w:rPr>
              <w:t>周</w:t>
            </w:r>
          </w:p>
        </w:tc>
        <w:tc>
          <w:tcPr>
            <w:tcW w:w="226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测试大纲、测试项目</w:t>
            </w:r>
          </w:p>
        </w:tc>
      </w:tr>
      <w:tr w:rsidR="0028478E">
        <w:trPr>
          <w:cantSplit/>
        </w:trPr>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出厂验收</w:t>
            </w:r>
          </w:p>
        </w:tc>
        <w:tc>
          <w:tcPr>
            <w:tcW w:w="377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系统联调、出厂测试</w:t>
            </w:r>
          </w:p>
        </w:tc>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第</w:t>
            </w:r>
            <w:r>
              <w:rPr>
                <w:sz w:val="18"/>
                <w:szCs w:val="18"/>
              </w:rPr>
              <w:t xml:space="preserve"> 18~19 </w:t>
            </w:r>
            <w:r>
              <w:rPr>
                <w:sz w:val="18"/>
                <w:szCs w:val="18"/>
              </w:rPr>
              <w:t>周</w:t>
            </w:r>
          </w:p>
        </w:tc>
        <w:tc>
          <w:tcPr>
            <w:tcW w:w="226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出厂验收报告</w:t>
            </w:r>
          </w:p>
        </w:tc>
      </w:tr>
      <w:tr w:rsidR="0028478E">
        <w:trPr>
          <w:cantSplit/>
        </w:trPr>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现场安装与验收</w:t>
            </w:r>
          </w:p>
        </w:tc>
        <w:tc>
          <w:tcPr>
            <w:tcW w:w="377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安装调试、试运行、培训、终验</w:t>
            </w:r>
          </w:p>
        </w:tc>
        <w:tc>
          <w:tcPr>
            <w:tcW w:w="151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第</w:t>
            </w:r>
            <w:r>
              <w:rPr>
                <w:sz w:val="18"/>
                <w:szCs w:val="18"/>
              </w:rPr>
              <w:t xml:space="preserve"> 20~24 </w:t>
            </w:r>
            <w:r>
              <w:rPr>
                <w:sz w:val="18"/>
                <w:szCs w:val="18"/>
              </w:rPr>
              <w:t>周</w:t>
            </w:r>
          </w:p>
        </w:tc>
        <w:tc>
          <w:tcPr>
            <w:tcW w:w="226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终验报告、培训记录</w:t>
            </w:r>
          </w:p>
        </w:tc>
      </w:tr>
    </w:tbl>
    <w:p w:rsidR="0028478E" w:rsidRDefault="0028478E">
      <w:pPr>
        <w:spacing w:after="60"/>
      </w:pPr>
    </w:p>
    <w:p w:rsidR="0028478E" w:rsidRDefault="00EC4D56">
      <w:pPr>
        <w:pStyle w:val="Heading2"/>
      </w:pPr>
      <w:bookmarkStart w:id="60" w:name="_Toc244084034"/>
      <w:r>
        <w:t xml:space="preserve">10.3 </w:t>
      </w:r>
      <w:r>
        <w:t>项目组织</w:t>
      </w:r>
      <w:bookmarkEnd w:id="60"/>
    </w:p>
    <w:p w:rsidR="0028478E" w:rsidRDefault="00EC4D56">
      <w:pPr>
        <w:spacing w:before="60" w:after="160"/>
        <w:jc w:val="center"/>
      </w:pPr>
      <w:r>
        <w:rPr>
          <w:rFonts w:eastAsia="黑体"/>
          <w:sz w:val="21"/>
          <w:szCs w:val="21"/>
        </w:rPr>
        <w:t>表</w:t>
      </w:r>
      <w:r>
        <w:rPr>
          <w:rFonts w:eastAsia="黑体"/>
          <w:sz w:val="21"/>
          <w:szCs w:val="21"/>
        </w:rPr>
        <w:t xml:space="preserve"> 10-2 </w:t>
      </w:r>
      <w:r>
        <w:rPr>
          <w:rFonts w:eastAsia="黑体"/>
          <w:sz w:val="21"/>
          <w:szCs w:val="21"/>
        </w:rPr>
        <w:t>项目组织与职责</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15"/>
        <w:gridCol w:w="7055"/>
      </w:tblGrid>
      <w:tr w:rsidR="0028478E">
        <w:trPr>
          <w:tblHeader/>
        </w:trPr>
        <w:tc>
          <w:tcPr>
            <w:tcW w:w="201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角色</w:t>
            </w:r>
          </w:p>
        </w:tc>
        <w:tc>
          <w:tcPr>
            <w:tcW w:w="705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职责</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项目经理</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项目计划、进度、质量与沟通协调</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系统工程师</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需求分析、总体方案、技术规格书、验收大纲</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硬件工程师</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资源选型、</w:t>
            </w:r>
            <w:r>
              <w:rPr>
                <w:sz w:val="18"/>
                <w:szCs w:val="18"/>
              </w:rPr>
              <w:t xml:space="preserve">ICA </w:t>
            </w:r>
            <w:r>
              <w:rPr>
                <w:sz w:val="18"/>
                <w:szCs w:val="18"/>
              </w:rPr>
              <w:t>与工装设计、机柜集成</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软件工程师</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testStand </w:t>
            </w:r>
            <w:r>
              <w:rPr>
                <w:sz w:val="18"/>
                <w:szCs w:val="18"/>
              </w:rPr>
              <w:t>部署、设备插件与项目功能开发</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测试工程师</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协议研究、</w:t>
            </w:r>
            <w:r>
              <w:rPr>
                <w:sz w:val="18"/>
                <w:szCs w:val="18"/>
              </w:rPr>
              <w:t xml:space="preserve">ICD </w:t>
            </w:r>
            <w:r>
              <w:rPr>
                <w:sz w:val="18"/>
                <w:szCs w:val="18"/>
              </w:rPr>
              <w:t>编写、测试大纲与测试项目开发</w:t>
            </w:r>
          </w:p>
        </w:tc>
      </w:tr>
      <w:tr w:rsidR="0028478E">
        <w:trPr>
          <w:cantSplit/>
        </w:trPr>
        <w:tc>
          <w:tcPr>
            <w:tcW w:w="201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lastRenderedPageBreak/>
              <w:t>用户方接口人</w:t>
            </w:r>
          </w:p>
        </w:tc>
        <w:tc>
          <w:tcPr>
            <w:tcW w:w="705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提供板卡资料与样板、确认需求与验收、组织现场条件</w:t>
            </w:r>
          </w:p>
        </w:tc>
      </w:tr>
    </w:tbl>
    <w:p w:rsidR="0028478E" w:rsidRDefault="0028478E">
      <w:pPr>
        <w:spacing w:after="60"/>
      </w:pPr>
    </w:p>
    <w:p w:rsidR="0028478E" w:rsidRDefault="00EC4D56">
      <w:pPr>
        <w:pStyle w:val="Heading2"/>
      </w:pPr>
      <w:bookmarkStart w:id="61" w:name="_Toc244084035"/>
      <w:r>
        <w:t xml:space="preserve">10.4 </w:t>
      </w:r>
      <w:r>
        <w:t>用户配合事项</w:t>
      </w:r>
      <w:bookmarkEnd w:id="61"/>
    </w:p>
    <w:p w:rsidR="0028478E" w:rsidRDefault="00EC4D56">
      <w:pPr>
        <w:pStyle w:val="a4"/>
        <w:numPr>
          <w:ilvl w:val="0"/>
          <w:numId w:val="2"/>
        </w:numPr>
        <w:spacing w:after="20" w:line="300" w:lineRule="auto"/>
      </w:pPr>
      <w:r>
        <w:t>提供一期被测板卡的技术资料、检修规程及整机检测记录；</w:t>
      </w:r>
    </w:p>
    <w:p w:rsidR="0028478E" w:rsidRDefault="00EC4D56">
      <w:pPr>
        <w:pStyle w:val="a4"/>
        <w:numPr>
          <w:ilvl w:val="0"/>
          <w:numId w:val="2"/>
        </w:numPr>
        <w:spacing w:after="20" w:line="300" w:lineRule="auto"/>
      </w:pPr>
      <w:r>
        <w:t>提供正常板卡和已知故障板卡样品各若干块，用于协议研究和测试验证；</w:t>
      </w:r>
    </w:p>
    <w:p w:rsidR="0028478E" w:rsidRDefault="00EC4D56">
      <w:pPr>
        <w:pStyle w:val="a4"/>
        <w:numPr>
          <w:ilvl w:val="0"/>
          <w:numId w:val="2"/>
        </w:numPr>
        <w:spacing w:after="20" w:line="300" w:lineRule="auto"/>
      </w:pPr>
      <w:r>
        <w:t>在条件允许时提供整机或车辆信号采集机会；</w:t>
      </w:r>
    </w:p>
    <w:p w:rsidR="0028478E" w:rsidRDefault="00EC4D56">
      <w:pPr>
        <w:pStyle w:val="a4"/>
        <w:numPr>
          <w:ilvl w:val="0"/>
          <w:numId w:val="2"/>
        </w:numPr>
        <w:spacing w:after="20" w:line="300" w:lineRule="auto"/>
      </w:pPr>
      <w:r>
        <w:t>提供现场安装场地、供电、网络与接地条件；</w:t>
      </w:r>
    </w:p>
    <w:p w:rsidR="0028478E" w:rsidRDefault="00EC4D56">
      <w:pPr>
        <w:pStyle w:val="a4"/>
        <w:numPr>
          <w:ilvl w:val="0"/>
          <w:numId w:val="2"/>
        </w:numPr>
        <w:spacing w:after="20" w:line="300" w:lineRule="auto"/>
      </w:pPr>
      <w:r>
        <w:t>安排测试人员参加培训，参与测试大纲评审与验收。</w:t>
      </w:r>
    </w:p>
    <w:p w:rsidR="0028478E" w:rsidRDefault="00EC4D56">
      <w:pPr>
        <w:pStyle w:val="Heading1"/>
      </w:pPr>
      <w:bookmarkStart w:id="62" w:name="_Toc244084036"/>
      <w:r>
        <w:t xml:space="preserve">11 </w:t>
      </w:r>
      <w:r>
        <w:t>质量保证与验收</w:t>
      </w:r>
      <w:bookmarkEnd w:id="62"/>
    </w:p>
    <w:p w:rsidR="0028478E" w:rsidRDefault="00EC4D56">
      <w:pPr>
        <w:pStyle w:val="Heading2"/>
      </w:pPr>
      <w:bookmarkStart w:id="63" w:name="_Toc244084037"/>
      <w:r>
        <w:t xml:space="preserve">11.1 </w:t>
      </w:r>
      <w:r>
        <w:t>质量保证</w:t>
      </w:r>
      <w:bookmarkEnd w:id="63"/>
    </w:p>
    <w:p w:rsidR="0028478E" w:rsidRDefault="00EC4D56">
      <w:pPr>
        <w:pStyle w:val="a4"/>
        <w:numPr>
          <w:ilvl w:val="0"/>
          <w:numId w:val="2"/>
        </w:numPr>
        <w:spacing w:after="20" w:line="300" w:lineRule="auto"/>
      </w:pPr>
      <w:r>
        <w:t>按项目阶段进行需求评审、设计评审、测试大纲评审，评审记录归档；</w:t>
      </w:r>
    </w:p>
    <w:p w:rsidR="0028478E" w:rsidRDefault="00EC4D56">
      <w:pPr>
        <w:pStyle w:val="a4"/>
        <w:numPr>
          <w:ilvl w:val="0"/>
          <w:numId w:val="2"/>
        </w:numPr>
        <w:spacing w:after="20" w:line="300" w:lineRule="auto"/>
      </w:pPr>
      <w:r>
        <w:t>设备插件交付前通过合规检查和实物现场验收；</w:t>
      </w:r>
    </w:p>
    <w:p w:rsidR="0028478E" w:rsidRDefault="00EC4D56">
      <w:pPr>
        <w:pStyle w:val="a4"/>
        <w:numPr>
          <w:ilvl w:val="0"/>
          <w:numId w:val="2"/>
        </w:numPr>
        <w:spacing w:after="20" w:line="300" w:lineRule="auto"/>
      </w:pPr>
      <w:r>
        <w:t>测试项目用正常板卡验证</w:t>
      </w:r>
      <w:r>
        <w:t>“</w:t>
      </w:r>
      <w:r>
        <w:t>不误判</w:t>
      </w:r>
      <w:r>
        <w:t>”</w:t>
      </w:r>
      <w:r>
        <w:t>，用已知故障板卡或故障注入验证</w:t>
      </w:r>
      <w:r>
        <w:t>“</w:t>
      </w:r>
      <w:r>
        <w:t>不漏检</w:t>
      </w:r>
      <w:r>
        <w:t>”</w:t>
      </w:r>
      <w:r>
        <w:t>；</w:t>
      </w:r>
    </w:p>
    <w:p w:rsidR="0028478E" w:rsidRDefault="00EC4D56">
      <w:pPr>
        <w:pStyle w:val="a4"/>
        <w:numPr>
          <w:ilvl w:val="0"/>
          <w:numId w:val="2"/>
        </w:numPr>
        <w:spacing w:after="20" w:line="300" w:lineRule="auto"/>
      </w:pPr>
      <w:r>
        <w:t>测试软件、设备包、测试项目统一版本管理，交付物与版本号对应；</w:t>
      </w:r>
    </w:p>
    <w:p w:rsidR="0028478E" w:rsidRDefault="00EC4D56">
      <w:pPr>
        <w:pStyle w:val="a4"/>
        <w:numPr>
          <w:ilvl w:val="0"/>
          <w:numId w:val="2"/>
        </w:numPr>
        <w:spacing w:after="20" w:line="300" w:lineRule="auto"/>
      </w:pPr>
      <w:r>
        <w:t>关键仪器与测试资源提供计量证书。</w:t>
      </w:r>
    </w:p>
    <w:p w:rsidR="0028478E" w:rsidRDefault="00EC4D56">
      <w:pPr>
        <w:pStyle w:val="Heading2"/>
      </w:pPr>
      <w:bookmarkStart w:id="64" w:name="_Toc244084038"/>
      <w:r>
        <w:t xml:space="preserve">11.2 </w:t>
      </w:r>
      <w:r>
        <w:t>验收方法与指标</w:t>
      </w:r>
      <w:bookmarkEnd w:id="64"/>
    </w:p>
    <w:p w:rsidR="0028478E" w:rsidRDefault="00EC4D56">
      <w:pPr>
        <w:spacing w:before="60" w:after="160"/>
        <w:jc w:val="center"/>
      </w:pPr>
      <w:r>
        <w:rPr>
          <w:rFonts w:eastAsia="黑体"/>
          <w:sz w:val="21"/>
          <w:szCs w:val="21"/>
        </w:rPr>
        <w:t>表</w:t>
      </w:r>
      <w:r>
        <w:rPr>
          <w:rFonts w:eastAsia="黑体"/>
          <w:sz w:val="21"/>
          <w:szCs w:val="21"/>
        </w:rPr>
        <w:t xml:space="preserve"> 11-1 </w:t>
      </w:r>
      <w:r>
        <w:rPr>
          <w:rFonts w:eastAsia="黑体"/>
          <w:sz w:val="21"/>
          <w:szCs w:val="21"/>
        </w:rPr>
        <w:t>验收项目</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59"/>
        <w:gridCol w:w="1814"/>
        <w:gridCol w:w="3298"/>
        <w:gridCol w:w="3299"/>
      </w:tblGrid>
      <w:tr w:rsidR="0028478E">
        <w:trPr>
          <w:tblHeader/>
        </w:trPr>
        <w:tc>
          <w:tcPr>
            <w:tcW w:w="659"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序号</w:t>
            </w:r>
          </w:p>
        </w:tc>
        <w:tc>
          <w:tcPr>
            <w:tcW w:w="181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验收项目</w:t>
            </w:r>
          </w:p>
        </w:tc>
        <w:tc>
          <w:tcPr>
            <w:tcW w:w="3298"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验收方法</w:t>
            </w:r>
          </w:p>
        </w:tc>
        <w:tc>
          <w:tcPr>
            <w:tcW w:w="3299"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验收标准</w:t>
            </w:r>
          </w:p>
        </w:tc>
      </w:tr>
      <w:tr w:rsidR="0028478E">
        <w:trPr>
          <w:cantSplit/>
        </w:trPr>
        <w:tc>
          <w:tcPr>
            <w:tcW w:w="65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1</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硬件配置</w:t>
            </w:r>
          </w:p>
        </w:tc>
        <w:tc>
          <w:tcPr>
            <w:tcW w:w="329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对照配置清单检查</w:t>
            </w:r>
          </w:p>
        </w:tc>
        <w:tc>
          <w:tcPr>
            <w:tcW w:w="329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型号、数量与合同一致</w:t>
            </w:r>
          </w:p>
        </w:tc>
      </w:tr>
      <w:tr w:rsidR="0028478E">
        <w:trPr>
          <w:cantSplit/>
        </w:trPr>
        <w:tc>
          <w:tcPr>
            <w:tcW w:w="65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2</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设备自检</w:t>
            </w:r>
          </w:p>
        </w:tc>
        <w:tc>
          <w:tcPr>
            <w:tcW w:w="329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运行自检测试项目</w:t>
            </w:r>
          </w:p>
        </w:tc>
        <w:tc>
          <w:tcPr>
            <w:tcW w:w="329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全部资源自检通过</w:t>
            </w:r>
          </w:p>
        </w:tc>
      </w:tr>
      <w:tr w:rsidR="0028478E">
        <w:trPr>
          <w:cantSplit/>
        </w:trPr>
        <w:tc>
          <w:tcPr>
            <w:tcW w:w="65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3</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设备管理</w:t>
            </w:r>
          </w:p>
        </w:tc>
        <w:tc>
          <w:tcPr>
            <w:tcW w:w="329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添加、删除、更换资源板卡</w:t>
            </w:r>
          </w:p>
        </w:tc>
        <w:tc>
          <w:tcPr>
            <w:tcW w:w="329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操作正常，测试项目无需修改</w:t>
            </w:r>
          </w:p>
        </w:tc>
      </w:tr>
      <w:tr w:rsidR="0028478E">
        <w:trPr>
          <w:cantSplit/>
        </w:trPr>
        <w:tc>
          <w:tcPr>
            <w:tcW w:w="65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4</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ICD </w:t>
            </w:r>
            <w:r>
              <w:rPr>
                <w:sz w:val="18"/>
                <w:szCs w:val="18"/>
              </w:rPr>
              <w:t>管理</w:t>
            </w:r>
          </w:p>
        </w:tc>
        <w:tc>
          <w:tcPr>
            <w:tcW w:w="329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编辑</w:t>
            </w:r>
            <w:r>
              <w:rPr>
                <w:sz w:val="18"/>
                <w:szCs w:val="18"/>
              </w:rPr>
              <w:t xml:space="preserve"> ICD</w:t>
            </w:r>
            <w:r>
              <w:rPr>
                <w:sz w:val="18"/>
                <w:szCs w:val="18"/>
              </w:rPr>
              <w:t>，试解码样本数据</w:t>
            </w:r>
          </w:p>
        </w:tc>
        <w:tc>
          <w:tcPr>
            <w:tcW w:w="329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一期板卡全部报文正确解码</w:t>
            </w:r>
          </w:p>
        </w:tc>
      </w:tr>
      <w:tr w:rsidR="0028478E">
        <w:trPr>
          <w:cantSplit/>
        </w:trPr>
        <w:tc>
          <w:tcPr>
            <w:tcW w:w="65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5</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测试用例</w:t>
            </w:r>
          </w:p>
        </w:tc>
        <w:tc>
          <w:tcPr>
            <w:tcW w:w="329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新建、编辑、校验、运行测试流程</w:t>
            </w:r>
          </w:p>
        </w:tc>
        <w:tc>
          <w:tcPr>
            <w:tcW w:w="329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功能正常</w:t>
            </w:r>
          </w:p>
        </w:tc>
      </w:tr>
      <w:tr w:rsidR="0028478E">
        <w:trPr>
          <w:cantSplit/>
        </w:trPr>
        <w:tc>
          <w:tcPr>
            <w:tcW w:w="65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6</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自动化测试</w:t>
            </w:r>
          </w:p>
        </w:tc>
        <w:tc>
          <w:tcPr>
            <w:tcW w:w="329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正常板卡连续测试</w:t>
            </w:r>
            <w:r>
              <w:rPr>
                <w:sz w:val="18"/>
                <w:szCs w:val="18"/>
              </w:rPr>
              <w:t xml:space="preserve"> N </w:t>
            </w:r>
            <w:r>
              <w:rPr>
                <w:sz w:val="18"/>
                <w:szCs w:val="18"/>
              </w:rPr>
              <w:t>次</w:t>
            </w:r>
          </w:p>
        </w:tc>
        <w:tc>
          <w:tcPr>
            <w:tcW w:w="329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结果全部通过，结果一致</w:t>
            </w:r>
          </w:p>
        </w:tc>
      </w:tr>
      <w:tr w:rsidR="0028478E">
        <w:trPr>
          <w:cantSplit/>
        </w:trPr>
        <w:tc>
          <w:tcPr>
            <w:tcW w:w="65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7</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故障检出</w:t>
            </w:r>
          </w:p>
        </w:tc>
        <w:tc>
          <w:tcPr>
            <w:tcW w:w="329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已知故障板卡测试</w:t>
            </w:r>
          </w:p>
        </w:tc>
        <w:tc>
          <w:tcPr>
            <w:tcW w:w="329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全部检出，定位到故障功能</w:t>
            </w:r>
          </w:p>
        </w:tc>
      </w:tr>
      <w:tr w:rsidR="0028478E">
        <w:trPr>
          <w:cantSplit/>
        </w:trPr>
        <w:tc>
          <w:tcPr>
            <w:tcW w:w="65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8</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批量测试</w:t>
            </w:r>
          </w:p>
        </w:tc>
        <w:tc>
          <w:tcPr>
            <w:tcW w:w="329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同型板卡批量测试</w:t>
            </w:r>
          </w:p>
        </w:tc>
        <w:tc>
          <w:tcPr>
            <w:tcW w:w="329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记录完整，统计正确</w:t>
            </w:r>
          </w:p>
        </w:tc>
      </w:tr>
      <w:tr w:rsidR="0028478E">
        <w:trPr>
          <w:cantSplit/>
        </w:trPr>
        <w:tc>
          <w:tcPr>
            <w:tcW w:w="65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9</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运行监控</w:t>
            </w:r>
          </w:p>
        </w:tc>
        <w:tc>
          <w:tcPr>
            <w:tcW w:w="329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运行中查看波形、数值、报文</w:t>
            </w:r>
          </w:p>
        </w:tc>
        <w:tc>
          <w:tcPr>
            <w:tcW w:w="329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实时显示正常</w:t>
            </w:r>
          </w:p>
        </w:tc>
      </w:tr>
      <w:tr w:rsidR="0028478E">
        <w:trPr>
          <w:cantSplit/>
        </w:trPr>
        <w:tc>
          <w:tcPr>
            <w:tcW w:w="65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10</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数据回放</w:t>
            </w:r>
          </w:p>
        </w:tc>
        <w:tc>
          <w:tcPr>
            <w:tcW w:w="329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回放历史运行，复核判定</w:t>
            </w:r>
          </w:p>
        </w:tc>
        <w:tc>
          <w:tcPr>
            <w:tcW w:w="329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回放内容与现场一致</w:t>
            </w:r>
          </w:p>
        </w:tc>
      </w:tr>
      <w:tr w:rsidR="0028478E">
        <w:trPr>
          <w:cantSplit/>
        </w:trPr>
        <w:tc>
          <w:tcPr>
            <w:tcW w:w="65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11</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测试报告</w:t>
            </w:r>
          </w:p>
        </w:tc>
        <w:tc>
          <w:tcPr>
            <w:tcW w:w="329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生成、查询、导出报告</w:t>
            </w:r>
          </w:p>
        </w:tc>
        <w:tc>
          <w:tcPr>
            <w:tcW w:w="329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格式与内容符合要求</w:t>
            </w:r>
          </w:p>
        </w:tc>
      </w:tr>
      <w:tr w:rsidR="0028478E">
        <w:trPr>
          <w:cantSplit/>
        </w:trPr>
        <w:tc>
          <w:tcPr>
            <w:tcW w:w="65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12</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安全功能</w:t>
            </w:r>
          </w:p>
        </w:tc>
        <w:tc>
          <w:tcPr>
            <w:tcW w:w="329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急停、中止、异常断电</w:t>
            </w:r>
          </w:p>
        </w:tc>
        <w:tc>
          <w:tcPr>
            <w:tcW w:w="329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被测板卡安全断电，设备进入安全状态</w:t>
            </w:r>
          </w:p>
        </w:tc>
      </w:tr>
      <w:tr w:rsidR="0028478E">
        <w:trPr>
          <w:cantSplit/>
        </w:trPr>
        <w:tc>
          <w:tcPr>
            <w:tcW w:w="65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13</w:t>
            </w:r>
          </w:p>
        </w:tc>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单板测试时间</w:t>
            </w:r>
          </w:p>
        </w:tc>
        <w:tc>
          <w:tcPr>
            <w:tcW w:w="329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计时</w:t>
            </w:r>
          </w:p>
        </w:tc>
        <w:tc>
          <w:tcPr>
            <w:tcW w:w="329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满足技术规格书规定</w:t>
            </w:r>
          </w:p>
        </w:tc>
      </w:tr>
    </w:tbl>
    <w:p w:rsidR="0028478E" w:rsidRDefault="0028478E">
      <w:pPr>
        <w:spacing w:after="60"/>
      </w:pPr>
    </w:p>
    <w:p w:rsidR="0028478E" w:rsidRDefault="00EC4D56">
      <w:pPr>
        <w:pStyle w:val="Heading1"/>
      </w:pPr>
      <w:bookmarkStart w:id="65" w:name="_Toc244084039"/>
      <w:r>
        <w:t xml:space="preserve">12 </w:t>
      </w:r>
      <w:r>
        <w:t>培训与售后服务</w:t>
      </w:r>
      <w:bookmarkEnd w:id="65"/>
    </w:p>
    <w:p w:rsidR="0028478E" w:rsidRDefault="00EC4D56">
      <w:pPr>
        <w:pStyle w:val="Heading2"/>
      </w:pPr>
      <w:bookmarkStart w:id="66" w:name="_Toc244084040"/>
      <w:r>
        <w:lastRenderedPageBreak/>
        <w:t xml:space="preserve">12.1 </w:t>
      </w:r>
      <w:r>
        <w:t>培训</w:t>
      </w:r>
      <w:bookmarkEnd w:id="66"/>
    </w:p>
    <w:p w:rsidR="0028478E" w:rsidRDefault="00EC4D56">
      <w:pPr>
        <w:spacing w:before="60" w:after="160"/>
        <w:jc w:val="center"/>
      </w:pPr>
      <w:r>
        <w:rPr>
          <w:rFonts w:eastAsia="黑体"/>
          <w:sz w:val="21"/>
          <w:szCs w:val="21"/>
        </w:rPr>
        <w:t>表</w:t>
      </w:r>
      <w:r>
        <w:rPr>
          <w:rFonts w:eastAsia="黑体"/>
          <w:sz w:val="21"/>
          <w:szCs w:val="21"/>
        </w:rPr>
        <w:t xml:space="preserve"> 12-1 </w:t>
      </w:r>
      <w:r>
        <w:rPr>
          <w:rFonts w:eastAsia="黑体"/>
          <w:sz w:val="21"/>
          <w:szCs w:val="21"/>
        </w:rPr>
        <w:t>培训计划</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59"/>
        <w:gridCol w:w="6046"/>
        <w:gridCol w:w="865"/>
      </w:tblGrid>
      <w:tr w:rsidR="0028478E">
        <w:trPr>
          <w:tblHeader/>
        </w:trPr>
        <w:tc>
          <w:tcPr>
            <w:tcW w:w="2159"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培训对象</w:t>
            </w:r>
          </w:p>
        </w:tc>
        <w:tc>
          <w:tcPr>
            <w:tcW w:w="6046"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培训内容</w:t>
            </w:r>
          </w:p>
        </w:tc>
        <w:tc>
          <w:tcPr>
            <w:tcW w:w="86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学时</w:t>
            </w:r>
          </w:p>
        </w:tc>
      </w:tr>
      <w:tr w:rsidR="0028478E">
        <w:trPr>
          <w:cantSplit/>
        </w:trPr>
        <w:tc>
          <w:tcPr>
            <w:tcW w:w="215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操作员</w:t>
            </w:r>
          </w:p>
        </w:tc>
        <w:tc>
          <w:tcPr>
            <w:tcW w:w="604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设备组成与安全、工装使用、测试执行、人工判定、报告查看</w:t>
            </w:r>
          </w:p>
        </w:tc>
        <w:tc>
          <w:tcPr>
            <w:tcW w:w="86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8</w:t>
            </w:r>
          </w:p>
        </w:tc>
      </w:tr>
      <w:tr w:rsidR="0028478E">
        <w:trPr>
          <w:cantSplit/>
        </w:trPr>
        <w:tc>
          <w:tcPr>
            <w:tcW w:w="215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测试工程师</w:t>
            </w:r>
          </w:p>
        </w:tc>
        <w:tc>
          <w:tcPr>
            <w:tcW w:w="604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测试项目结构、被测件登记与接线、</w:t>
            </w:r>
            <w:r>
              <w:rPr>
                <w:sz w:val="18"/>
                <w:szCs w:val="18"/>
              </w:rPr>
              <w:t xml:space="preserve">ICD </w:t>
            </w:r>
            <w:r>
              <w:rPr>
                <w:sz w:val="18"/>
                <w:szCs w:val="18"/>
              </w:rPr>
              <w:t>编写、测试流程编排、运行监控与回放分析</w:t>
            </w:r>
          </w:p>
        </w:tc>
        <w:tc>
          <w:tcPr>
            <w:tcW w:w="86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24</w:t>
            </w:r>
          </w:p>
        </w:tc>
      </w:tr>
      <w:tr w:rsidR="0028478E">
        <w:trPr>
          <w:cantSplit/>
        </w:trPr>
        <w:tc>
          <w:tcPr>
            <w:tcW w:w="215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系统管理员</w:t>
            </w:r>
          </w:p>
        </w:tc>
        <w:tc>
          <w:tcPr>
            <w:tcW w:w="604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软件安装与升级、设备包管理、用户管理、数据备份、日常维护与故障处理</w:t>
            </w:r>
          </w:p>
        </w:tc>
        <w:tc>
          <w:tcPr>
            <w:tcW w:w="86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8</w:t>
            </w:r>
          </w:p>
        </w:tc>
      </w:tr>
      <w:tr w:rsidR="0028478E">
        <w:trPr>
          <w:cantSplit/>
        </w:trPr>
        <w:tc>
          <w:tcPr>
            <w:tcW w:w="215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开发工程师（可选）</w:t>
            </w:r>
          </w:p>
        </w:tc>
        <w:tc>
          <w:tcPr>
            <w:tcW w:w="604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设备插件开发规范、</w:t>
            </w:r>
            <w:r>
              <w:rPr>
                <w:sz w:val="18"/>
                <w:szCs w:val="18"/>
              </w:rPr>
              <w:t xml:space="preserve">SDK </w:t>
            </w:r>
            <w:r>
              <w:rPr>
                <w:sz w:val="18"/>
                <w:szCs w:val="18"/>
              </w:rPr>
              <w:t>使用、合规检查与打包</w:t>
            </w:r>
          </w:p>
        </w:tc>
        <w:tc>
          <w:tcPr>
            <w:tcW w:w="86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16</w:t>
            </w:r>
          </w:p>
        </w:tc>
      </w:tr>
    </w:tbl>
    <w:p w:rsidR="0028478E" w:rsidRDefault="0028478E">
      <w:pPr>
        <w:spacing w:after="60"/>
      </w:pPr>
    </w:p>
    <w:p w:rsidR="0028478E" w:rsidRDefault="00EC4D56">
      <w:pPr>
        <w:spacing w:after="40" w:line="312" w:lineRule="auto"/>
        <w:ind w:firstLine="480"/>
        <w:jc w:val="both"/>
      </w:pPr>
      <w:r>
        <w:t>培训采用理论讲解与实操相结合的方式，提供培训教材、操作手册、维护手册和插件开发指南，培训后进行考核。</w:t>
      </w:r>
    </w:p>
    <w:p w:rsidR="0028478E" w:rsidRDefault="00EC4D56">
      <w:pPr>
        <w:pStyle w:val="Heading2"/>
      </w:pPr>
      <w:bookmarkStart w:id="67" w:name="_Toc244084041"/>
      <w:r>
        <w:t xml:space="preserve">12.2 </w:t>
      </w:r>
      <w:r>
        <w:t>售后服务</w:t>
      </w:r>
      <w:bookmarkEnd w:id="67"/>
    </w:p>
    <w:p w:rsidR="0028478E" w:rsidRDefault="00EC4D56">
      <w:pPr>
        <w:pStyle w:val="a4"/>
        <w:numPr>
          <w:ilvl w:val="0"/>
          <w:numId w:val="2"/>
        </w:numPr>
        <w:spacing w:after="20" w:line="300" w:lineRule="auto"/>
      </w:pPr>
      <w:r>
        <w:t>质保期自终验合格之日起</w:t>
      </w:r>
      <w:r>
        <w:t xml:space="preserve"> 12 </w:t>
      </w:r>
      <w:r>
        <w:t>个月（或按合同约定），质保期内免费维修与软件升级；</w:t>
      </w:r>
    </w:p>
    <w:p w:rsidR="0028478E" w:rsidRDefault="00EC4D56">
      <w:pPr>
        <w:pStyle w:val="a4"/>
        <w:numPr>
          <w:ilvl w:val="0"/>
          <w:numId w:val="2"/>
        </w:numPr>
        <w:spacing w:after="20" w:line="300" w:lineRule="auto"/>
      </w:pPr>
      <w:r>
        <w:t>提供</w:t>
      </w:r>
      <w:r>
        <w:t xml:space="preserve"> 7×24 </w:t>
      </w:r>
      <w:r>
        <w:t>小时电话与远程技术支持，</w:t>
      </w:r>
      <w:r>
        <w:t xml:space="preserve">2 </w:t>
      </w:r>
      <w:r>
        <w:t>小时内响应，必要时</w:t>
      </w:r>
      <w:r>
        <w:t xml:space="preserve"> 48 </w:t>
      </w:r>
      <w:r>
        <w:t>小时内到达现场；</w:t>
      </w:r>
    </w:p>
    <w:p w:rsidR="0028478E" w:rsidRDefault="00EC4D56">
      <w:pPr>
        <w:pStyle w:val="a4"/>
        <w:numPr>
          <w:ilvl w:val="0"/>
          <w:numId w:val="2"/>
        </w:numPr>
        <w:spacing w:after="20" w:line="300" w:lineRule="auto"/>
      </w:pPr>
      <w:r>
        <w:t>定期回访，协助用户进行设备计量和预防性维护；</w:t>
      </w:r>
    </w:p>
    <w:p w:rsidR="0028478E" w:rsidRDefault="00EC4D56">
      <w:pPr>
        <w:pStyle w:val="a4"/>
        <w:numPr>
          <w:ilvl w:val="0"/>
          <w:numId w:val="2"/>
        </w:numPr>
        <w:spacing w:after="20" w:line="300" w:lineRule="auto"/>
      </w:pPr>
      <w:r>
        <w:t>后续各期建设提供技术支持，协助用户自行开发新板卡测试项目；</w:t>
      </w:r>
    </w:p>
    <w:p w:rsidR="0028478E" w:rsidRDefault="00EC4D56">
      <w:pPr>
        <w:pStyle w:val="a4"/>
        <w:numPr>
          <w:ilvl w:val="0"/>
          <w:numId w:val="2"/>
        </w:numPr>
        <w:spacing w:after="20" w:line="300" w:lineRule="auto"/>
      </w:pPr>
      <w:r>
        <w:t>质保期满后提供有偿维护与升级服务。</w:t>
      </w:r>
    </w:p>
    <w:p w:rsidR="0028478E" w:rsidRDefault="00EC4D56">
      <w:pPr>
        <w:pStyle w:val="Heading1"/>
      </w:pPr>
      <w:bookmarkStart w:id="68" w:name="_Toc244084042"/>
      <w:r>
        <w:t xml:space="preserve">13 </w:t>
      </w:r>
      <w:r>
        <w:t>风险分析与应对</w:t>
      </w:r>
      <w:bookmarkEnd w:id="68"/>
    </w:p>
    <w:p w:rsidR="0028478E" w:rsidRDefault="00EC4D56">
      <w:pPr>
        <w:spacing w:before="60" w:after="160"/>
        <w:jc w:val="center"/>
      </w:pPr>
      <w:r>
        <w:rPr>
          <w:rFonts w:eastAsia="黑体"/>
          <w:sz w:val="21"/>
          <w:szCs w:val="21"/>
        </w:rPr>
        <w:t>表</w:t>
      </w:r>
      <w:r>
        <w:rPr>
          <w:rFonts w:eastAsia="黑体"/>
          <w:sz w:val="21"/>
          <w:szCs w:val="21"/>
        </w:rPr>
        <w:t xml:space="preserve"> 13-1 </w:t>
      </w:r>
      <w:r>
        <w:rPr>
          <w:rFonts w:eastAsia="黑体"/>
          <w:sz w:val="21"/>
          <w:szCs w:val="21"/>
        </w:rPr>
        <w:t>项目风险与应对措施</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67"/>
        <w:gridCol w:w="2267"/>
        <w:gridCol w:w="4536"/>
      </w:tblGrid>
      <w:tr w:rsidR="0028478E">
        <w:trPr>
          <w:tblHeader/>
        </w:trPr>
        <w:tc>
          <w:tcPr>
            <w:tcW w:w="2267"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风险</w:t>
            </w:r>
          </w:p>
        </w:tc>
        <w:tc>
          <w:tcPr>
            <w:tcW w:w="2267"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影响</w:t>
            </w:r>
          </w:p>
        </w:tc>
        <w:tc>
          <w:tcPr>
            <w:tcW w:w="4536"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应对措施</w:t>
            </w:r>
          </w:p>
        </w:tc>
      </w:tr>
      <w:tr w:rsidR="0028478E">
        <w:trPr>
          <w:cantSplit/>
        </w:trPr>
        <w:tc>
          <w:tcPr>
            <w:tcW w:w="22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板卡协议资料缺失</w:t>
            </w:r>
          </w:p>
        </w:tc>
        <w:tc>
          <w:tcPr>
            <w:tcW w:w="22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协议研究周期长，部分测试项无法实现</w:t>
            </w:r>
          </w:p>
        </w:tc>
        <w:tc>
          <w:tcPr>
            <w:tcW w:w="45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整机信号采集</w:t>
            </w:r>
            <w:r>
              <w:rPr>
                <w:sz w:val="18"/>
                <w:szCs w:val="18"/>
              </w:rPr>
              <w:t xml:space="preserve"> + </w:t>
            </w:r>
            <w:r>
              <w:rPr>
                <w:sz w:val="18"/>
                <w:szCs w:val="18"/>
              </w:rPr>
              <w:t>试解码迭代还原；无法还原部分采用正常板卡响应基线比对</w:t>
            </w:r>
          </w:p>
        </w:tc>
      </w:tr>
      <w:tr w:rsidR="0028478E">
        <w:trPr>
          <w:cantSplit/>
        </w:trPr>
        <w:tc>
          <w:tcPr>
            <w:tcW w:w="22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专用总线资源（如</w:t>
            </w:r>
            <w:r>
              <w:rPr>
                <w:sz w:val="18"/>
                <w:szCs w:val="18"/>
              </w:rPr>
              <w:t xml:space="preserve"> MVB</w:t>
            </w:r>
            <w:r>
              <w:rPr>
                <w:sz w:val="18"/>
                <w:szCs w:val="18"/>
              </w:rPr>
              <w:t>）选型受限</w:t>
            </w:r>
          </w:p>
        </w:tc>
        <w:tc>
          <w:tcPr>
            <w:tcW w:w="22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通信类板卡测试受阻</w:t>
            </w:r>
          </w:p>
        </w:tc>
        <w:tc>
          <w:tcPr>
            <w:tcW w:w="45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提前调研供货渠道，优先选用提供</w:t>
            </w:r>
            <w:r>
              <w:rPr>
                <w:sz w:val="18"/>
                <w:szCs w:val="18"/>
              </w:rPr>
              <w:t xml:space="preserve"> SDK </w:t>
            </w:r>
            <w:r>
              <w:rPr>
                <w:sz w:val="18"/>
                <w:szCs w:val="18"/>
              </w:rPr>
              <w:t>的通信卡；预留替代方案</w:t>
            </w:r>
          </w:p>
        </w:tc>
      </w:tr>
      <w:tr w:rsidR="0028478E">
        <w:trPr>
          <w:cantSplit/>
        </w:trPr>
        <w:tc>
          <w:tcPr>
            <w:tcW w:w="22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板卡样品不足</w:t>
            </w:r>
          </w:p>
        </w:tc>
        <w:tc>
          <w:tcPr>
            <w:tcW w:w="22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测试项目无法充分验证</w:t>
            </w:r>
          </w:p>
        </w:tc>
        <w:tc>
          <w:tcPr>
            <w:tcW w:w="45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提前确定样品清单；以故障注入补充故障样本</w:t>
            </w:r>
          </w:p>
        </w:tc>
      </w:tr>
      <w:tr w:rsidR="0028478E">
        <w:trPr>
          <w:cantSplit/>
        </w:trPr>
        <w:tc>
          <w:tcPr>
            <w:tcW w:w="22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工装连接器采购周期长</w:t>
            </w:r>
          </w:p>
        </w:tc>
        <w:tc>
          <w:tcPr>
            <w:tcW w:w="22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影响集成进度</w:t>
            </w:r>
          </w:p>
        </w:tc>
        <w:tc>
          <w:tcPr>
            <w:tcW w:w="45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尽早确定连接器型号并下单，必要时采用替代型号</w:t>
            </w:r>
          </w:p>
        </w:tc>
      </w:tr>
      <w:tr w:rsidR="0028478E">
        <w:trPr>
          <w:cantSplit/>
        </w:trPr>
        <w:tc>
          <w:tcPr>
            <w:tcW w:w="22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被测板卡上电损坏</w:t>
            </w:r>
          </w:p>
        </w:tc>
        <w:tc>
          <w:tcPr>
            <w:tcW w:w="22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造成板卡损失</w:t>
            </w:r>
          </w:p>
        </w:tc>
        <w:tc>
          <w:tcPr>
            <w:tcW w:w="45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短路预检、限流软启动、全程电流守护、异常自动安全断电</w:t>
            </w:r>
          </w:p>
        </w:tc>
      </w:tr>
      <w:tr w:rsidR="0028478E">
        <w:trPr>
          <w:cantSplit/>
        </w:trPr>
        <w:tc>
          <w:tcPr>
            <w:tcW w:w="22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需求变更</w:t>
            </w:r>
          </w:p>
        </w:tc>
        <w:tc>
          <w:tcPr>
            <w:tcW w:w="2267"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影响进度与成本</w:t>
            </w:r>
          </w:p>
        </w:tc>
        <w:tc>
          <w:tcPr>
            <w:tcW w:w="4536"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一期范围在技术规格书中明确，变更走评审流程，纳入后续各期</w:t>
            </w:r>
          </w:p>
        </w:tc>
      </w:tr>
    </w:tbl>
    <w:p w:rsidR="0028478E" w:rsidRDefault="0028478E">
      <w:pPr>
        <w:spacing w:after="60"/>
      </w:pPr>
    </w:p>
    <w:p w:rsidR="0028478E" w:rsidRDefault="00EC4D56">
      <w:pPr>
        <w:pStyle w:val="Heading1"/>
        <w:pageBreakBefore/>
      </w:pPr>
      <w:bookmarkStart w:id="69" w:name="_Toc244084043"/>
      <w:r>
        <w:lastRenderedPageBreak/>
        <w:t>附录</w:t>
      </w:r>
      <w:r>
        <w:t xml:space="preserve">A </w:t>
      </w:r>
      <w:r>
        <w:t>一期典型配置清单</w:t>
      </w:r>
      <w:bookmarkEnd w:id="69"/>
    </w:p>
    <w:p w:rsidR="0028478E" w:rsidRDefault="00EC4D56">
      <w:pPr>
        <w:spacing w:before="60" w:after="160"/>
        <w:jc w:val="center"/>
      </w:pPr>
      <w:r>
        <w:rPr>
          <w:rFonts w:eastAsia="黑体"/>
          <w:sz w:val="21"/>
          <w:szCs w:val="21"/>
        </w:rPr>
        <w:t>表</w:t>
      </w:r>
      <w:r>
        <w:rPr>
          <w:rFonts w:eastAsia="黑体"/>
          <w:sz w:val="21"/>
          <w:szCs w:val="21"/>
        </w:rPr>
        <w:t xml:space="preserve"> A-1 </w:t>
      </w:r>
      <w:r>
        <w:rPr>
          <w:rFonts w:eastAsia="黑体"/>
          <w:sz w:val="21"/>
          <w:szCs w:val="21"/>
        </w:rPr>
        <w:t>一期典型配置清单</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04"/>
        <w:gridCol w:w="2641"/>
        <w:gridCol w:w="4402"/>
        <w:gridCol w:w="1323"/>
      </w:tblGrid>
      <w:tr w:rsidR="0028478E">
        <w:trPr>
          <w:tblHeader/>
        </w:trPr>
        <w:tc>
          <w:tcPr>
            <w:tcW w:w="70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序号</w:t>
            </w:r>
          </w:p>
        </w:tc>
        <w:tc>
          <w:tcPr>
            <w:tcW w:w="2641"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名称</w:t>
            </w:r>
          </w:p>
        </w:tc>
        <w:tc>
          <w:tcPr>
            <w:tcW w:w="440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规格</w:t>
            </w:r>
            <w:r>
              <w:rPr>
                <w:rFonts w:eastAsia="黑体"/>
                <w:b/>
                <w:bCs/>
                <w:sz w:val="18"/>
                <w:szCs w:val="18"/>
              </w:rPr>
              <w:t>/</w:t>
            </w:r>
            <w:r>
              <w:rPr>
                <w:rFonts w:eastAsia="黑体"/>
                <w:b/>
                <w:bCs/>
                <w:sz w:val="18"/>
                <w:szCs w:val="18"/>
              </w:rPr>
              <w:t>说明</w:t>
            </w:r>
          </w:p>
        </w:tc>
        <w:tc>
          <w:tcPr>
            <w:tcW w:w="1323"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数量</w:t>
            </w:r>
          </w:p>
        </w:tc>
      </w:tr>
      <w:tr w:rsidR="0028478E">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1</w:t>
            </w:r>
          </w:p>
        </w:tc>
        <w:tc>
          <w:tcPr>
            <w:tcW w:w="264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测试机柜</w:t>
            </w:r>
          </w:p>
        </w:tc>
        <w:tc>
          <w:tcPr>
            <w:tcW w:w="440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19 </w:t>
            </w:r>
            <w:r>
              <w:rPr>
                <w:sz w:val="18"/>
                <w:szCs w:val="18"/>
              </w:rPr>
              <w:t>英寸，含配电、散热、急停、接地</w:t>
            </w:r>
          </w:p>
        </w:tc>
        <w:tc>
          <w:tcPr>
            <w:tcW w:w="13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1 </w:t>
            </w:r>
            <w:r>
              <w:rPr>
                <w:sz w:val="18"/>
                <w:szCs w:val="18"/>
              </w:rPr>
              <w:t>套</w:t>
            </w:r>
          </w:p>
        </w:tc>
      </w:tr>
      <w:tr w:rsidR="0028478E">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2</w:t>
            </w:r>
          </w:p>
        </w:tc>
        <w:tc>
          <w:tcPr>
            <w:tcW w:w="264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测试主机</w:t>
            </w:r>
          </w:p>
        </w:tc>
        <w:tc>
          <w:tcPr>
            <w:tcW w:w="440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PXIe </w:t>
            </w:r>
            <w:r>
              <w:rPr>
                <w:sz w:val="18"/>
                <w:szCs w:val="18"/>
              </w:rPr>
              <w:t>嵌入式控制器或工控机，含显示器</w:t>
            </w:r>
          </w:p>
        </w:tc>
        <w:tc>
          <w:tcPr>
            <w:tcW w:w="13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1 </w:t>
            </w:r>
            <w:r>
              <w:rPr>
                <w:sz w:val="18"/>
                <w:szCs w:val="18"/>
              </w:rPr>
              <w:t>套</w:t>
            </w:r>
          </w:p>
        </w:tc>
      </w:tr>
      <w:tr w:rsidR="0028478E">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3</w:t>
            </w:r>
          </w:p>
        </w:tc>
        <w:tc>
          <w:tcPr>
            <w:tcW w:w="264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PXIe/CPCI </w:t>
            </w:r>
            <w:r>
              <w:rPr>
                <w:sz w:val="18"/>
                <w:szCs w:val="18"/>
              </w:rPr>
              <w:t>机箱</w:t>
            </w:r>
          </w:p>
        </w:tc>
        <w:tc>
          <w:tcPr>
            <w:tcW w:w="440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18 </w:t>
            </w:r>
            <w:r>
              <w:rPr>
                <w:sz w:val="18"/>
                <w:szCs w:val="18"/>
              </w:rPr>
              <w:t>槽混合机箱</w:t>
            </w:r>
          </w:p>
        </w:tc>
        <w:tc>
          <w:tcPr>
            <w:tcW w:w="13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1 </w:t>
            </w:r>
            <w:r>
              <w:rPr>
                <w:sz w:val="18"/>
                <w:szCs w:val="18"/>
              </w:rPr>
              <w:t>台</w:t>
            </w:r>
          </w:p>
        </w:tc>
      </w:tr>
      <w:tr w:rsidR="0028478E">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4</w:t>
            </w:r>
          </w:p>
        </w:tc>
        <w:tc>
          <w:tcPr>
            <w:tcW w:w="264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数字量输入</w:t>
            </w:r>
            <w:r>
              <w:rPr>
                <w:sz w:val="18"/>
                <w:szCs w:val="18"/>
              </w:rPr>
              <w:t>/</w:t>
            </w:r>
            <w:r>
              <w:rPr>
                <w:sz w:val="18"/>
                <w:szCs w:val="18"/>
              </w:rPr>
              <w:t>输出卡</w:t>
            </w:r>
          </w:p>
        </w:tc>
        <w:tc>
          <w:tcPr>
            <w:tcW w:w="440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32DI/32DO </w:t>
            </w:r>
            <w:r>
              <w:rPr>
                <w:sz w:val="18"/>
                <w:szCs w:val="18"/>
              </w:rPr>
              <w:t>隔离</w:t>
            </w:r>
          </w:p>
        </w:tc>
        <w:tc>
          <w:tcPr>
            <w:tcW w:w="13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2 </w:t>
            </w:r>
            <w:r>
              <w:rPr>
                <w:sz w:val="18"/>
                <w:szCs w:val="18"/>
              </w:rPr>
              <w:t>块</w:t>
            </w:r>
          </w:p>
        </w:tc>
      </w:tr>
      <w:tr w:rsidR="0028478E">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5</w:t>
            </w:r>
          </w:p>
        </w:tc>
        <w:tc>
          <w:tcPr>
            <w:tcW w:w="264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多功能采集卡</w:t>
            </w:r>
          </w:p>
        </w:tc>
        <w:tc>
          <w:tcPr>
            <w:tcW w:w="440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32AI/8AO/DIO/</w:t>
            </w:r>
            <w:r>
              <w:rPr>
                <w:sz w:val="18"/>
                <w:szCs w:val="18"/>
              </w:rPr>
              <w:t>计数器</w:t>
            </w:r>
          </w:p>
        </w:tc>
        <w:tc>
          <w:tcPr>
            <w:tcW w:w="13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1 </w:t>
            </w:r>
            <w:r>
              <w:rPr>
                <w:sz w:val="18"/>
                <w:szCs w:val="18"/>
              </w:rPr>
              <w:t>块</w:t>
            </w:r>
          </w:p>
        </w:tc>
      </w:tr>
      <w:tr w:rsidR="0028478E">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6</w:t>
            </w:r>
          </w:p>
        </w:tc>
        <w:tc>
          <w:tcPr>
            <w:tcW w:w="264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模拟量输出卡</w:t>
            </w:r>
          </w:p>
        </w:tc>
        <w:tc>
          <w:tcPr>
            <w:tcW w:w="440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多通道</w:t>
            </w:r>
            <w:r>
              <w:rPr>
                <w:sz w:val="18"/>
                <w:szCs w:val="18"/>
              </w:rPr>
              <w:t xml:space="preserve"> AO</w:t>
            </w:r>
          </w:p>
        </w:tc>
        <w:tc>
          <w:tcPr>
            <w:tcW w:w="13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1 </w:t>
            </w:r>
            <w:r>
              <w:rPr>
                <w:sz w:val="18"/>
                <w:szCs w:val="18"/>
              </w:rPr>
              <w:t>块</w:t>
            </w:r>
          </w:p>
        </w:tc>
      </w:tr>
      <w:tr w:rsidR="0028478E">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7</w:t>
            </w:r>
          </w:p>
        </w:tc>
        <w:tc>
          <w:tcPr>
            <w:tcW w:w="264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继电器卡</w:t>
            </w:r>
          </w:p>
        </w:tc>
        <w:tc>
          <w:tcPr>
            <w:tcW w:w="440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48 </w:t>
            </w:r>
            <w:r>
              <w:rPr>
                <w:sz w:val="18"/>
                <w:szCs w:val="18"/>
              </w:rPr>
              <w:t>路</w:t>
            </w:r>
            <w:r>
              <w:rPr>
                <w:sz w:val="18"/>
                <w:szCs w:val="18"/>
              </w:rPr>
              <w:t xml:space="preserve"> SPDT</w:t>
            </w:r>
          </w:p>
        </w:tc>
        <w:tc>
          <w:tcPr>
            <w:tcW w:w="13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2 </w:t>
            </w:r>
            <w:r>
              <w:rPr>
                <w:sz w:val="18"/>
                <w:szCs w:val="18"/>
              </w:rPr>
              <w:t>块</w:t>
            </w:r>
          </w:p>
        </w:tc>
      </w:tr>
      <w:tr w:rsidR="0028478E">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8</w:t>
            </w:r>
          </w:p>
        </w:tc>
        <w:tc>
          <w:tcPr>
            <w:tcW w:w="264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矩阵开关卡</w:t>
            </w:r>
          </w:p>
        </w:tc>
        <w:tc>
          <w:tcPr>
            <w:tcW w:w="440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多路矩阵</w:t>
            </w:r>
          </w:p>
        </w:tc>
        <w:tc>
          <w:tcPr>
            <w:tcW w:w="13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1 </w:t>
            </w:r>
            <w:r>
              <w:rPr>
                <w:sz w:val="18"/>
                <w:szCs w:val="18"/>
              </w:rPr>
              <w:t>块</w:t>
            </w:r>
          </w:p>
        </w:tc>
      </w:tr>
      <w:tr w:rsidR="0028478E">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9</w:t>
            </w:r>
          </w:p>
        </w:tc>
        <w:tc>
          <w:tcPr>
            <w:tcW w:w="264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多通道串口卡</w:t>
            </w:r>
          </w:p>
        </w:tc>
        <w:tc>
          <w:tcPr>
            <w:tcW w:w="440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8 </w:t>
            </w:r>
            <w:r>
              <w:rPr>
                <w:sz w:val="18"/>
                <w:szCs w:val="18"/>
              </w:rPr>
              <w:t>路</w:t>
            </w:r>
            <w:r>
              <w:rPr>
                <w:sz w:val="18"/>
                <w:szCs w:val="18"/>
              </w:rPr>
              <w:t xml:space="preserve"> RS-232/422/485 </w:t>
            </w:r>
            <w:r>
              <w:rPr>
                <w:sz w:val="18"/>
                <w:szCs w:val="18"/>
              </w:rPr>
              <w:t>隔离</w:t>
            </w:r>
          </w:p>
        </w:tc>
        <w:tc>
          <w:tcPr>
            <w:tcW w:w="13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1 </w:t>
            </w:r>
            <w:r>
              <w:rPr>
                <w:sz w:val="18"/>
                <w:szCs w:val="18"/>
              </w:rPr>
              <w:t>块</w:t>
            </w:r>
          </w:p>
        </w:tc>
      </w:tr>
      <w:tr w:rsidR="0028478E">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10</w:t>
            </w:r>
          </w:p>
        </w:tc>
        <w:tc>
          <w:tcPr>
            <w:tcW w:w="264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CAN </w:t>
            </w:r>
            <w:r>
              <w:rPr>
                <w:sz w:val="18"/>
                <w:szCs w:val="18"/>
              </w:rPr>
              <w:t>通信卡</w:t>
            </w:r>
          </w:p>
        </w:tc>
        <w:tc>
          <w:tcPr>
            <w:tcW w:w="440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2~4 </w:t>
            </w:r>
            <w:r>
              <w:rPr>
                <w:sz w:val="18"/>
                <w:szCs w:val="18"/>
              </w:rPr>
              <w:t>路</w:t>
            </w:r>
          </w:p>
        </w:tc>
        <w:tc>
          <w:tcPr>
            <w:tcW w:w="13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1 </w:t>
            </w:r>
            <w:r>
              <w:rPr>
                <w:sz w:val="18"/>
                <w:szCs w:val="18"/>
              </w:rPr>
              <w:t>块</w:t>
            </w:r>
          </w:p>
        </w:tc>
      </w:tr>
      <w:tr w:rsidR="0028478E">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11</w:t>
            </w:r>
          </w:p>
        </w:tc>
        <w:tc>
          <w:tcPr>
            <w:tcW w:w="264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MVB </w:t>
            </w:r>
            <w:r>
              <w:rPr>
                <w:sz w:val="18"/>
                <w:szCs w:val="18"/>
              </w:rPr>
              <w:t>通信卡</w:t>
            </w:r>
          </w:p>
        </w:tc>
        <w:tc>
          <w:tcPr>
            <w:tcW w:w="440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EMD/ESD+</w:t>
            </w:r>
          </w:p>
        </w:tc>
        <w:tc>
          <w:tcPr>
            <w:tcW w:w="13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1 </w:t>
            </w:r>
            <w:r>
              <w:rPr>
                <w:sz w:val="18"/>
                <w:szCs w:val="18"/>
              </w:rPr>
              <w:t>块</w:t>
            </w:r>
          </w:p>
        </w:tc>
      </w:tr>
      <w:tr w:rsidR="0028478E">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12</w:t>
            </w:r>
          </w:p>
        </w:tc>
        <w:tc>
          <w:tcPr>
            <w:tcW w:w="264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程控直流电源</w:t>
            </w:r>
          </w:p>
        </w:tc>
        <w:tc>
          <w:tcPr>
            <w:tcW w:w="440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0~150V / 0~10A</w:t>
            </w:r>
          </w:p>
        </w:tc>
        <w:tc>
          <w:tcPr>
            <w:tcW w:w="13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1 </w:t>
            </w:r>
            <w:r>
              <w:rPr>
                <w:sz w:val="18"/>
                <w:szCs w:val="18"/>
              </w:rPr>
              <w:t>台</w:t>
            </w:r>
          </w:p>
        </w:tc>
      </w:tr>
      <w:tr w:rsidR="0028478E">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13</w:t>
            </w:r>
          </w:p>
        </w:tc>
        <w:tc>
          <w:tcPr>
            <w:tcW w:w="264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程控直流电源</w:t>
            </w:r>
          </w:p>
        </w:tc>
        <w:tc>
          <w:tcPr>
            <w:tcW w:w="440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多通道低压</w:t>
            </w:r>
          </w:p>
        </w:tc>
        <w:tc>
          <w:tcPr>
            <w:tcW w:w="13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1 </w:t>
            </w:r>
            <w:r>
              <w:rPr>
                <w:sz w:val="18"/>
                <w:szCs w:val="18"/>
              </w:rPr>
              <w:t>台</w:t>
            </w:r>
          </w:p>
        </w:tc>
      </w:tr>
      <w:tr w:rsidR="0028478E">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14</w:t>
            </w:r>
          </w:p>
        </w:tc>
        <w:tc>
          <w:tcPr>
            <w:tcW w:w="264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电子负载</w:t>
            </w:r>
          </w:p>
        </w:tc>
        <w:tc>
          <w:tcPr>
            <w:tcW w:w="440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多通道</w:t>
            </w:r>
          </w:p>
        </w:tc>
        <w:tc>
          <w:tcPr>
            <w:tcW w:w="13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1 </w:t>
            </w:r>
            <w:r>
              <w:rPr>
                <w:sz w:val="18"/>
                <w:szCs w:val="18"/>
              </w:rPr>
              <w:t>台</w:t>
            </w:r>
          </w:p>
        </w:tc>
      </w:tr>
      <w:tr w:rsidR="0028478E">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15</w:t>
            </w:r>
          </w:p>
        </w:tc>
        <w:tc>
          <w:tcPr>
            <w:tcW w:w="264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数字示波器</w:t>
            </w:r>
          </w:p>
        </w:tc>
        <w:tc>
          <w:tcPr>
            <w:tcW w:w="440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4 </w:t>
            </w:r>
            <w:r>
              <w:rPr>
                <w:sz w:val="18"/>
                <w:szCs w:val="18"/>
              </w:rPr>
              <w:t>通道</w:t>
            </w:r>
            <w:r>
              <w:rPr>
                <w:sz w:val="18"/>
                <w:szCs w:val="18"/>
              </w:rPr>
              <w:t xml:space="preserve"> 200 MHz</w:t>
            </w:r>
          </w:p>
        </w:tc>
        <w:tc>
          <w:tcPr>
            <w:tcW w:w="13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1 </w:t>
            </w:r>
            <w:r>
              <w:rPr>
                <w:sz w:val="18"/>
                <w:szCs w:val="18"/>
              </w:rPr>
              <w:t>台</w:t>
            </w:r>
          </w:p>
        </w:tc>
      </w:tr>
      <w:tr w:rsidR="0028478E">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16</w:t>
            </w:r>
          </w:p>
        </w:tc>
        <w:tc>
          <w:tcPr>
            <w:tcW w:w="264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数字万用表</w:t>
            </w:r>
          </w:p>
        </w:tc>
        <w:tc>
          <w:tcPr>
            <w:tcW w:w="440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6½ </w:t>
            </w:r>
            <w:r>
              <w:rPr>
                <w:sz w:val="18"/>
                <w:szCs w:val="18"/>
              </w:rPr>
              <w:t>位</w:t>
            </w:r>
          </w:p>
        </w:tc>
        <w:tc>
          <w:tcPr>
            <w:tcW w:w="13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1 </w:t>
            </w:r>
            <w:r>
              <w:rPr>
                <w:sz w:val="18"/>
                <w:szCs w:val="18"/>
              </w:rPr>
              <w:t>台</w:t>
            </w:r>
          </w:p>
        </w:tc>
      </w:tr>
      <w:tr w:rsidR="0028478E">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17</w:t>
            </w:r>
          </w:p>
        </w:tc>
        <w:tc>
          <w:tcPr>
            <w:tcW w:w="264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信号调理与保护单元</w:t>
            </w:r>
          </w:p>
        </w:tc>
        <w:tc>
          <w:tcPr>
            <w:tcW w:w="440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电平转换、隔离、保护</w:t>
            </w:r>
          </w:p>
        </w:tc>
        <w:tc>
          <w:tcPr>
            <w:tcW w:w="13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1 </w:t>
            </w:r>
            <w:r>
              <w:rPr>
                <w:sz w:val="18"/>
                <w:szCs w:val="18"/>
              </w:rPr>
              <w:t>套</w:t>
            </w:r>
          </w:p>
        </w:tc>
      </w:tr>
      <w:tr w:rsidR="0028478E">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18</w:t>
            </w:r>
          </w:p>
        </w:tc>
        <w:tc>
          <w:tcPr>
            <w:tcW w:w="264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通用接口</w:t>
            </w:r>
            <w:r>
              <w:rPr>
                <w:sz w:val="18"/>
                <w:szCs w:val="18"/>
              </w:rPr>
              <w:t xml:space="preserve"> ICA</w:t>
            </w:r>
          </w:p>
        </w:tc>
        <w:tc>
          <w:tcPr>
            <w:tcW w:w="440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接口面板及柜内线缆</w:t>
            </w:r>
          </w:p>
        </w:tc>
        <w:tc>
          <w:tcPr>
            <w:tcW w:w="13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1 </w:t>
            </w:r>
            <w:r>
              <w:rPr>
                <w:sz w:val="18"/>
                <w:szCs w:val="18"/>
              </w:rPr>
              <w:t>套</w:t>
            </w:r>
          </w:p>
        </w:tc>
      </w:tr>
      <w:tr w:rsidR="0028478E">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19</w:t>
            </w:r>
          </w:p>
        </w:tc>
        <w:tc>
          <w:tcPr>
            <w:tcW w:w="264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板卡工装</w:t>
            </w:r>
            <w:r>
              <w:rPr>
                <w:sz w:val="18"/>
                <w:szCs w:val="18"/>
              </w:rPr>
              <w:t xml:space="preserve"> ITA</w:t>
            </w:r>
          </w:p>
        </w:tc>
        <w:tc>
          <w:tcPr>
            <w:tcW w:w="440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一期板卡各</w:t>
            </w:r>
            <w:r>
              <w:rPr>
                <w:sz w:val="18"/>
                <w:szCs w:val="18"/>
              </w:rPr>
              <w:t xml:space="preserve"> 1 </w:t>
            </w:r>
            <w:r>
              <w:rPr>
                <w:sz w:val="18"/>
                <w:szCs w:val="18"/>
              </w:rPr>
              <w:t>套</w:t>
            </w:r>
          </w:p>
        </w:tc>
        <w:tc>
          <w:tcPr>
            <w:tcW w:w="13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按板卡数</w:t>
            </w:r>
          </w:p>
        </w:tc>
      </w:tr>
      <w:tr w:rsidR="0028478E">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20</w:t>
            </w:r>
          </w:p>
        </w:tc>
        <w:tc>
          <w:tcPr>
            <w:tcW w:w="264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自检工装</w:t>
            </w:r>
          </w:p>
        </w:tc>
        <w:tc>
          <w:tcPr>
            <w:tcW w:w="440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资源回环</w:t>
            </w:r>
          </w:p>
        </w:tc>
        <w:tc>
          <w:tcPr>
            <w:tcW w:w="13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1 </w:t>
            </w:r>
            <w:r>
              <w:rPr>
                <w:sz w:val="18"/>
                <w:szCs w:val="18"/>
              </w:rPr>
              <w:t>套</w:t>
            </w:r>
          </w:p>
        </w:tc>
      </w:tr>
      <w:tr w:rsidR="0028478E">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21</w:t>
            </w:r>
          </w:p>
        </w:tc>
        <w:tc>
          <w:tcPr>
            <w:tcW w:w="264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testStand </w:t>
            </w:r>
            <w:r>
              <w:rPr>
                <w:sz w:val="18"/>
                <w:szCs w:val="18"/>
              </w:rPr>
              <w:t>测试软件</w:t>
            </w:r>
          </w:p>
        </w:tc>
        <w:tc>
          <w:tcPr>
            <w:tcW w:w="440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平台软件授权</w:t>
            </w:r>
          </w:p>
        </w:tc>
        <w:tc>
          <w:tcPr>
            <w:tcW w:w="13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1 </w:t>
            </w:r>
            <w:r>
              <w:rPr>
                <w:sz w:val="18"/>
                <w:szCs w:val="18"/>
              </w:rPr>
              <w:t>套</w:t>
            </w:r>
          </w:p>
        </w:tc>
      </w:tr>
      <w:tr w:rsidR="0028478E">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22</w:t>
            </w:r>
          </w:p>
        </w:tc>
        <w:tc>
          <w:tcPr>
            <w:tcW w:w="264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设备插件</w:t>
            </w:r>
          </w:p>
        </w:tc>
        <w:tc>
          <w:tcPr>
            <w:tcW w:w="440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全部资源与仪器的设备包</w:t>
            </w:r>
          </w:p>
        </w:tc>
        <w:tc>
          <w:tcPr>
            <w:tcW w:w="13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1 </w:t>
            </w:r>
            <w:r>
              <w:rPr>
                <w:sz w:val="18"/>
                <w:szCs w:val="18"/>
              </w:rPr>
              <w:t>批</w:t>
            </w:r>
          </w:p>
        </w:tc>
      </w:tr>
      <w:tr w:rsidR="0028478E">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23</w:t>
            </w:r>
          </w:p>
        </w:tc>
        <w:tc>
          <w:tcPr>
            <w:tcW w:w="264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测试项目</w:t>
            </w:r>
          </w:p>
        </w:tc>
        <w:tc>
          <w:tcPr>
            <w:tcW w:w="440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一期板卡测试项目与</w:t>
            </w:r>
            <w:r>
              <w:rPr>
                <w:sz w:val="18"/>
                <w:szCs w:val="18"/>
              </w:rPr>
              <w:t xml:space="preserve"> ICD</w:t>
            </w:r>
          </w:p>
        </w:tc>
        <w:tc>
          <w:tcPr>
            <w:tcW w:w="13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按板卡数</w:t>
            </w:r>
          </w:p>
        </w:tc>
      </w:tr>
      <w:tr w:rsidR="0028478E">
        <w:trPr>
          <w:cantSplit/>
        </w:trPr>
        <w:tc>
          <w:tcPr>
            <w:tcW w:w="70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24</w:t>
            </w:r>
          </w:p>
        </w:tc>
        <w:tc>
          <w:tcPr>
            <w:tcW w:w="264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技术文档</w:t>
            </w:r>
          </w:p>
        </w:tc>
        <w:tc>
          <w:tcPr>
            <w:tcW w:w="440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技术规格书、设计报告、操作</w:t>
            </w:r>
            <w:r>
              <w:rPr>
                <w:sz w:val="18"/>
                <w:szCs w:val="18"/>
              </w:rPr>
              <w:t>/</w:t>
            </w:r>
            <w:r>
              <w:rPr>
                <w:sz w:val="18"/>
                <w:szCs w:val="18"/>
              </w:rPr>
              <w:t>维护手册、测试大纲</w:t>
            </w:r>
          </w:p>
        </w:tc>
        <w:tc>
          <w:tcPr>
            <w:tcW w:w="1323"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 xml:space="preserve">1 </w:t>
            </w:r>
            <w:r>
              <w:rPr>
                <w:sz w:val="18"/>
                <w:szCs w:val="18"/>
              </w:rPr>
              <w:t>套</w:t>
            </w:r>
          </w:p>
        </w:tc>
      </w:tr>
    </w:tbl>
    <w:p w:rsidR="0028478E" w:rsidRDefault="0028478E">
      <w:pPr>
        <w:spacing w:after="60"/>
      </w:pPr>
    </w:p>
    <w:p w:rsidR="0028478E" w:rsidRDefault="00EC4D56">
      <w:pPr>
        <w:pStyle w:val="Heading1"/>
      </w:pPr>
      <w:bookmarkStart w:id="70" w:name="_Toc244084044"/>
      <w:r>
        <w:t>附录</w:t>
      </w:r>
      <w:r>
        <w:t xml:space="preserve">B </w:t>
      </w:r>
      <w:r>
        <w:t>测试项定义模板</w:t>
      </w:r>
      <w:bookmarkEnd w:id="70"/>
    </w:p>
    <w:p w:rsidR="0028478E" w:rsidRDefault="00EC4D56">
      <w:pPr>
        <w:spacing w:after="40" w:line="312" w:lineRule="auto"/>
        <w:ind w:firstLine="480"/>
        <w:jc w:val="both"/>
      </w:pPr>
      <w:r>
        <w:t>一期每种板卡的测试大纲按下表格式编制，评审通过后在</w:t>
      </w:r>
      <w:r>
        <w:t xml:space="preserve"> testStand </w:t>
      </w:r>
      <w:r>
        <w:t>中实现为测试项目。</w:t>
      </w:r>
    </w:p>
    <w:p w:rsidR="0028478E" w:rsidRDefault="00EC4D56">
      <w:pPr>
        <w:spacing w:before="60" w:after="160"/>
        <w:jc w:val="center"/>
      </w:pPr>
      <w:r>
        <w:rPr>
          <w:rFonts w:eastAsia="黑体"/>
          <w:sz w:val="21"/>
          <w:szCs w:val="21"/>
        </w:rPr>
        <w:t>表</w:t>
      </w:r>
      <w:r>
        <w:rPr>
          <w:rFonts w:eastAsia="黑体"/>
          <w:sz w:val="21"/>
          <w:szCs w:val="21"/>
        </w:rPr>
        <w:t xml:space="preserve"> B-1 </w:t>
      </w:r>
      <w:r>
        <w:rPr>
          <w:rFonts w:eastAsia="黑体"/>
          <w:sz w:val="21"/>
          <w:szCs w:val="21"/>
        </w:rPr>
        <w:t>测试项定义模板</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14"/>
        <w:gridCol w:w="3628"/>
        <w:gridCol w:w="3628"/>
      </w:tblGrid>
      <w:tr w:rsidR="0028478E">
        <w:trPr>
          <w:tblHeader/>
        </w:trPr>
        <w:tc>
          <w:tcPr>
            <w:tcW w:w="181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字段</w:t>
            </w:r>
          </w:p>
        </w:tc>
        <w:tc>
          <w:tcPr>
            <w:tcW w:w="3628"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说明</w:t>
            </w:r>
          </w:p>
        </w:tc>
        <w:tc>
          <w:tcPr>
            <w:tcW w:w="3628"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示例</w:t>
            </w:r>
          </w:p>
        </w:tc>
      </w:tr>
      <w:tr w:rsidR="0028478E">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测试项编号</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板卡型号</w:t>
            </w:r>
            <w:r>
              <w:rPr>
                <w:sz w:val="18"/>
                <w:szCs w:val="18"/>
              </w:rPr>
              <w:t>-</w:t>
            </w:r>
            <w:r>
              <w:rPr>
                <w:sz w:val="18"/>
                <w:szCs w:val="18"/>
              </w:rPr>
              <w:t>功能组</w:t>
            </w:r>
            <w:r>
              <w:rPr>
                <w:sz w:val="18"/>
                <w:szCs w:val="18"/>
              </w:rPr>
              <w:t>-</w:t>
            </w:r>
            <w:r>
              <w:rPr>
                <w:sz w:val="18"/>
                <w:szCs w:val="18"/>
              </w:rPr>
              <w:t>序号</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DI110-IN-03</w:t>
            </w:r>
          </w:p>
        </w:tc>
      </w:tr>
      <w:tr w:rsidR="0028478E">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功能组</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对应</w:t>
            </w:r>
            <w:r>
              <w:rPr>
                <w:sz w:val="18"/>
                <w:szCs w:val="18"/>
              </w:rPr>
              <w:t xml:space="preserve"> testStand </w:t>
            </w:r>
            <w:r>
              <w:rPr>
                <w:sz w:val="18"/>
                <w:szCs w:val="18"/>
              </w:rPr>
              <w:t>功能组</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输入功能</w:t>
            </w:r>
          </w:p>
        </w:tc>
      </w:tr>
      <w:tr w:rsidR="0028478E">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测试项名称</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简要名称</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第</w:t>
            </w:r>
            <w:r>
              <w:rPr>
                <w:sz w:val="18"/>
                <w:szCs w:val="18"/>
              </w:rPr>
              <w:t xml:space="preserve"> 1~16 </w:t>
            </w:r>
            <w:r>
              <w:rPr>
                <w:sz w:val="18"/>
                <w:szCs w:val="18"/>
              </w:rPr>
              <w:t>路逐路通断</w:t>
            </w:r>
          </w:p>
        </w:tc>
      </w:tr>
      <w:tr w:rsidR="0028478E">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前置条件</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上电状态、工装、其他测试项</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额定</w:t>
            </w:r>
            <w:r>
              <w:rPr>
                <w:sz w:val="18"/>
                <w:szCs w:val="18"/>
              </w:rPr>
              <w:t xml:space="preserve"> 110V </w:t>
            </w:r>
            <w:r>
              <w:rPr>
                <w:sz w:val="18"/>
                <w:szCs w:val="18"/>
              </w:rPr>
              <w:t>上电，通信正常</w:t>
            </w:r>
          </w:p>
        </w:tc>
      </w:tr>
      <w:tr w:rsidR="0028478E">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激励</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使用的资源、通道与施加值</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继电器卡</w:t>
            </w:r>
            <w:r>
              <w:rPr>
                <w:sz w:val="18"/>
                <w:szCs w:val="18"/>
              </w:rPr>
              <w:t xml:space="preserve"> K1~K16 </w:t>
            </w:r>
            <w:r>
              <w:rPr>
                <w:sz w:val="18"/>
                <w:szCs w:val="18"/>
              </w:rPr>
              <w:t>依次闭合，施加</w:t>
            </w:r>
            <w:r>
              <w:rPr>
                <w:sz w:val="18"/>
                <w:szCs w:val="18"/>
              </w:rPr>
              <w:t xml:space="preserve"> 110V</w:t>
            </w:r>
          </w:p>
        </w:tc>
      </w:tr>
      <w:tr w:rsidR="0028478E">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测量</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测点、测量资源、统计方式</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通信报文</w:t>
            </w:r>
            <w:r>
              <w:rPr>
                <w:sz w:val="18"/>
                <w:szCs w:val="18"/>
              </w:rPr>
              <w:t xml:space="preserve"> DI_STATUS </w:t>
            </w:r>
            <w:r>
              <w:rPr>
                <w:sz w:val="18"/>
                <w:szCs w:val="18"/>
              </w:rPr>
              <w:t>字段对应位</w:t>
            </w:r>
          </w:p>
        </w:tc>
      </w:tr>
      <w:tr w:rsidR="0028478E">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lastRenderedPageBreak/>
              <w:t>判据</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运算符、限值、容差、单位</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对应位</w:t>
            </w:r>
            <w:r>
              <w:rPr>
                <w:sz w:val="18"/>
                <w:szCs w:val="18"/>
              </w:rPr>
              <w:t xml:space="preserve"> = 1</w:t>
            </w:r>
            <w:r>
              <w:rPr>
                <w:sz w:val="18"/>
                <w:szCs w:val="18"/>
              </w:rPr>
              <w:t>，其余位</w:t>
            </w:r>
            <w:r>
              <w:rPr>
                <w:sz w:val="18"/>
                <w:szCs w:val="18"/>
              </w:rPr>
              <w:t xml:space="preserve"> = 0</w:t>
            </w:r>
          </w:p>
        </w:tc>
      </w:tr>
      <w:tr w:rsidR="0028478E">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证据等级</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独立测量</w:t>
            </w:r>
            <w:r>
              <w:rPr>
                <w:sz w:val="18"/>
                <w:szCs w:val="18"/>
              </w:rPr>
              <w:t>/</w:t>
            </w:r>
            <w:r>
              <w:rPr>
                <w:sz w:val="18"/>
                <w:szCs w:val="18"/>
              </w:rPr>
              <w:t>仪器测量</w:t>
            </w:r>
            <w:r>
              <w:rPr>
                <w:sz w:val="18"/>
                <w:szCs w:val="18"/>
              </w:rPr>
              <w:t>/</w:t>
            </w:r>
            <w:r>
              <w:rPr>
                <w:sz w:val="18"/>
                <w:szCs w:val="18"/>
              </w:rPr>
              <w:t>协议回报</w:t>
            </w:r>
            <w:r>
              <w:rPr>
                <w:sz w:val="18"/>
                <w:szCs w:val="18"/>
              </w:rPr>
              <w:t>/</w:t>
            </w:r>
            <w:r>
              <w:rPr>
                <w:sz w:val="18"/>
                <w:szCs w:val="18"/>
              </w:rPr>
              <w:t>人工判定</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协议回报</w:t>
            </w:r>
          </w:p>
        </w:tc>
      </w:tr>
      <w:tr w:rsidR="0028478E">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失败处理</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继续</w:t>
            </w:r>
            <w:r>
              <w:rPr>
                <w:sz w:val="18"/>
                <w:szCs w:val="18"/>
              </w:rPr>
              <w:t>/</w:t>
            </w:r>
            <w:r>
              <w:rPr>
                <w:sz w:val="18"/>
                <w:szCs w:val="18"/>
              </w:rPr>
              <w:t>停止所在组</w:t>
            </w:r>
            <w:r>
              <w:rPr>
                <w:sz w:val="18"/>
                <w:szCs w:val="18"/>
              </w:rPr>
              <w:t>/</w:t>
            </w:r>
            <w:r>
              <w:rPr>
                <w:sz w:val="18"/>
                <w:szCs w:val="18"/>
              </w:rPr>
              <w:t>停止测试</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继续</w:t>
            </w:r>
          </w:p>
        </w:tc>
      </w:tr>
      <w:tr w:rsidR="0028478E">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对应验收项</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技术条件条款</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技术条件</w:t>
            </w:r>
            <w:r>
              <w:rPr>
                <w:sz w:val="18"/>
                <w:szCs w:val="18"/>
              </w:rPr>
              <w:t xml:space="preserve"> 4.3.2</w:t>
            </w:r>
          </w:p>
        </w:tc>
      </w:tr>
      <w:tr w:rsidR="0028478E">
        <w:trPr>
          <w:cantSplit/>
        </w:trPr>
        <w:tc>
          <w:tcPr>
            <w:tcW w:w="181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可能故障</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不通过时的可能故障电路</w:t>
            </w:r>
            <w:r>
              <w:rPr>
                <w:sz w:val="18"/>
                <w:szCs w:val="18"/>
              </w:rPr>
              <w:t>/</w:t>
            </w:r>
            <w:r>
              <w:rPr>
                <w:sz w:val="18"/>
                <w:szCs w:val="18"/>
              </w:rPr>
              <w:t>元件</w:t>
            </w:r>
          </w:p>
        </w:tc>
        <w:tc>
          <w:tcPr>
            <w:tcW w:w="36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第</w:t>
            </w:r>
            <w:r>
              <w:rPr>
                <w:sz w:val="18"/>
                <w:szCs w:val="18"/>
              </w:rPr>
              <w:t xml:space="preserve"> n </w:t>
            </w:r>
            <w:r>
              <w:rPr>
                <w:sz w:val="18"/>
                <w:szCs w:val="18"/>
              </w:rPr>
              <w:t>路光耦、输入电阻</w:t>
            </w:r>
          </w:p>
        </w:tc>
      </w:tr>
    </w:tbl>
    <w:p w:rsidR="0028478E" w:rsidRDefault="0028478E">
      <w:pPr>
        <w:spacing w:after="60"/>
      </w:pPr>
    </w:p>
    <w:p w:rsidR="0028478E" w:rsidRDefault="00EC4D56">
      <w:pPr>
        <w:pStyle w:val="Heading1"/>
      </w:pPr>
      <w:bookmarkStart w:id="71" w:name="_Toc244084045"/>
      <w:r>
        <w:t>附录</w:t>
      </w:r>
      <w:r>
        <w:t xml:space="preserve">C </w:t>
      </w:r>
      <w:r>
        <w:t>待补充图片清单</w:t>
      </w:r>
      <w:bookmarkEnd w:id="71"/>
    </w:p>
    <w:p w:rsidR="0028478E" w:rsidRDefault="00EC4D56">
      <w:pPr>
        <w:spacing w:after="40" w:line="312" w:lineRule="auto"/>
        <w:ind w:firstLine="480"/>
        <w:jc w:val="both"/>
      </w:pPr>
      <w:r>
        <w:t>正文中的</w:t>
      </w:r>
      <w:r>
        <w:t xml:space="preserve"> testStand </w:t>
      </w:r>
      <w:r>
        <w:t>界面截图取自演示项目。以下位置仍为占位，需在一期设计和项目开发完成后补充。</w:t>
      </w:r>
    </w:p>
    <w:p w:rsidR="0028478E" w:rsidRDefault="00EC4D56">
      <w:pPr>
        <w:spacing w:before="60" w:after="160"/>
        <w:jc w:val="center"/>
      </w:pPr>
      <w:r>
        <w:rPr>
          <w:rFonts w:eastAsia="黑体"/>
          <w:sz w:val="21"/>
          <w:szCs w:val="21"/>
        </w:rPr>
        <w:t>表</w:t>
      </w:r>
      <w:r>
        <w:rPr>
          <w:rFonts w:eastAsia="黑体"/>
          <w:sz w:val="21"/>
          <w:szCs w:val="21"/>
        </w:rPr>
        <w:t xml:space="preserve"> C-1 </w:t>
      </w:r>
      <w:r>
        <w:rPr>
          <w:rFonts w:eastAsia="黑体"/>
          <w:sz w:val="21"/>
          <w:szCs w:val="21"/>
        </w:rPr>
        <w:t>待补充图片清单</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71"/>
        <w:gridCol w:w="2429"/>
        <w:gridCol w:w="5670"/>
      </w:tblGrid>
      <w:tr w:rsidR="0028478E">
        <w:trPr>
          <w:tblHeader/>
        </w:trPr>
        <w:tc>
          <w:tcPr>
            <w:tcW w:w="971"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编号</w:t>
            </w:r>
          </w:p>
        </w:tc>
        <w:tc>
          <w:tcPr>
            <w:tcW w:w="2429"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图名</w:t>
            </w:r>
          </w:p>
        </w:tc>
        <w:tc>
          <w:tcPr>
            <w:tcW w:w="5670"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vAlign w:val="center"/>
          </w:tcPr>
          <w:p w:rsidR="0028478E" w:rsidRDefault="00EC4D56">
            <w:pPr>
              <w:spacing w:line="250" w:lineRule="auto"/>
              <w:jc w:val="center"/>
            </w:pPr>
            <w:r>
              <w:rPr>
                <w:rFonts w:eastAsia="黑体"/>
                <w:b/>
                <w:bCs/>
                <w:sz w:val="18"/>
                <w:szCs w:val="18"/>
              </w:rPr>
              <w:t>截图内容</w:t>
            </w:r>
          </w:p>
        </w:tc>
      </w:tr>
      <w:tr w:rsidR="0028478E">
        <w:trPr>
          <w:cantSplit/>
        </w:trPr>
        <w:tc>
          <w:tcPr>
            <w:tcW w:w="97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图</w:t>
            </w:r>
            <w:r>
              <w:rPr>
                <w:sz w:val="18"/>
                <w:szCs w:val="18"/>
              </w:rPr>
              <w:t xml:space="preserve"> 4-2</w:t>
            </w:r>
          </w:p>
        </w:tc>
        <w:tc>
          <w:tcPr>
            <w:tcW w:w="242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通用接口与工装结构示意</w:t>
            </w:r>
          </w:p>
        </w:tc>
        <w:tc>
          <w:tcPr>
            <w:tcW w:w="567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此处放置</w:t>
            </w:r>
            <w:r>
              <w:rPr>
                <w:sz w:val="18"/>
                <w:szCs w:val="18"/>
              </w:rPr>
              <w:t xml:space="preserve"> ICA </w:t>
            </w:r>
            <w:r>
              <w:rPr>
                <w:sz w:val="18"/>
                <w:szCs w:val="18"/>
              </w:rPr>
              <w:t>面板与工装（</w:t>
            </w:r>
            <w:r>
              <w:rPr>
                <w:sz w:val="18"/>
                <w:szCs w:val="18"/>
              </w:rPr>
              <w:t>ITA</w:t>
            </w:r>
            <w:r>
              <w:rPr>
                <w:sz w:val="18"/>
                <w:szCs w:val="18"/>
              </w:rPr>
              <w:t>）的结构示意图或三维模型渲染图</w:t>
            </w:r>
          </w:p>
        </w:tc>
      </w:tr>
      <w:tr w:rsidR="0028478E">
        <w:trPr>
          <w:cantSplit/>
        </w:trPr>
        <w:tc>
          <w:tcPr>
            <w:tcW w:w="971"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图</w:t>
            </w:r>
            <w:r>
              <w:rPr>
                <w:sz w:val="18"/>
                <w:szCs w:val="18"/>
              </w:rPr>
              <w:t xml:space="preserve"> 5-15</w:t>
            </w:r>
          </w:p>
        </w:tc>
        <w:tc>
          <w:tcPr>
            <w:tcW w:w="2429"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测试报告样例</w:t>
            </w:r>
          </w:p>
        </w:tc>
        <w:tc>
          <w:tcPr>
            <w:tcW w:w="567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vAlign w:val="center"/>
          </w:tcPr>
          <w:p w:rsidR="0028478E" w:rsidRDefault="00EC4D56">
            <w:pPr>
              <w:spacing w:line="250" w:lineRule="auto"/>
            </w:pPr>
            <w:r>
              <w:rPr>
                <w:sz w:val="18"/>
                <w:szCs w:val="18"/>
              </w:rPr>
              <w:t>格式化测试报告样例（项目开发后补充）</w:t>
            </w:r>
          </w:p>
        </w:tc>
      </w:tr>
    </w:tbl>
    <w:p w:rsidR="0028478E" w:rsidRDefault="0028478E">
      <w:pPr>
        <w:spacing w:after="60"/>
      </w:pPr>
    </w:p>
    <w:sectPr w:rsidR="0028478E" w:rsidSect="0028478E">
      <w:headerReference w:type="default" r:id="rId22"/>
      <w:footerReference w:type="default" r:id="rId23"/>
      <w:pgSz w:w="11906" w:h="16838"/>
      <w:pgMar w:top="1440" w:right="1418" w:bottom="1440" w:left="1418" w:header="708" w:footer="708"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8478E" w:rsidRDefault="0028478E" w:rsidP="0028478E">
      <w:r>
        <w:separator/>
      </w:r>
    </w:p>
  </w:endnote>
  <w:endnote w:type="continuationSeparator" w:id="1">
    <w:p w:rsidR="0028478E" w:rsidRDefault="0028478E" w:rsidP="0028478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478E" w:rsidRDefault="00EC4D56">
    <w:pPr>
      <w:jc w:val="center"/>
    </w:pPr>
    <w:r>
      <w:rPr>
        <w:sz w:val="18"/>
        <w:szCs w:val="18"/>
      </w:rPr>
      <w:t>第</w:t>
    </w:r>
    <w:r>
      <w:rPr>
        <w:sz w:val="18"/>
        <w:szCs w:val="18"/>
      </w:rPr>
      <w:t xml:space="preserve"> </w:t>
    </w:r>
    <w:r w:rsidR="0028478E">
      <w:rPr>
        <w:sz w:val="18"/>
        <w:szCs w:val="18"/>
      </w:rPr>
      <w:fldChar w:fldCharType="begin"/>
    </w:r>
    <w:r>
      <w:rPr>
        <w:sz w:val="18"/>
        <w:szCs w:val="18"/>
      </w:rPr>
      <w:instrText>PAGE</w:instrText>
    </w:r>
    <w:r>
      <w:rPr>
        <w:sz w:val="18"/>
        <w:szCs w:val="18"/>
      </w:rPr>
      <w:fldChar w:fldCharType="separate"/>
    </w:r>
    <w:r>
      <w:rPr>
        <w:noProof/>
        <w:sz w:val="18"/>
        <w:szCs w:val="18"/>
      </w:rPr>
      <w:t>34</w:t>
    </w:r>
    <w:r w:rsidR="0028478E">
      <w:rPr>
        <w:sz w:val="18"/>
        <w:szCs w:val="18"/>
      </w:rPr>
      <w:fldChar w:fldCharType="end"/>
    </w:r>
    <w:r>
      <w:rPr>
        <w:sz w:val="18"/>
        <w:szCs w:val="18"/>
      </w:rPr>
      <w:t xml:space="preserve"> </w:t>
    </w:r>
    <w:r>
      <w:rPr>
        <w:sz w:val="18"/>
        <w:szCs w:val="18"/>
      </w:rPr>
      <w:t>页</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8478E" w:rsidRDefault="0028478E" w:rsidP="0028478E">
      <w:r>
        <w:separator/>
      </w:r>
    </w:p>
  </w:footnote>
  <w:footnote w:type="continuationSeparator" w:id="1">
    <w:p w:rsidR="0028478E" w:rsidRDefault="0028478E" w:rsidP="0028478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478E" w:rsidRDefault="00EC4D56">
    <w:pPr>
      <w:pBdr>
        <w:bottom w:val="single" w:sz="6" w:space="1" w:color="808080"/>
      </w:pBdr>
      <w:jc w:val="right"/>
    </w:pPr>
    <w:r>
      <w:rPr>
        <w:color w:val="595959"/>
        <w:sz w:val="18"/>
        <w:szCs w:val="18"/>
      </w:rPr>
      <w:t>板级自动化测试设备技术方案</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9D43B0D"/>
    <w:multiLevelType w:val="hybridMultilevel"/>
    <w:tmpl w:val="0854E74E"/>
    <w:lvl w:ilvl="0" w:tplc="46A6BB86" w:tentative="1">
      <w:start w:val="1"/>
      <w:numFmt w:val="bullet"/>
      <w:lvlText w:val="●"/>
      <w:lvlJc w:val="left"/>
      <w:pPr>
        <w:ind w:left="720" w:hanging="360"/>
      </w:pPr>
    </w:lvl>
    <w:lvl w:ilvl="1" w:tplc="7E1EAF0E" w:tentative="1">
      <w:start w:val="1"/>
      <w:numFmt w:val="bullet"/>
      <w:lvlText w:val="○"/>
      <w:lvlJc w:val="left"/>
      <w:pPr>
        <w:ind w:left="1440" w:hanging="360"/>
      </w:pPr>
    </w:lvl>
    <w:lvl w:ilvl="2" w:tplc="44D4C8F8" w:tentative="1">
      <w:start w:val="1"/>
      <w:numFmt w:val="bullet"/>
      <w:lvlText w:val="■"/>
      <w:lvlJc w:val="left"/>
      <w:pPr>
        <w:ind w:left="2160" w:hanging="360"/>
      </w:pPr>
    </w:lvl>
    <w:lvl w:ilvl="3" w:tplc="7A7421CA" w:tentative="1">
      <w:start w:val="1"/>
      <w:numFmt w:val="bullet"/>
      <w:lvlText w:val="●"/>
      <w:lvlJc w:val="left"/>
      <w:pPr>
        <w:ind w:left="2880" w:hanging="360"/>
      </w:pPr>
    </w:lvl>
    <w:lvl w:ilvl="4" w:tplc="90046CCA" w:tentative="1">
      <w:start w:val="1"/>
      <w:numFmt w:val="bullet"/>
      <w:lvlText w:val="○"/>
      <w:lvlJc w:val="left"/>
      <w:pPr>
        <w:ind w:left="3600" w:hanging="360"/>
      </w:pPr>
    </w:lvl>
    <w:lvl w:ilvl="5" w:tplc="E1DE8224" w:tentative="1">
      <w:start w:val="1"/>
      <w:numFmt w:val="bullet"/>
      <w:lvlText w:val="■"/>
      <w:lvlJc w:val="left"/>
      <w:pPr>
        <w:ind w:left="4320" w:hanging="360"/>
      </w:pPr>
    </w:lvl>
    <w:lvl w:ilvl="6" w:tplc="FE9643A2" w:tentative="1">
      <w:start w:val="1"/>
      <w:numFmt w:val="bullet"/>
      <w:lvlText w:val="●"/>
      <w:lvlJc w:val="left"/>
      <w:pPr>
        <w:ind w:left="5040" w:hanging="360"/>
      </w:pPr>
    </w:lvl>
    <w:lvl w:ilvl="7" w:tplc="1584C358" w:tentative="1">
      <w:start w:val="1"/>
      <w:numFmt w:val="bullet"/>
      <w:lvlText w:val="●"/>
      <w:lvlJc w:val="left"/>
      <w:pPr>
        <w:ind w:left="5760" w:hanging="360"/>
      </w:pPr>
    </w:lvl>
    <w:lvl w:ilvl="8" w:tplc="C2D6336A" w:tentative="1">
      <w:start w:val="1"/>
      <w:numFmt w:val="bullet"/>
      <w:lvlText w:val="●"/>
      <w:lvlJc w:val="left"/>
      <w:pPr>
        <w:ind w:left="6480" w:hanging="360"/>
      </w:pPr>
    </w:lvl>
  </w:abstractNum>
  <w:abstractNum w:abstractNumId="1">
    <w:nsid w:val="6F1C5187"/>
    <w:multiLevelType w:val="hybridMultilevel"/>
    <w:tmpl w:val="E77645E6"/>
    <w:lvl w:ilvl="0" w:tplc="12721EB8">
      <w:start w:val="1"/>
      <w:numFmt w:val="bullet"/>
      <w:lvlText w:val="●"/>
      <w:lvlJc w:val="left"/>
      <w:pPr>
        <w:ind w:left="840" w:hanging="360"/>
      </w:pPr>
      <w:rPr>
        <w:sz w:val="16"/>
        <w:szCs w:val="16"/>
      </w:rPr>
    </w:lvl>
    <w:lvl w:ilvl="1" w:tplc="E20EDD2C">
      <w:numFmt w:val="decimal"/>
      <w:lvlText w:val=""/>
      <w:lvlJc w:val="left"/>
    </w:lvl>
    <w:lvl w:ilvl="2" w:tplc="7A3A6996">
      <w:numFmt w:val="decimal"/>
      <w:lvlText w:val=""/>
      <w:lvlJc w:val="left"/>
    </w:lvl>
    <w:lvl w:ilvl="3" w:tplc="2D50BDC2">
      <w:numFmt w:val="decimal"/>
      <w:lvlText w:val=""/>
      <w:lvlJc w:val="left"/>
    </w:lvl>
    <w:lvl w:ilvl="4" w:tplc="6FE892A2">
      <w:numFmt w:val="decimal"/>
      <w:lvlText w:val=""/>
      <w:lvlJc w:val="left"/>
    </w:lvl>
    <w:lvl w:ilvl="5" w:tplc="DA3E00A0">
      <w:numFmt w:val="decimal"/>
      <w:lvlText w:val=""/>
      <w:lvlJc w:val="left"/>
    </w:lvl>
    <w:lvl w:ilvl="6" w:tplc="3B8481EA">
      <w:numFmt w:val="decimal"/>
      <w:lvlText w:val=""/>
      <w:lvlJc w:val="left"/>
    </w:lvl>
    <w:lvl w:ilvl="7" w:tplc="63CE6846">
      <w:numFmt w:val="decimal"/>
      <w:lvlText w:val=""/>
      <w:lvlJc w:val="left"/>
    </w:lvl>
    <w:lvl w:ilvl="8" w:tplc="C7EC506E">
      <w:numFmt w:val="decimal"/>
      <w:lvlText w:val=""/>
      <w:lvlJc w:val="left"/>
    </w:lvl>
  </w:abstractNum>
  <w:abstractNum w:abstractNumId="2">
    <w:nsid w:val="752D1823"/>
    <w:multiLevelType w:val="hybridMultilevel"/>
    <w:tmpl w:val="66D4721A"/>
    <w:lvl w:ilvl="0" w:tplc="D45EA000">
      <w:start w:val="1"/>
      <w:numFmt w:val="decimal"/>
      <w:lvlText w:val="（%1）"/>
      <w:lvlJc w:val="left"/>
      <w:pPr>
        <w:ind w:left="960" w:hanging="480"/>
      </w:pPr>
    </w:lvl>
    <w:lvl w:ilvl="1" w:tplc="C9541964">
      <w:numFmt w:val="decimal"/>
      <w:lvlText w:val=""/>
      <w:lvlJc w:val="left"/>
    </w:lvl>
    <w:lvl w:ilvl="2" w:tplc="5DEEF73E">
      <w:numFmt w:val="decimal"/>
      <w:lvlText w:val=""/>
      <w:lvlJc w:val="left"/>
    </w:lvl>
    <w:lvl w:ilvl="3" w:tplc="C1C8B70A">
      <w:numFmt w:val="decimal"/>
      <w:lvlText w:val=""/>
      <w:lvlJc w:val="left"/>
    </w:lvl>
    <w:lvl w:ilvl="4" w:tplc="7668DDE0">
      <w:numFmt w:val="decimal"/>
      <w:lvlText w:val=""/>
      <w:lvlJc w:val="left"/>
    </w:lvl>
    <w:lvl w:ilvl="5" w:tplc="8E70E3D6">
      <w:numFmt w:val="decimal"/>
      <w:lvlText w:val=""/>
      <w:lvlJc w:val="left"/>
    </w:lvl>
    <w:lvl w:ilvl="6" w:tplc="0A92F5A4">
      <w:numFmt w:val="decimal"/>
      <w:lvlText w:val=""/>
      <w:lvlJc w:val="left"/>
    </w:lvl>
    <w:lvl w:ilvl="7" w:tplc="2EC8F82E">
      <w:numFmt w:val="decimal"/>
      <w:lvlText w:val=""/>
      <w:lvlJc w:val="left"/>
    </w:lvl>
    <w:lvl w:ilvl="8" w:tplc="AF5AB7DC">
      <w:numFmt w:val="decimal"/>
      <w:lvlText w:val=""/>
      <w:lvlJc w:val="left"/>
    </w:lvl>
  </w:abstractNum>
  <w:abstractNum w:abstractNumId="3">
    <w:nsid w:val="7DFB4FDB"/>
    <w:multiLevelType w:val="hybridMultilevel"/>
    <w:tmpl w:val="89F0397E"/>
    <w:lvl w:ilvl="0" w:tplc="0D76B606">
      <w:start w:val="1"/>
      <w:numFmt w:val="decimal"/>
      <w:lvlText w:val="（%1）"/>
      <w:lvlJc w:val="left"/>
      <w:pPr>
        <w:ind w:left="960" w:hanging="480"/>
      </w:pPr>
    </w:lvl>
    <w:lvl w:ilvl="1" w:tplc="9B963602">
      <w:numFmt w:val="decimal"/>
      <w:lvlText w:val=""/>
      <w:lvlJc w:val="left"/>
    </w:lvl>
    <w:lvl w:ilvl="2" w:tplc="6358A4BA">
      <w:numFmt w:val="decimal"/>
      <w:lvlText w:val=""/>
      <w:lvlJc w:val="left"/>
    </w:lvl>
    <w:lvl w:ilvl="3" w:tplc="134A5CDC">
      <w:numFmt w:val="decimal"/>
      <w:lvlText w:val=""/>
      <w:lvlJc w:val="left"/>
    </w:lvl>
    <w:lvl w:ilvl="4" w:tplc="F70C093C">
      <w:numFmt w:val="decimal"/>
      <w:lvlText w:val=""/>
      <w:lvlJc w:val="left"/>
    </w:lvl>
    <w:lvl w:ilvl="5" w:tplc="9DE01B82">
      <w:numFmt w:val="decimal"/>
      <w:lvlText w:val=""/>
      <w:lvlJc w:val="left"/>
    </w:lvl>
    <w:lvl w:ilvl="6" w:tplc="96826B26">
      <w:numFmt w:val="decimal"/>
      <w:lvlText w:val=""/>
      <w:lvlJc w:val="left"/>
    </w:lvl>
    <w:lvl w:ilvl="7" w:tplc="3390A598">
      <w:numFmt w:val="decimal"/>
      <w:lvlText w:val=""/>
      <w:lvlJc w:val="left"/>
    </w:lvl>
    <w:lvl w:ilvl="8" w:tplc="673E320E">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isplayBackgroundShape/>
  <w:bordersDoNotSurroundHeader/>
  <w:bordersDoNotSurroundFooter/>
  <w:defaultTabStop w:val="720"/>
  <w:characterSpacingControl w:val="doNotCompress"/>
  <w:hdrShapeDefaults>
    <o:shapedefaults v:ext="edit" spidmax="2050"/>
  </w:hdrShapeDefaults>
  <w:footnotePr>
    <w:footnote w:id="0"/>
    <w:footnote w:id="1"/>
  </w:footnotePr>
  <w:endnotePr>
    <w:endnote w:id="0"/>
    <w:endnote w:id="1"/>
  </w:endnotePr>
  <w:compat>
    <w:useFELayout/>
  </w:compat>
  <w:rsids>
    <w:rsidRoot w:val="0028478E"/>
    <w:rsid w:val="0028478E"/>
    <w:rsid w:val="00EC4D5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sz w:val="24"/>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8478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rsid w:val="0028478E"/>
    <w:rPr>
      <w:sz w:val="56"/>
      <w:szCs w:val="56"/>
    </w:rPr>
  </w:style>
  <w:style w:type="paragraph" w:customStyle="1" w:styleId="Heading4">
    <w:name w:val="Heading 4"/>
    <w:basedOn w:val="a"/>
    <w:next w:val="a"/>
    <w:qFormat/>
    <w:rsid w:val="0028478E"/>
    <w:rPr>
      <w:i/>
      <w:iCs/>
      <w:color w:val="2E74B5"/>
    </w:rPr>
  </w:style>
  <w:style w:type="paragraph" w:customStyle="1" w:styleId="Heading5">
    <w:name w:val="Heading 5"/>
    <w:basedOn w:val="a"/>
    <w:next w:val="a"/>
    <w:qFormat/>
    <w:rsid w:val="0028478E"/>
    <w:rPr>
      <w:color w:val="2E74B5"/>
    </w:rPr>
  </w:style>
  <w:style w:type="paragraph" w:customStyle="1" w:styleId="Heading6">
    <w:name w:val="Heading 6"/>
    <w:basedOn w:val="a"/>
    <w:next w:val="a"/>
    <w:qFormat/>
    <w:rsid w:val="0028478E"/>
    <w:rPr>
      <w:color w:val="1F4D78"/>
    </w:rPr>
  </w:style>
  <w:style w:type="paragraph" w:customStyle="1" w:styleId="1">
    <w:name w:val="要点1"/>
    <w:basedOn w:val="a"/>
    <w:next w:val="a"/>
    <w:qFormat/>
    <w:rsid w:val="0028478E"/>
    <w:rPr>
      <w:b/>
      <w:bCs/>
    </w:rPr>
  </w:style>
  <w:style w:type="paragraph" w:styleId="a4">
    <w:name w:val="List Paragraph"/>
    <w:basedOn w:val="a"/>
    <w:qFormat/>
    <w:rsid w:val="0028478E"/>
  </w:style>
  <w:style w:type="paragraph" w:styleId="a5">
    <w:name w:val="caption"/>
    <w:basedOn w:val="a"/>
    <w:next w:val="a"/>
    <w:uiPriority w:val="35"/>
    <w:semiHidden/>
    <w:unhideWhenUsed/>
    <w:qFormat/>
    <w:rsid w:val="0028478E"/>
    <w:pPr>
      <w:spacing w:after="200"/>
    </w:pPr>
    <w:rPr>
      <w:i/>
      <w:iCs/>
      <w:color w:val="44546A" w:themeColor="dark2"/>
      <w:sz w:val="18"/>
      <w:szCs w:val="18"/>
    </w:rPr>
  </w:style>
  <w:style w:type="paragraph" w:styleId="a6">
    <w:name w:val="Bibliography"/>
    <w:basedOn w:val="a"/>
    <w:next w:val="a"/>
    <w:uiPriority w:val="37"/>
    <w:unhideWhenUsed/>
    <w:rsid w:val="0028478E"/>
  </w:style>
  <w:style w:type="paragraph" w:styleId="10">
    <w:name w:val="toc 1"/>
    <w:basedOn w:val="a"/>
    <w:next w:val="a"/>
    <w:uiPriority w:val="39"/>
    <w:unhideWhenUsed/>
    <w:rsid w:val="0028478E"/>
    <w:pPr>
      <w:spacing w:after="100"/>
    </w:pPr>
  </w:style>
  <w:style w:type="paragraph" w:styleId="2">
    <w:name w:val="toc 2"/>
    <w:basedOn w:val="a"/>
    <w:next w:val="a"/>
    <w:uiPriority w:val="39"/>
    <w:unhideWhenUsed/>
    <w:rsid w:val="0028478E"/>
    <w:pPr>
      <w:spacing w:after="100"/>
      <w:ind w:left="240"/>
    </w:pPr>
  </w:style>
  <w:style w:type="paragraph" w:styleId="3">
    <w:name w:val="toc 3"/>
    <w:basedOn w:val="a"/>
    <w:next w:val="a"/>
    <w:uiPriority w:val="39"/>
    <w:semiHidden/>
    <w:unhideWhenUsed/>
    <w:rsid w:val="0028478E"/>
    <w:pPr>
      <w:spacing w:after="100"/>
      <w:ind w:left="480"/>
    </w:pPr>
  </w:style>
  <w:style w:type="paragraph" w:styleId="4">
    <w:name w:val="toc 4"/>
    <w:basedOn w:val="a"/>
    <w:next w:val="a"/>
    <w:uiPriority w:val="39"/>
    <w:semiHidden/>
    <w:unhideWhenUsed/>
    <w:rsid w:val="0028478E"/>
    <w:pPr>
      <w:spacing w:after="100"/>
      <w:ind w:left="720"/>
    </w:pPr>
  </w:style>
  <w:style w:type="paragraph" w:styleId="5">
    <w:name w:val="toc 5"/>
    <w:basedOn w:val="a"/>
    <w:next w:val="a"/>
    <w:uiPriority w:val="39"/>
    <w:semiHidden/>
    <w:unhideWhenUsed/>
    <w:rsid w:val="0028478E"/>
    <w:pPr>
      <w:spacing w:after="100"/>
      <w:ind w:left="960"/>
    </w:pPr>
  </w:style>
  <w:style w:type="paragraph" w:styleId="6">
    <w:name w:val="toc 6"/>
    <w:basedOn w:val="a"/>
    <w:next w:val="a"/>
    <w:uiPriority w:val="39"/>
    <w:semiHidden/>
    <w:unhideWhenUsed/>
    <w:rsid w:val="0028478E"/>
    <w:pPr>
      <w:spacing w:after="100"/>
      <w:ind w:left="1200"/>
    </w:pPr>
  </w:style>
  <w:style w:type="paragraph" w:styleId="7">
    <w:name w:val="toc 7"/>
    <w:basedOn w:val="a"/>
    <w:next w:val="a"/>
    <w:uiPriority w:val="39"/>
    <w:semiHidden/>
    <w:unhideWhenUsed/>
    <w:rsid w:val="0028478E"/>
    <w:pPr>
      <w:spacing w:after="100"/>
      <w:ind w:left="1440"/>
    </w:pPr>
  </w:style>
  <w:style w:type="paragraph" w:styleId="8">
    <w:name w:val="toc 8"/>
    <w:basedOn w:val="a"/>
    <w:next w:val="a"/>
    <w:uiPriority w:val="39"/>
    <w:semiHidden/>
    <w:unhideWhenUsed/>
    <w:rsid w:val="0028478E"/>
    <w:pPr>
      <w:spacing w:after="100"/>
      <w:ind w:left="1680"/>
    </w:pPr>
  </w:style>
  <w:style w:type="paragraph" w:styleId="9">
    <w:name w:val="toc 9"/>
    <w:basedOn w:val="a"/>
    <w:next w:val="a"/>
    <w:uiPriority w:val="39"/>
    <w:semiHidden/>
    <w:unhideWhenUsed/>
    <w:rsid w:val="0028478E"/>
    <w:pPr>
      <w:spacing w:after="100"/>
      <w:ind w:left="1920"/>
    </w:pPr>
  </w:style>
  <w:style w:type="character" w:styleId="a7">
    <w:name w:val="Hyperlink"/>
    <w:uiPriority w:val="99"/>
    <w:unhideWhenUsed/>
    <w:rsid w:val="0028478E"/>
    <w:rPr>
      <w:color w:val="0563C1"/>
      <w:u w:val="single"/>
    </w:rPr>
  </w:style>
  <w:style w:type="character" w:styleId="a8">
    <w:name w:val="footnote reference"/>
    <w:uiPriority w:val="99"/>
    <w:semiHidden/>
    <w:unhideWhenUsed/>
    <w:rsid w:val="0028478E"/>
    <w:rPr>
      <w:vertAlign w:val="superscript"/>
    </w:rPr>
  </w:style>
  <w:style w:type="paragraph" w:styleId="a9">
    <w:name w:val="footnote text"/>
    <w:basedOn w:val="a"/>
    <w:link w:val="Char"/>
    <w:uiPriority w:val="99"/>
    <w:semiHidden/>
    <w:unhideWhenUsed/>
    <w:rsid w:val="0028478E"/>
    <w:rPr>
      <w:sz w:val="20"/>
      <w:szCs w:val="20"/>
    </w:rPr>
  </w:style>
  <w:style w:type="character" w:customStyle="1" w:styleId="Char">
    <w:name w:val="脚注文本 Char"/>
    <w:link w:val="a9"/>
    <w:uiPriority w:val="99"/>
    <w:semiHidden/>
    <w:unhideWhenUsed/>
    <w:rsid w:val="0028478E"/>
    <w:rPr>
      <w:sz w:val="20"/>
      <w:szCs w:val="20"/>
    </w:rPr>
  </w:style>
  <w:style w:type="character" w:styleId="aa">
    <w:name w:val="endnote reference"/>
    <w:uiPriority w:val="99"/>
    <w:semiHidden/>
    <w:unhideWhenUsed/>
    <w:rsid w:val="0028478E"/>
    <w:rPr>
      <w:vertAlign w:val="superscript"/>
    </w:rPr>
  </w:style>
  <w:style w:type="paragraph" w:styleId="ab">
    <w:name w:val="endnote text"/>
    <w:basedOn w:val="a"/>
    <w:link w:val="Char0"/>
    <w:uiPriority w:val="99"/>
    <w:semiHidden/>
    <w:unhideWhenUsed/>
    <w:rsid w:val="0028478E"/>
    <w:rPr>
      <w:sz w:val="20"/>
      <w:szCs w:val="20"/>
    </w:rPr>
  </w:style>
  <w:style w:type="character" w:customStyle="1" w:styleId="Char0">
    <w:name w:val="尾注文本 Char"/>
    <w:link w:val="ab"/>
    <w:uiPriority w:val="99"/>
    <w:semiHidden/>
    <w:unhideWhenUsed/>
    <w:rsid w:val="0028478E"/>
    <w:rPr>
      <w:sz w:val="20"/>
      <w:szCs w:val="20"/>
    </w:rPr>
  </w:style>
  <w:style w:type="character" w:styleId="ac">
    <w:name w:val="line number"/>
    <w:uiPriority w:val="99"/>
    <w:semiHidden/>
    <w:unhideWhenUsed/>
    <w:rsid w:val="0028478E"/>
  </w:style>
  <w:style w:type="paragraph" w:customStyle="1" w:styleId="Heading1">
    <w:name w:val="Heading 1"/>
    <w:basedOn w:val="a"/>
    <w:next w:val="a"/>
    <w:qFormat/>
    <w:rsid w:val="0028478E"/>
    <w:pPr>
      <w:spacing w:before="240" w:after="240"/>
      <w:outlineLvl w:val="0"/>
    </w:pPr>
    <w:rPr>
      <w:rFonts w:ascii="Arial" w:eastAsia="黑体" w:hAnsi="Arial"/>
      <w:b/>
      <w:bCs/>
      <w:color w:val="000000"/>
      <w:sz w:val="32"/>
      <w:szCs w:val="32"/>
    </w:rPr>
  </w:style>
  <w:style w:type="paragraph" w:customStyle="1" w:styleId="Heading2">
    <w:name w:val="Heading 2"/>
    <w:basedOn w:val="a"/>
    <w:next w:val="a"/>
    <w:qFormat/>
    <w:rsid w:val="0028478E"/>
    <w:pPr>
      <w:spacing w:before="240" w:after="120"/>
      <w:outlineLvl w:val="1"/>
    </w:pPr>
    <w:rPr>
      <w:rFonts w:ascii="Arial" w:eastAsia="黑体" w:hAnsi="Arial"/>
      <w:b/>
      <w:bCs/>
      <w:color w:val="000000"/>
      <w:sz w:val="28"/>
      <w:szCs w:val="28"/>
    </w:rPr>
  </w:style>
  <w:style w:type="paragraph" w:customStyle="1" w:styleId="Heading3">
    <w:name w:val="Heading 3"/>
    <w:basedOn w:val="a"/>
    <w:next w:val="a"/>
    <w:qFormat/>
    <w:rsid w:val="0028478E"/>
    <w:pPr>
      <w:spacing w:before="160" w:after="80"/>
      <w:outlineLvl w:val="2"/>
    </w:pPr>
    <w:rPr>
      <w:rFonts w:ascii="Arial" w:eastAsia="黑体" w:hAnsi="Arial"/>
      <w:b/>
      <w:bCs/>
      <w:color w:val="000000"/>
    </w:rPr>
  </w:style>
  <w:style w:type="paragraph" w:styleId="ad">
    <w:name w:val="header"/>
    <w:basedOn w:val="a"/>
    <w:link w:val="Char1"/>
    <w:uiPriority w:val="99"/>
    <w:semiHidden/>
    <w:unhideWhenUsed/>
    <w:rsid w:val="00EC4D56"/>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d"/>
    <w:uiPriority w:val="99"/>
    <w:semiHidden/>
    <w:rsid w:val="00EC4D56"/>
    <w:rPr>
      <w:sz w:val="18"/>
      <w:szCs w:val="18"/>
    </w:rPr>
  </w:style>
  <w:style w:type="paragraph" w:styleId="ae">
    <w:name w:val="footer"/>
    <w:basedOn w:val="a"/>
    <w:link w:val="Char2"/>
    <w:uiPriority w:val="99"/>
    <w:semiHidden/>
    <w:unhideWhenUsed/>
    <w:rsid w:val="00EC4D56"/>
    <w:pPr>
      <w:tabs>
        <w:tab w:val="center" w:pos="4153"/>
        <w:tab w:val="right" w:pos="8306"/>
      </w:tabs>
      <w:snapToGrid w:val="0"/>
    </w:pPr>
    <w:rPr>
      <w:sz w:val="18"/>
      <w:szCs w:val="18"/>
    </w:rPr>
  </w:style>
  <w:style w:type="character" w:customStyle="1" w:styleId="Char2">
    <w:name w:val="页脚 Char"/>
    <w:basedOn w:val="a0"/>
    <w:link w:val="ae"/>
    <w:uiPriority w:val="99"/>
    <w:semiHidden/>
    <w:rsid w:val="00EC4D56"/>
    <w:rPr>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19814</Words>
  <Characters>22324</Characters>
  <Application>Microsoft Office Word</Application>
  <DocSecurity>0</DocSecurity>
  <Lines>1804</Lines>
  <Paragraphs>1461</Paragraphs>
  <ScaleCrop>false</ScaleCrop>
  <Company/>
  <LinksUpToDate>false</LinksUpToDate>
  <CharactersWithSpaces>23395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板级自动化测试设备技术方案</dc:title>
  <dc:creator>testStand</dc:creator>
  <cp:lastModifiedBy>Windows 用户</cp:lastModifiedBy>
  <cp:revision>2</cp:revision>
  <dcterms:created xsi:type="dcterms:W3CDTF">2026-10-28T04:45:00Z</dcterms:created>
  <dcterms:modified xsi:type="dcterms:W3CDTF">2026-10-28T04:45:00Z</dcterms:modified>
</cp:coreProperties>
</file>