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28D" w:rsidRDefault="00B0728D" w:rsidP="00585E94">
      <w:pPr>
        <w:jc w:val="center"/>
        <w:rPr>
          <w:sz w:val="72"/>
          <w:szCs w:val="36"/>
        </w:rPr>
      </w:pPr>
    </w:p>
    <w:p w:rsidR="00B0728D" w:rsidRDefault="00B0728D" w:rsidP="00585E94">
      <w:pPr>
        <w:jc w:val="center"/>
        <w:rPr>
          <w:sz w:val="72"/>
          <w:szCs w:val="36"/>
        </w:rPr>
      </w:pPr>
    </w:p>
    <w:p w:rsidR="00B0728D" w:rsidRDefault="00142D27" w:rsidP="00585E94">
      <w:pPr>
        <w:jc w:val="center"/>
        <w:rPr>
          <w:sz w:val="72"/>
          <w:szCs w:val="36"/>
        </w:rPr>
      </w:pPr>
      <w:r w:rsidRPr="00142D27">
        <w:rPr>
          <w:rFonts w:ascii="Segoe UI Light" w:hAnsi="Segoe UI Light" w:cs="Segoe UI Light"/>
          <w:noProof/>
          <w:sz w:val="56"/>
          <w:szCs w:val="36"/>
          <w:lang w:eastAsia="de-DE"/>
        </w:rPr>
        <mc:AlternateContent>
          <mc:Choice Requires="wps">
            <w:drawing>
              <wp:anchor distT="45720" distB="45720" distL="114300" distR="114300" simplePos="0" relativeHeight="251657216" behindDoc="0" locked="0" layoutInCell="1" allowOverlap="1">
                <wp:simplePos x="0" y="0"/>
                <wp:positionH relativeFrom="margin">
                  <wp:posOffset>-71120</wp:posOffset>
                </wp:positionH>
                <wp:positionV relativeFrom="paragraph">
                  <wp:posOffset>489585</wp:posOffset>
                </wp:positionV>
                <wp:extent cx="5819775" cy="600075"/>
                <wp:effectExtent l="0" t="0" r="9525" b="95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00075"/>
                        </a:xfrm>
                        <a:prstGeom prst="rect">
                          <a:avLst/>
                        </a:prstGeom>
                        <a:solidFill>
                          <a:srgbClr val="FFFFFF"/>
                        </a:solidFill>
                        <a:ln w="9525">
                          <a:noFill/>
                          <a:miter lim="800000"/>
                          <a:headEnd/>
                          <a:tailEnd/>
                        </a:ln>
                      </wps:spPr>
                      <wps:txb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mc:Fallback>
        </mc:AlternateContent>
      </w:r>
    </w:p>
    <w:p w:rsidR="00585E94" w:rsidRDefault="00142D27" w:rsidP="00585E94">
      <w:pPr>
        <w:jc w:val="center"/>
        <w:rPr>
          <w:sz w:val="52"/>
          <w:szCs w:val="36"/>
        </w:rPr>
      </w:pPr>
      <w:r w:rsidRPr="00142D27">
        <w:rPr>
          <w:rFonts w:ascii="Segoe UI Light" w:hAnsi="Segoe UI Light" w:cs="Segoe UI Light"/>
          <w:noProof/>
          <w:sz w:val="56"/>
          <w:szCs w:val="36"/>
          <w:lang w:eastAsia="de-DE"/>
        </w:rPr>
        <mc:AlternateContent>
          <mc:Choice Requires="wps">
            <w:drawing>
              <wp:anchor distT="45720" distB="45720" distL="114300" distR="114300" simplePos="0" relativeHeight="251659264" behindDoc="0" locked="0" layoutInCell="1" allowOverlap="1" wp14:anchorId="5440BE7F" wp14:editId="52D8F6D0">
                <wp:simplePos x="0" y="0"/>
                <wp:positionH relativeFrom="margin">
                  <wp:posOffset>110490</wp:posOffset>
                </wp:positionH>
                <wp:positionV relativeFrom="paragraph">
                  <wp:posOffset>74930</wp:posOffset>
                </wp:positionV>
                <wp:extent cx="4686300" cy="600075"/>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00075"/>
                        </a:xfrm>
                        <a:prstGeom prst="rect">
                          <a:avLst/>
                        </a:prstGeom>
                        <a:noFill/>
                        <a:ln w="9525">
                          <a:noFill/>
                          <a:miter lim="800000"/>
                          <a:headEnd/>
                          <a:tailEnd/>
                        </a:ln>
                      </wps:spPr>
                      <wps:txb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40BE7F" id="_x0000_s1027" type="#_x0000_t202" style="position:absolute;left:0;text-align:left;margin-left:8.7pt;margin-top:5.9pt;width:369pt;height:4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v:textbox>
                <w10:wrap anchorx="margin"/>
              </v:shape>
            </w:pict>
          </mc:Fallback>
        </mc:AlternateContent>
      </w:r>
    </w:p>
    <w:p w:rsidR="00142D27" w:rsidRDefault="00142D27"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142D27" w:rsidRDefault="00142D27" w:rsidP="00585E94">
      <w:pPr>
        <w:pStyle w:val="KeinLeerraum"/>
        <w:jc w:val="center"/>
        <w:rPr>
          <w:rFonts w:ascii="Segoe UI" w:hAnsi="Segoe UI" w:cs="Segoe UI"/>
          <w:sz w:val="32"/>
          <w:szCs w:val="32"/>
        </w:rPr>
      </w:pPr>
    </w:p>
    <w:p w:rsidR="00142D27" w:rsidRPr="008E2FB2" w:rsidRDefault="00142D27" w:rsidP="002E052F">
      <w:pPr>
        <w:pStyle w:val="KeinLeerraum"/>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Audio-Video-</w:t>
      </w:r>
      <w:proofErr w:type="spellStart"/>
      <w:r w:rsidRPr="008E2FB2">
        <w:rPr>
          <w:rFonts w:ascii="Segoe UI Semibold" w:hAnsi="Segoe UI Semibold" w:cs="Segoe UI Semibold"/>
          <w:sz w:val="36"/>
          <w:szCs w:val="32"/>
          <w:lang w:val="en-GB"/>
        </w:rPr>
        <w:t>Programmierung</w:t>
      </w:r>
      <w:proofErr w:type="spellEnd"/>
    </w:p>
    <w:p w:rsidR="00142D27" w:rsidRPr="008E2FB2" w:rsidRDefault="002E052F" w:rsidP="002E052F">
      <w:pPr>
        <w:pStyle w:val="KeinLeerraum"/>
        <w:rPr>
          <w:rFonts w:ascii="Segoe UI Semibold" w:hAnsi="Segoe UI Semibold" w:cs="Segoe UI Semibold"/>
          <w:sz w:val="32"/>
          <w:szCs w:val="32"/>
          <w:lang w:val="en-GB"/>
        </w:rPr>
      </w:pPr>
      <w:proofErr w:type="spellStart"/>
      <w:r w:rsidRPr="008E2FB2">
        <w:rPr>
          <w:rFonts w:ascii="Segoe UI Semibold" w:hAnsi="Segoe UI Semibold" w:cs="Segoe UI Semibold"/>
          <w:sz w:val="36"/>
          <w:szCs w:val="32"/>
          <w:lang w:val="en-GB"/>
        </w:rPr>
        <w:t>WiSe</w:t>
      </w:r>
      <w:proofErr w:type="spellEnd"/>
      <w:r w:rsidRPr="008E2FB2">
        <w:rPr>
          <w:rFonts w:ascii="Segoe UI Semibold" w:hAnsi="Segoe UI Semibold" w:cs="Segoe UI Semibold"/>
          <w:sz w:val="36"/>
          <w:szCs w:val="32"/>
          <w:lang w:val="en-GB"/>
        </w:rPr>
        <w:t xml:space="preserve"> 16/17</w:t>
      </w:r>
    </w:p>
    <w:p w:rsidR="00142D27" w:rsidRPr="008E2FB2" w:rsidRDefault="00142D27" w:rsidP="002E052F">
      <w:pPr>
        <w:pStyle w:val="KeinLeerraum"/>
        <w:rPr>
          <w:rFonts w:ascii="Segoe UI" w:hAnsi="Segoe UI" w:cs="Segoe UI"/>
          <w:sz w:val="32"/>
          <w:szCs w:val="32"/>
          <w:lang w:val="en-GB"/>
        </w:rPr>
      </w:pPr>
    </w:p>
    <w:p w:rsidR="002E052F" w:rsidRPr="008E2FB2" w:rsidRDefault="002E052F" w:rsidP="002E052F">
      <w:pPr>
        <w:pStyle w:val="KeinLeerraum"/>
        <w:rPr>
          <w:rFonts w:ascii="Segoe UI" w:hAnsi="Segoe UI" w:cs="Segoe UI"/>
          <w:sz w:val="32"/>
          <w:szCs w:val="32"/>
          <w:lang w:val="en-GB"/>
        </w:rPr>
      </w:pPr>
    </w:p>
    <w:p w:rsidR="00142D27" w:rsidRPr="008E2FB2" w:rsidRDefault="002E052F" w:rsidP="002E052F">
      <w:pPr>
        <w:pStyle w:val="KeinLeerraum"/>
        <w:rPr>
          <w:rFonts w:ascii="Segoe UI" w:hAnsi="Segoe UI" w:cs="Segoe UI"/>
          <w:sz w:val="24"/>
          <w:szCs w:val="32"/>
          <w:lang w:val="en-GB"/>
        </w:rPr>
      </w:pPr>
      <w:r w:rsidRPr="008E2FB2">
        <w:rPr>
          <w:rFonts w:ascii="Segoe UI" w:hAnsi="Segoe UI" w:cs="Segoe UI"/>
          <w:sz w:val="32"/>
          <w:szCs w:val="32"/>
          <w:lang w:val="en-GB"/>
        </w:rPr>
        <w:t>29.01.2017</w:t>
      </w: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2E052F" w:rsidRPr="008E2FB2" w:rsidRDefault="002E052F" w:rsidP="00142D27">
      <w:pPr>
        <w:pStyle w:val="KeinLeerraum"/>
        <w:rPr>
          <w:rFonts w:ascii="Segoe UI" w:hAnsi="Segoe UI" w:cs="Segoe UI"/>
          <w:sz w:val="32"/>
          <w:szCs w:val="32"/>
          <w:lang w:val="en-GB"/>
        </w:rPr>
      </w:pPr>
    </w:p>
    <w:p w:rsidR="002E052F" w:rsidRPr="008E2FB2" w:rsidRDefault="002E052F" w:rsidP="00142D27">
      <w:pPr>
        <w:pStyle w:val="KeinLeerraum"/>
        <w:rPr>
          <w:rFonts w:ascii="Segoe UI" w:hAnsi="Segoe UI" w:cs="Segoe UI"/>
          <w:sz w:val="32"/>
          <w:szCs w:val="32"/>
          <w:lang w:val="en-GB"/>
        </w:rPr>
      </w:pPr>
    </w:p>
    <w:p w:rsidR="00585E94" w:rsidRPr="008E2FB2" w:rsidRDefault="00585E94" w:rsidP="00585E94">
      <w:pPr>
        <w:pStyle w:val="KeinLeerraum"/>
        <w:jc w:val="center"/>
        <w:rPr>
          <w:rFonts w:ascii="Segoe UI" w:hAnsi="Segoe UI" w:cs="Segoe UI"/>
          <w:sz w:val="28"/>
          <w:szCs w:val="32"/>
          <w:lang w:val="en-GB"/>
        </w:rPr>
      </w:pPr>
    </w:p>
    <w:p w:rsidR="00585E94" w:rsidRPr="008E2FB2" w:rsidRDefault="00142D27" w:rsidP="00142D27">
      <w:pPr>
        <w:pStyle w:val="KeinLeerraum"/>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LINH DO #0000000</w:t>
      </w:r>
    </w:p>
    <w:p w:rsidR="00585E94" w:rsidRPr="008E2FB2" w:rsidRDefault="00142D27" w:rsidP="00142D27">
      <w:pPr>
        <w:pStyle w:val="KeinLeerraum"/>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MARCEL PLAGA (MT) #2202225</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berschrift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berschrift1"/>
      </w:pPr>
      <w:r w:rsidRPr="003E76A4">
        <w:t>Installationsanleitung</w:t>
      </w:r>
    </w:p>
    <w:p w:rsidR="004F3517" w:rsidRPr="00E51F88" w:rsidRDefault="004F3517" w:rsidP="00E51F88">
      <w:pPr>
        <w:pStyle w:val="berschrift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4D15AD" w:rsidP="00E51F88">
      <w:pPr>
        <w:rPr>
          <w:szCs w:val="24"/>
        </w:rPr>
      </w:pPr>
      <w:hyperlink r:id="rId8" w:history="1">
        <w:r w:rsidR="004F3517"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Batchdatei „GesichtsmusikantSynthesizer.bat“ gestartet werden.</w:t>
      </w:r>
    </w:p>
    <w:p w:rsidR="00CD6DF6" w:rsidRDefault="00CD6DF6">
      <w:pPr>
        <w:jc w:val="left"/>
      </w:pPr>
      <w:r>
        <w:br w:type="page"/>
      </w:r>
    </w:p>
    <w:p w:rsidR="003E76A4" w:rsidRDefault="003E76A4" w:rsidP="00281783">
      <w:pPr>
        <w:pStyle w:val="berschrift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w:t>
      </w:r>
      <w:proofErr w:type="spellStart"/>
      <w:r>
        <w:t>Synthesizermodus</w:t>
      </w:r>
      <w:proofErr w:type="spellEnd"/>
      <w:r>
        <w:t xml:space="preserve"> aufgerufen werden. Dieser erfordert zusätzlich das die Software </w:t>
      </w:r>
      <w:proofErr w:type="spellStart"/>
      <w:r>
        <w:t>PureData</w:t>
      </w:r>
      <w:proofErr w:type="spellEnd"/>
      <w:r>
        <w:t xml:space="preserve">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 xml:space="preserve">können die </w:t>
      </w:r>
      <w:proofErr w:type="spellStart"/>
      <w:r w:rsidR="00BD017E">
        <w:t>Slider</w:t>
      </w:r>
      <w:proofErr w:type="spellEnd"/>
      <w:r w:rsidR="00BD017E">
        <w:t xml:space="preserve"> und Regler über die Matrix</w:t>
      </w:r>
      <w:r w:rsidR="009178A2">
        <w:t xml:space="preserve"> im Bereich „</w:t>
      </w:r>
      <w:proofErr w:type="spellStart"/>
      <w:r w:rsidR="009178A2">
        <w:t>OpenSoundControl</w:t>
      </w:r>
      <w:proofErr w:type="spellEnd"/>
      <w:r w:rsidR="009178A2">
        <w:t>“</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Es ist auch möglich mehrere Funktionen mit dem gleichen Gesichtselement zu steuern.</w:t>
      </w:r>
    </w:p>
    <w:p w:rsidR="00FF3815" w:rsidRDefault="00FF3815">
      <w:pPr>
        <w:jc w:val="left"/>
      </w:pPr>
      <w:r>
        <w:br w:type="page"/>
      </w:r>
    </w:p>
    <w:p w:rsidR="00815B5C" w:rsidRDefault="003E76A4" w:rsidP="00FF3815">
      <w:pPr>
        <w:pStyle w:val="berschrift1"/>
      </w:pPr>
      <w:r w:rsidRPr="003E76A4">
        <w:lastRenderedPageBreak/>
        <w:t>Systemarchitektur</w:t>
      </w:r>
    </w:p>
    <w:p w:rsidR="00585E94" w:rsidRDefault="00B33836" w:rsidP="00815B5C">
      <w:pPr>
        <w:pStyle w:val="KeinLeerraum"/>
        <w:rPr>
          <w:sz w:val="24"/>
          <w:szCs w:val="24"/>
        </w:rPr>
      </w:pPr>
      <w:r>
        <w:rPr>
          <w:noProof/>
          <w:lang w:eastAsia="de-DE"/>
        </w:rPr>
        <mc:AlternateContent>
          <mc:Choice Requires="wpg">
            <w:drawing>
              <wp:anchor distT="0" distB="0" distL="114300" distR="114300" simplePos="0" relativeHeight="251729920" behindDoc="0" locked="0" layoutInCell="1" allowOverlap="1">
                <wp:simplePos x="0" y="0"/>
                <wp:positionH relativeFrom="column">
                  <wp:posOffset>-547370</wp:posOffset>
                </wp:positionH>
                <wp:positionV relativeFrom="paragraph">
                  <wp:posOffset>151765</wp:posOffset>
                </wp:positionV>
                <wp:extent cx="6467475" cy="5819775"/>
                <wp:effectExtent l="0" t="0" r="28575" b="28575"/>
                <wp:wrapNone/>
                <wp:docPr id="203" name="Gruppieren 203"/>
                <wp:cNvGraphicFramePr/>
                <a:graphic xmlns:a="http://schemas.openxmlformats.org/drawingml/2006/main">
                  <a:graphicData uri="http://schemas.microsoft.com/office/word/2010/wordprocessingGroup">
                    <wpg:wgp>
                      <wpg:cNvGrpSpPr/>
                      <wpg:grpSpPr>
                        <a:xfrm>
                          <a:off x="0" y="0"/>
                          <a:ext cx="6467475" cy="5819775"/>
                          <a:chOff x="0" y="0"/>
                          <a:chExt cx="6467475" cy="5819775"/>
                        </a:xfrm>
                      </wpg:grpSpPr>
                      <wps:wsp>
                        <wps:cNvPr id="202" name="Rechteck 202"/>
                        <wps:cNvSpPr/>
                        <wps:spPr>
                          <a:xfrm>
                            <a:off x="247650" y="0"/>
                            <a:ext cx="4324350" cy="5819775"/>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ussdiagramm: Prozess 4"/>
                        <wps:cNvSpPr/>
                        <wps:spPr>
                          <a:xfrm>
                            <a:off x="4762500" y="4000500"/>
                            <a:ext cx="1457325" cy="6000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ussdiagramm: Dokument 5"/>
                        <wps:cNvSpPr/>
                        <wps:spPr>
                          <a:xfrm>
                            <a:off x="5010150" y="4419600"/>
                            <a:ext cx="1457325" cy="638175"/>
                          </a:xfrm>
                          <a:prstGeom prst="flowChartDocumen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color w:val="000000" w:themeColor="text1"/>
                                  <w:sz w:val="20"/>
                                </w:rPr>
                              </w:pPr>
                              <w:proofErr w:type="spellStart"/>
                              <w:r w:rsidRPr="00E56D0B">
                                <w:rPr>
                                  <w:color w:val="000000" w:themeColor="text1"/>
                                  <w:sz w:val="20"/>
                                </w:rPr>
                                <w:t>Gesichtsmusikant.pd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uppieren 11"/>
                        <wpg:cNvGrpSpPr/>
                        <wpg:grpSpPr>
                          <a:xfrm>
                            <a:off x="2085975" y="247650"/>
                            <a:ext cx="1137920" cy="1266825"/>
                            <a:chOff x="0" y="207263"/>
                            <a:chExt cx="1457325" cy="1621537"/>
                          </a:xfrm>
                        </wpg:grpSpPr>
                        <wps:wsp>
                          <wps:cNvPr id="6" name="Flussdiagramm: Prozess 6"/>
                          <wps:cNvSpPr/>
                          <wps:spPr>
                            <a:xfrm>
                              <a:off x="0" y="207263"/>
                              <a:ext cx="1457325" cy="392811"/>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Widget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ussdiagramm: Prozess 7"/>
                          <wps:cNvSpPr/>
                          <wps:spPr>
                            <a:xfrm>
                              <a:off x="0" y="600075"/>
                              <a:ext cx="1457325" cy="1228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rFonts w:ascii="Segoe UI Semibold" w:hAnsi="Segoe UI Semibold" w:cs="Segoe UI Semibold"/>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ussdiagramm: Prozess 8"/>
                          <wps:cNvSpPr/>
                          <wps:spPr>
                            <a:xfrm>
                              <a:off x="152400" y="742950"/>
                              <a:ext cx="1162050" cy="4000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ussdiagramm: Prozess 9"/>
                          <wps:cNvSpPr/>
                          <wps:spPr>
                            <a:xfrm>
                              <a:off x="152395" y="1209674"/>
                              <a:ext cx="1162050" cy="52158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Flussdiagramm: Prozess 10"/>
                        <wps:cNvSpPr/>
                        <wps:spPr>
                          <a:xfrm>
                            <a:off x="2838450" y="400050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Sendoscmsg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Gerade Verbindung mit Pfeil 12"/>
                        <wps:cNvCnPr/>
                        <wps:spPr>
                          <a:xfrm>
                            <a:off x="3971925" y="4238625"/>
                            <a:ext cx="790575" cy="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Flussdiagramm: Prozess 13"/>
                        <wps:cNvSpPr/>
                        <wps:spPr>
                          <a:xfrm>
                            <a:off x="2838450" y="309562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FacePointsToSound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ussdiagramm: Prozess 14"/>
                        <wps:cNvSpPr/>
                        <wps:spPr>
                          <a:xfrm>
                            <a:off x="1352550" y="309562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FacePointsToSample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ussdiagramm: Prozess 15"/>
                        <wps:cNvSpPr/>
                        <wps:spPr>
                          <a:xfrm>
                            <a:off x="1352550" y="400050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SoundModus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ussdiagramm: Prozess 16"/>
                        <wps:cNvSpPr/>
                        <wps:spPr>
                          <a:xfrm>
                            <a:off x="1352550" y="490537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MyMediaPlayer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ussdiagramm: Prozess 17"/>
                        <wps:cNvSpPr/>
                        <wps:spPr>
                          <a:xfrm>
                            <a:off x="2085975" y="178117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faceDetAndFPL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Gerade Verbindung mit Pfeil 18"/>
                        <wps:cNvCnPr/>
                        <wps:spPr>
                          <a:xfrm>
                            <a:off x="2657475" y="1514475"/>
                            <a:ext cx="0" cy="257175"/>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flipV="1">
                            <a:off x="2486025" y="3314700"/>
                            <a:ext cx="3524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a:off x="2657475" y="2238375"/>
                            <a:ext cx="0" cy="1076325"/>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H="1">
                            <a:off x="3409950" y="3562350"/>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flipH="1">
                            <a:off x="1895475" y="3562350"/>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flipH="1">
                            <a:off x="1895475" y="4467225"/>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Flussdiagramm: Prozess 24"/>
                        <wps:cNvSpPr/>
                        <wps:spPr>
                          <a:xfrm>
                            <a:off x="809625" y="2476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OpneCV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ussdiagramm: Prozess 25"/>
                        <wps:cNvSpPr/>
                        <wps:spPr>
                          <a:xfrm>
                            <a:off x="809625" y="10477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videoengine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ussdiagramm: Prozess 28"/>
                        <wps:cNvSpPr/>
                        <wps:spPr>
                          <a:xfrm>
                            <a:off x="3362325" y="10477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feld 29"/>
                        <wps:cNvSpPr txBox="1">
                          <a:spLocks noChangeArrowheads="1"/>
                        </wps:cNvSpPr>
                        <wps:spPr bwMode="auto">
                          <a:xfrm>
                            <a:off x="1352550" y="5372100"/>
                            <a:ext cx="1133475" cy="447675"/>
                          </a:xfrm>
                          <a:prstGeom prst="rect">
                            <a:avLst/>
                          </a:prstGeom>
                          <a:noFill/>
                          <a:ln w="9525">
                            <a:noFill/>
                            <a:miter lim="800000"/>
                            <a:headEnd/>
                            <a:tailEnd/>
                          </a:ln>
                        </wps:spPr>
                        <wps:txb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wps:txbx>
                        <wps:bodyPr rot="0" vert="horz" wrap="square" lIns="91440" tIns="45720" rIns="91440" bIns="45720" anchor="ctr" anchorCtr="0">
                          <a:noAutofit/>
                        </wps:bodyPr>
                      </wps:wsp>
                      <wps:wsp>
                        <wps:cNvPr id="31" name="Gerade Verbindung mit Pfeil 31"/>
                        <wps:cNvCnPr/>
                        <wps:spPr>
                          <a:xfrm>
                            <a:off x="1362075" y="714375"/>
                            <a:ext cx="0" cy="31623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2" name="Gerade Verbindung mit Pfeil 192"/>
                        <wps:cNvCnPr/>
                        <wps:spPr>
                          <a:xfrm>
                            <a:off x="1371600" y="1514475"/>
                            <a:ext cx="0" cy="476250"/>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3" name="Gerade Verbindung mit Pfeil 193"/>
                        <wps:cNvCnPr/>
                        <wps:spPr>
                          <a:xfrm>
                            <a:off x="1362075" y="1990725"/>
                            <a:ext cx="714375" cy="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4" name="Gerade Verbindung mit Pfeil 194"/>
                        <wps:cNvCnPr/>
                        <wps:spPr>
                          <a:xfrm>
                            <a:off x="3924300" y="1514475"/>
                            <a:ext cx="0" cy="476250"/>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5" name="Gerade Verbindung mit Pfeil 195"/>
                        <wps:cNvCnPr/>
                        <wps:spPr>
                          <a:xfrm>
                            <a:off x="3219450" y="1990725"/>
                            <a:ext cx="714375" cy="0"/>
                          </a:xfrm>
                          <a:prstGeom prst="straightConnector1">
                            <a:avLst/>
                          </a:prstGeom>
                          <a:ln w="12700">
                            <a:solidFill>
                              <a:schemeClr val="tx1"/>
                            </a:solidFill>
                            <a:headEnd type="arrow"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6" name="Textfeld 196"/>
                        <wps:cNvSpPr txBox="1">
                          <a:spLocks noChangeArrowheads="1"/>
                        </wps:cNvSpPr>
                        <wps:spPr bwMode="auto">
                          <a:xfrm>
                            <a:off x="5057775" y="4914900"/>
                            <a:ext cx="1409700" cy="581025"/>
                          </a:xfrm>
                          <a:prstGeom prst="rect">
                            <a:avLst/>
                          </a:prstGeom>
                          <a:noFill/>
                          <a:ln w="9525">
                            <a:noFill/>
                            <a:miter lim="800000"/>
                            <a:headEnd/>
                            <a:tailEnd/>
                          </a:ln>
                        </wps:spPr>
                        <wps:txbx>
                          <w:txbxContent>
                            <w:p w:rsidR="007C126F" w:rsidRPr="00102806" w:rsidRDefault="007C126F" w:rsidP="007C126F">
                              <w:pPr>
                                <w:jc w:val="left"/>
                                <w:rPr>
                                  <w:rFonts w:cs="Segoe UI"/>
                                  <w:sz w:val="18"/>
                                  <w:szCs w:val="36"/>
                                </w:rPr>
                              </w:pPr>
                              <w:r>
                                <w:rPr>
                                  <w:rFonts w:cs="Segoe UI"/>
                                  <w:sz w:val="16"/>
                                  <w:szCs w:val="36"/>
                                </w:rPr>
                                <w:t>Synthesizer</w:t>
                              </w:r>
                            </w:p>
                          </w:txbxContent>
                        </wps:txbx>
                        <wps:bodyPr rot="0" vert="horz" wrap="square" lIns="91440" tIns="45720" rIns="91440" bIns="45720" anchor="ctr" anchorCtr="0">
                          <a:noAutofit/>
                        </wps:bodyPr>
                      </wps:wsp>
                      <wps:wsp>
                        <wps:cNvPr id="197" name="Textfeld 197"/>
                        <wps:cNvSpPr txBox="1">
                          <a:spLocks noChangeArrowheads="1"/>
                        </wps:cNvSpPr>
                        <wps:spPr bwMode="auto">
                          <a:xfrm>
                            <a:off x="3971925" y="4029075"/>
                            <a:ext cx="714375" cy="523875"/>
                          </a:xfrm>
                          <a:prstGeom prst="rect">
                            <a:avLst/>
                          </a:prstGeom>
                          <a:noFill/>
                          <a:ln w="9525">
                            <a:noFill/>
                            <a:miter lim="800000"/>
                            <a:headEnd/>
                            <a:tailEnd/>
                          </a:ln>
                        </wps:spPr>
                        <wps:txb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wps:txbx>
                        <wps:bodyPr rot="0" vert="horz" wrap="square" lIns="91440" tIns="45720" rIns="91440" bIns="45720" anchor="ctr" anchorCtr="0">
                          <a:noAutofit/>
                        </wps:bodyPr>
                      </wps:wsp>
                      <wps:wsp>
                        <wps:cNvPr id="198" name="Textfeld 198"/>
                        <wps:cNvSpPr txBox="1">
                          <a:spLocks noChangeArrowheads="1"/>
                        </wps:cNvSpPr>
                        <wps:spPr bwMode="auto">
                          <a:xfrm>
                            <a:off x="3943350" y="3076575"/>
                            <a:ext cx="1409700" cy="495300"/>
                          </a:xfrm>
                          <a:prstGeom prst="rect">
                            <a:avLst/>
                          </a:prstGeom>
                          <a:noFill/>
                          <a:ln w="9525">
                            <a:noFill/>
                            <a:miter lim="800000"/>
                            <a:headEnd/>
                            <a:tailEnd/>
                          </a:ln>
                        </wps:spPr>
                        <wps:txb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wps:txbx>
                        <wps:bodyPr rot="0" vert="horz" wrap="square" lIns="91440" tIns="45720" rIns="91440" bIns="45720" anchor="ctr" anchorCtr="0">
                          <a:noAutofit/>
                        </wps:bodyPr>
                      </wps:wsp>
                      <wps:wsp>
                        <wps:cNvPr id="199" name="Textfeld 199"/>
                        <wps:cNvSpPr txBox="1">
                          <a:spLocks noChangeArrowheads="1"/>
                        </wps:cNvSpPr>
                        <wps:spPr bwMode="auto">
                          <a:xfrm>
                            <a:off x="0" y="3086100"/>
                            <a:ext cx="1409700" cy="495300"/>
                          </a:xfrm>
                          <a:prstGeom prst="rect">
                            <a:avLst/>
                          </a:prstGeom>
                          <a:noFill/>
                          <a:ln w="9525">
                            <a:noFill/>
                            <a:miter lim="800000"/>
                            <a:headEnd/>
                            <a:tailEnd/>
                          </a:ln>
                        </wps:spPr>
                        <wps:txb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wps:txbx>
                        <wps:bodyPr rot="0" vert="horz" wrap="square" lIns="91440" tIns="45720" rIns="91440" bIns="45720" anchor="ctr" anchorCtr="0">
                          <a:noAutofit/>
                        </wps:bodyPr>
                      </wps:wsp>
                      <wps:wsp>
                        <wps:cNvPr id="200" name="Textfeld 200"/>
                        <wps:cNvSpPr txBox="1">
                          <a:spLocks noChangeArrowheads="1"/>
                        </wps:cNvSpPr>
                        <wps:spPr bwMode="auto">
                          <a:xfrm>
                            <a:off x="352425" y="3838575"/>
                            <a:ext cx="1047750" cy="914400"/>
                          </a:xfrm>
                          <a:prstGeom prst="rect">
                            <a:avLst/>
                          </a:prstGeom>
                          <a:noFill/>
                          <a:ln w="9525">
                            <a:noFill/>
                            <a:miter lim="800000"/>
                            <a:headEnd/>
                            <a:tailEnd/>
                          </a:ln>
                        </wps:spPr>
                        <wps:txb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wps:txbx>
                        <wps:bodyPr rot="0" vert="horz" wrap="square" lIns="91440" tIns="45720" rIns="91440" bIns="45720" anchor="ctr" anchorCtr="0">
                          <a:noAutofit/>
                        </wps:bodyPr>
                      </wps:wsp>
                      <wps:wsp>
                        <wps:cNvPr id="201" name="Textfeld 201"/>
                        <wps:cNvSpPr txBox="1">
                          <a:spLocks noChangeArrowheads="1"/>
                        </wps:cNvSpPr>
                        <wps:spPr bwMode="auto">
                          <a:xfrm>
                            <a:off x="2066925" y="2219325"/>
                            <a:ext cx="1333500" cy="371475"/>
                          </a:xfrm>
                          <a:prstGeom prst="rect">
                            <a:avLst/>
                          </a:prstGeom>
                          <a:noFill/>
                          <a:ln w="9525">
                            <a:noFill/>
                            <a:miter lim="800000"/>
                            <a:headEnd/>
                            <a:tailEnd/>
                          </a:ln>
                        </wps:spPr>
                        <wps:txb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wps:txbx>
                        <wps:bodyPr rot="0" vert="horz" wrap="square" lIns="91440" tIns="45720" rIns="91440" bIns="45720" anchor="ctr" anchorCtr="0">
                          <a:no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proofErr w:type="spellStart"/>
                        <w:r w:rsidRPr="00E56D0B">
                          <w:rPr>
                            <w:color w:val="000000" w:themeColor="text1"/>
                            <w:sz w:val="20"/>
                          </w:rPr>
                          <w:t>Gesichtsmusikant.pd</w:t>
                        </w:r>
                        <w:proofErr w:type="spellEnd"/>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Widget</w:t>
                          </w:r>
                          <w:proofErr w:type="spellEnd"/>
                        </w:p>
                      </w:txbxContent>
                    </v:textbox>
                  </v:shape>
                  <v:shape id="Flussdiagramm: Prozess 7" o:spid="_x0000_s1034" type="#_x0000_t109" style="position:absolute;top:6000;width:14573;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Sendoscmsg</w:t>
                        </w:r>
                        <w:proofErr w:type="spellEnd"/>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FacePointsToSound</w:t>
                        </w:r>
                        <w:proofErr w:type="spellEnd"/>
                      </w:p>
                    </w:txbxContent>
                  </v:textbox>
                </v:shape>
                <v:shape id="Flussdiagramm: Prozess 14" o:spid="_x0000_s1040" type="#_x0000_t109" style="position:absolute;left:13525;top:3095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w:t>
                        </w:r>
                        <w:r>
                          <w:rPr>
                            <w:rFonts w:ascii="Segoe UI Semibold" w:hAnsi="Segoe UI Semibold" w:cs="Segoe UI Semibold"/>
                            <w:color w:val="000000" w:themeColor="text1"/>
                            <w:sz w:val="20"/>
                          </w:rPr>
                          <w:t>acePointsToSample</w:t>
                        </w:r>
                        <w:proofErr w:type="spellEnd"/>
                      </w:p>
                    </w:txbxContent>
                  </v:textbox>
                </v:shape>
                <v:shape id="Flussdiagramm: Prozess 15" o:spid="_x0000_s1041" type="#_x0000_t109" style="position:absolute;left:13525;top:40005;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SoundModus</w:t>
                        </w:r>
                        <w:proofErr w:type="spellEnd"/>
                      </w:p>
                    </w:txbxContent>
                  </v:textbox>
                </v:shape>
                <v:shape id="Flussdiagramm: Prozess 16" o:spid="_x0000_s1042" type="#_x0000_t109" style="position:absolute;left:13525;top:49053;width:1133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MyMediaPlayer</w:t>
                        </w:r>
                        <w:proofErr w:type="spellEnd"/>
                      </w:p>
                    </w:txbxContent>
                  </v:textbox>
                </v:shape>
                <v:shape id="Flussdiagramm: Prozess 17" o:spid="_x0000_s1043" type="#_x0000_t109" style="position:absolute;left:20859;top:17811;width:1133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faceDetAndFPL</w:t>
                        </w:r>
                        <w:proofErr w:type="spellEnd"/>
                      </w:p>
                    </w:txbxContent>
                  </v:textbox>
                </v:shape>
                <v:shape id="Gerade Verbindung mit Pfeil 18" o:spid="_x0000_s1044" type="#_x0000_t32" style="position:absolute;left:26574;top:15144;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OpneCV</w:t>
                        </w:r>
                        <w:proofErr w:type="spellEnd"/>
                      </w:p>
                    </w:txbxContent>
                  </v:textbox>
                </v:shape>
                <v:shape id="Flussdiagramm: Prozess 25" o:spid="_x0000_s1051" type="#_x0000_t109" style="position:absolute;left:8096;top:10477;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videoengine</w:t>
                        </w:r>
                        <w:proofErr w:type="spellEnd"/>
                      </w:p>
                    </w:txbxContent>
                  </v:textbox>
                </v:shape>
                <v:shape id="Flussdiagramm: Prozess 28" o:spid="_x0000_s1052" type="#_x0000_t109" style="position:absolute;left:33623;top:10477;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v:textbox>
                </v:shape>
                <v:shape id="Gerade Verbindung mit Pfeil 31" o:spid="_x0000_s1054" type="#_x0000_t32" style="position:absolute;left:13620;top:7143;width:0;height:3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v:textbox>
                </v:shape>
                <v:shape id="Textfeld 200" o:spid="_x0000_s1063" type="#_x0000_t202" style="position:absolute;left:3524;top:38385;width:104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v:textbox>
                </v:shape>
                <v:shape id="Textfeld 201" o:spid="_x0000_s1064" type="#_x0000_t202" style="position:absolute;left:20669;top:22193;width:1333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v:textbox>
                </v:shape>
              </v:group>
            </w:pict>
          </mc:Fallback>
        </mc:AlternateContent>
      </w:r>
    </w:p>
    <w:p w:rsidR="001F0394" w:rsidRDefault="001F0394" w:rsidP="00815B5C">
      <w:pPr>
        <w:pStyle w:val="KeinLeerraum"/>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berschrift1"/>
      </w:pPr>
      <w:r w:rsidRPr="003E76A4">
        <w:lastRenderedPageBreak/>
        <w:t>Beschreibung eines technischen Teilaspektes</w:t>
      </w:r>
    </w:p>
    <w:p w:rsidR="008E2FB2" w:rsidRPr="00DD5A51" w:rsidRDefault="00DD5A51"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r w:rsidRPr="00DD5A51">
        <w:rPr>
          <w:rFonts w:ascii="Segoe UI Symbol" w:hAnsi="Segoe UI Symbol"/>
          <w:sz w:val="28"/>
          <w:szCs w:val="28"/>
        </w:rPr>
        <w:t>Gesichtsauswertung</w:t>
      </w: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In diesem Absatz möchte ich kurz darauf eingehen wie wir die Auswertung unserer Gesichtserkennung gelöst haben.</w:t>
      </w: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Für unseren Synthesizer müssen wir aus den Gesichtsmerkmalen die wir auswerten wollen Parameter berechnen die in den Wertebereich von 0-100 fallen.</w:t>
      </w:r>
    </w:p>
    <w:p w:rsidR="00933E13" w:rsidRPr="00DD5A51" w:rsidRDefault="00661E96"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 xml:space="preserve">Durch die von </w:t>
      </w:r>
      <w:r w:rsidR="000B1C4F" w:rsidRPr="00DD5A51">
        <w:rPr>
          <w:rFonts w:eastAsia="Times New Roman" w:cs="Segoe UI"/>
          <w:szCs w:val="24"/>
          <w:lang w:eastAsia="de-DE"/>
        </w:rPr>
        <w:t>D</w:t>
      </w:r>
      <w:r w:rsidRPr="00DD5A51">
        <w:rPr>
          <w:rFonts w:eastAsia="Times New Roman" w:cs="Segoe UI"/>
          <w:szCs w:val="24"/>
          <w:lang w:eastAsia="de-DE"/>
        </w:rPr>
        <w:t xml:space="preserve">lib gelieferten Landmark-Koordinaten, können wir über die Länge der Vektoren zwischen wichtigen Punkten </w:t>
      </w:r>
      <w:r w:rsidR="00933E13" w:rsidRPr="00DD5A51">
        <w:rPr>
          <w:rFonts w:eastAsia="Times New Roman" w:cs="Segoe UI"/>
          <w:szCs w:val="24"/>
          <w:lang w:eastAsia="de-DE"/>
        </w:rPr>
        <w:t>eine grobe Form unserer Parameter berechnen.</w:t>
      </w:r>
      <w:r w:rsidRPr="00DD5A51">
        <w:rPr>
          <w:rFonts w:eastAsia="Times New Roman" w:cs="Segoe UI"/>
          <w:szCs w:val="24"/>
          <w:lang w:eastAsia="de-DE"/>
        </w:rPr>
        <w:t xml:space="preserve"> </w:t>
      </w:r>
      <w:r w:rsidR="00933E13" w:rsidRPr="00DD5A51">
        <w:rPr>
          <w:rFonts w:eastAsia="Times New Roman" w:cs="Segoe UI"/>
          <w:szCs w:val="24"/>
          <w:lang w:eastAsia="de-DE"/>
        </w:rPr>
        <w:t xml:space="preserve">Diese Werte sind direkt abhängig von der Auflösung der benutzten Kamera, sowie der Kopfentfernung des Nutzers und somit nicht praktikabel für unsere Anwendung. Um diese Faktoren aus unseren Parametern zu entfernen </w:t>
      </w:r>
      <w:r w:rsidR="00135D5C" w:rsidRPr="00DD5A51">
        <w:rPr>
          <w:rFonts w:eastAsia="Times New Roman" w:cs="Segoe UI"/>
          <w:szCs w:val="24"/>
          <w:lang w:eastAsia="de-DE"/>
        </w:rPr>
        <w:t>nutzen wir folgende Ansätze um</w:t>
      </w:r>
      <w:r w:rsidR="00933E13" w:rsidRPr="00DD5A51">
        <w:rPr>
          <w:rFonts w:eastAsia="Times New Roman" w:cs="Segoe UI"/>
          <w:szCs w:val="24"/>
          <w:lang w:eastAsia="de-DE"/>
        </w:rPr>
        <w:t xml:space="preserve"> unseren Code </w:t>
      </w:r>
      <w:r w:rsidR="00135D5C" w:rsidRPr="00DD5A51">
        <w:rPr>
          <w:rFonts w:eastAsia="Times New Roman" w:cs="Segoe UI"/>
          <w:szCs w:val="24"/>
          <w:lang w:eastAsia="de-DE"/>
        </w:rPr>
        <w:t>zu optimieren</w:t>
      </w:r>
      <w:r w:rsidR="00933E13" w:rsidRPr="00DD5A51">
        <w:rPr>
          <w:rFonts w:eastAsia="Times New Roman" w:cs="Segoe UI"/>
          <w:szCs w:val="24"/>
          <w:lang w:eastAsia="de-DE"/>
        </w:rPr>
        <w:t>.</w:t>
      </w:r>
    </w:p>
    <w:p w:rsidR="000B1C4F" w:rsidRPr="00DD5A51" w:rsidRDefault="00933E1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Um unsere</w:t>
      </w:r>
      <w:r w:rsidR="00135D5C" w:rsidRPr="00DD5A51">
        <w:rPr>
          <w:rFonts w:eastAsia="Times New Roman" w:cs="Segoe UI"/>
          <w:szCs w:val="24"/>
          <w:lang w:eastAsia="de-DE"/>
        </w:rPr>
        <w:t>n Algorithmus</w:t>
      </w:r>
      <w:r w:rsidRPr="00DD5A51">
        <w:rPr>
          <w:rFonts w:eastAsia="Times New Roman" w:cs="Segoe UI"/>
          <w:szCs w:val="24"/>
          <w:lang w:eastAsia="de-DE"/>
        </w:rPr>
        <w:t xml:space="preserve"> von der Kopfentfernung unabhängig zu machen </w:t>
      </w:r>
      <w:r w:rsidR="00135D5C" w:rsidRPr="00DD5A51">
        <w:rPr>
          <w:rFonts w:eastAsia="Times New Roman" w:cs="Segoe UI"/>
          <w:szCs w:val="24"/>
          <w:lang w:eastAsia="de-DE"/>
        </w:rPr>
        <w:t>wird eine Bezugsgröße benötigt an der wir den Rest der Berechnung orientieren. Für diesen Bezug nutzen wir die Breite des Gesichts</w:t>
      </w:r>
      <w:r w:rsidRPr="00DD5A51">
        <w:rPr>
          <w:rFonts w:eastAsia="Times New Roman" w:cs="Segoe UI"/>
          <w:szCs w:val="24"/>
          <w:lang w:eastAsia="de-DE"/>
        </w:rPr>
        <w:t xml:space="preserve"> </w:t>
      </w:r>
      <w:r w:rsidR="00135D5C" w:rsidRPr="00DD5A51">
        <w:rPr>
          <w:rFonts w:eastAsia="Times New Roman" w:cs="Segoe UI"/>
          <w:szCs w:val="24"/>
          <w:lang w:eastAsia="de-DE"/>
        </w:rPr>
        <w:t xml:space="preserve">und ermitteln das Größenverhältnis der Parameter zur Gesichtsbreite. Aus diesen Verhältnissen können wir in jedem Frame berechnen wie viel </w:t>
      </w:r>
      <w:proofErr w:type="spellStart"/>
      <w:r w:rsidR="00135D5C" w:rsidRPr="00DD5A51">
        <w:rPr>
          <w:rFonts w:eastAsia="Times New Roman" w:cs="Segoe UI"/>
          <w:szCs w:val="24"/>
          <w:lang w:eastAsia="de-DE"/>
        </w:rPr>
        <w:t>z.B</w:t>
      </w:r>
      <w:proofErr w:type="spellEnd"/>
      <w:r w:rsidR="00135D5C" w:rsidRPr="00DD5A51">
        <w:rPr>
          <w:rFonts w:eastAsia="Times New Roman" w:cs="Segoe UI"/>
          <w:szCs w:val="24"/>
          <w:lang w:eastAsia="de-DE"/>
        </w:rPr>
        <w:t xml:space="preserve"> die Länge des komplett geöffneten Mundes beträgt. Aus dieser errechneten Bezugslänge und der aktuellen Länge wird errechnet wieviel Prozent der maximalen Mundöffnung erreicht ist.</w:t>
      </w:r>
    </w:p>
    <w:p w:rsidR="000B1C4F" w:rsidRPr="008E2005" w:rsidRDefault="000B1C4F" w:rsidP="000B1C4F">
      <w:pPr>
        <w:pStyle w:val="KeinLeerraum"/>
        <w:rPr>
          <w:sz w:val="28"/>
          <w:szCs w:val="28"/>
        </w:rPr>
      </w:pPr>
      <w:bookmarkStart w:id="0" w:name="_GoBack"/>
      <w:bookmarkEnd w:id="0"/>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proofErr w:type="gramStart"/>
      <w:r w:rsidRPr="008E2FB2">
        <w:rPr>
          <w:rFonts w:ascii="Courier New" w:eastAsia="Times New Roman" w:hAnsi="Courier New" w:cs="Courier New"/>
          <w:sz w:val="20"/>
          <w:szCs w:val="20"/>
          <w:lang w:val="en-GB" w:eastAsia="de-DE"/>
        </w:rPr>
        <w:t>mouthOpen</w:t>
      </w:r>
      <w:proofErr w:type="spellEnd"/>
      <w:proofErr w:type="gramEnd"/>
      <w:r w:rsidRPr="008E2FB2">
        <w:rPr>
          <w:rFonts w:ascii="Courier New" w:eastAsia="Times New Roman" w:hAnsi="Courier New" w:cs="Courier New"/>
          <w:sz w:val="20"/>
          <w:szCs w:val="20"/>
          <w:lang w:val="en-GB" w:eastAsia="de-DE"/>
        </w:rPr>
        <w:t xml:space="preserve"> = (double)</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0]. part(62)- shapes[0]. part(66)). length())</w:t>
      </w:r>
    </w:p>
    <w:p w:rsidR="000B1C4F" w:rsidRPr="000B1C4F"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B1C4F">
        <w:rPr>
          <w:rFonts w:ascii="Courier New" w:eastAsia="Times New Roman" w:hAnsi="Courier New" w:cs="Courier New"/>
          <w:sz w:val="20"/>
          <w:szCs w:val="20"/>
          <w:lang w:val="en-GB" w:eastAsia="de-DE"/>
        </w:rPr>
        <w:t>* 100 /</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 xml:space="preserve">0]. part(0) - shapes[0]. part(16)). length()* </w:t>
      </w:r>
      <w:proofErr w:type="spellStart"/>
      <w:r w:rsidRPr="008E2FB2">
        <w:rPr>
          <w:rFonts w:ascii="Courier New" w:eastAsia="Times New Roman" w:hAnsi="Courier New" w:cs="Courier New"/>
          <w:sz w:val="20"/>
          <w:szCs w:val="20"/>
          <w:lang w:val="en-GB" w:eastAsia="de-DE"/>
        </w:rPr>
        <w:t>ratioMouth</w:t>
      </w:r>
      <w:proofErr w:type="spellEnd"/>
      <w:r w:rsidRPr="008E2FB2">
        <w:rPr>
          <w:rFonts w:ascii="Courier New" w:eastAsia="Times New Roman" w:hAnsi="Courier New" w:cs="Courier New"/>
          <w:sz w:val="20"/>
          <w:szCs w:val="20"/>
          <w:lang w:val="en-GB" w:eastAsia="de-DE"/>
        </w:rPr>
        <w:t>);</w:t>
      </w: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8E2FB2" w:rsidRPr="00DD5A51" w:rsidRDefault="00135D5C"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 w:val="20"/>
          <w:szCs w:val="20"/>
          <w:lang w:eastAsia="de-DE"/>
        </w:rPr>
      </w:pPr>
      <w:r w:rsidRPr="00DD5A51">
        <w:rPr>
          <w:rFonts w:eastAsia="Times New Roman" w:cs="Segoe UI"/>
          <w:szCs w:val="24"/>
          <w:lang w:val="en-GB" w:eastAsia="de-DE"/>
        </w:rPr>
        <w:t xml:space="preserve"> </w:t>
      </w:r>
      <w:r w:rsidRPr="00DD5A51">
        <w:rPr>
          <w:rFonts w:eastAsia="Times New Roman" w:cs="Segoe UI"/>
          <w:szCs w:val="24"/>
          <w:lang w:eastAsia="de-DE"/>
        </w:rPr>
        <w:t>Die Bezugsgrößen</w:t>
      </w:r>
      <w:r w:rsidR="000B1C4F" w:rsidRPr="00DD5A51">
        <w:rPr>
          <w:rFonts w:eastAsia="Times New Roman" w:cs="Segoe UI"/>
          <w:szCs w:val="24"/>
          <w:lang w:eastAsia="de-DE"/>
        </w:rPr>
        <w:t xml:space="preserve"> für einzelne wichtige Gesichtsmerkmale sind in unserer Version als variablen hinterlegt und müssen auf einzelne Anwender angepasst werden, sollen aber in einer zukünftigen Version über </w:t>
      </w:r>
      <w:proofErr w:type="spellStart"/>
      <w:r w:rsidR="000B1C4F" w:rsidRPr="00DD5A51">
        <w:rPr>
          <w:rFonts w:eastAsia="Times New Roman" w:cs="Segoe UI"/>
          <w:szCs w:val="24"/>
          <w:lang w:eastAsia="de-DE"/>
        </w:rPr>
        <w:t>Slider</w:t>
      </w:r>
      <w:proofErr w:type="spellEnd"/>
      <w:r w:rsidR="000B1C4F" w:rsidRPr="00DD5A51">
        <w:rPr>
          <w:rFonts w:eastAsia="Times New Roman" w:cs="Segoe UI"/>
          <w:szCs w:val="24"/>
          <w:lang w:eastAsia="de-DE"/>
        </w:rPr>
        <w:t xml:space="preserve"> während des Programmablaufs angepasst werden können. Die errechneten Werte müssen am Ende nur noch auf den Bereich von 0-100 eingegrenzt werden um zu den Parametern unseres </w:t>
      </w:r>
      <w:proofErr w:type="spellStart"/>
      <w:r w:rsidR="000B1C4F" w:rsidRPr="00DD5A51">
        <w:rPr>
          <w:rFonts w:eastAsia="Times New Roman" w:cs="Segoe UI"/>
          <w:szCs w:val="24"/>
          <w:lang w:eastAsia="de-DE"/>
        </w:rPr>
        <w:t>PureDataPatches</w:t>
      </w:r>
      <w:proofErr w:type="spellEnd"/>
      <w:r w:rsidR="000B1C4F" w:rsidRPr="00DD5A51">
        <w:rPr>
          <w:rFonts w:eastAsia="Times New Roman" w:cs="Segoe UI"/>
          <w:szCs w:val="24"/>
          <w:lang w:eastAsia="de-DE"/>
        </w:rPr>
        <w:t xml:space="preserve"> zu passen.</w:t>
      </w:r>
      <w:r w:rsidRPr="00DD5A51">
        <w:rPr>
          <w:rFonts w:eastAsia="Times New Roman" w:cs="Segoe UI"/>
          <w:szCs w:val="24"/>
          <w:lang w:eastAsia="de-DE"/>
        </w:rPr>
        <w:t xml:space="preserve"> </w:t>
      </w:r>
    </w:p>
    <w:p w:rsidR="003E76A4" w:rsidRPr="003E76A4" w:rsidRDefault="003E76A4" w:rsidP="00281783">
      <w:pPr>
        <w:pStyle w:val="berschrift1"/>
      </w:pPr>
      <w:r w:rsidRPr="003E76A4">
        <w:t>Auswertung:</w:t>
      </w:r>
    </w:p>
    <w:p w:rsidR="003E76A4" w:rsidRDefault="003E76A4" w:rsidP="002B0E68">
      <w:pPr>
        <w:pStyle w:val="berschrift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proofErr w:type="spellStart"/>
      <w:r w:rsidR="00D265F6" w:rsidRPr="00171B26">
        <w:t>dlib</w:t>
      </w:r>
      <w:proofErr w:type="spellEnd"/>
      <w:r w:rsidR="00D265F6" w:rsidRPr="00171B26">
        <w:t xml:space="preserve"> gearbeitet. Nur bei </w:t>
      </w:r>
      <w:r w:rsidR="00D265F6" w:rsidRPr="00171B26">
        <w:lastRenderedPageBreak/>
        <w:t>sehr schlechten Lichtverhältnissen und bei zu üppigen Bärten hat es Erkennungsprobleme gegeben.</w:t>
      </w:r>
    </w:p>
    <w:p w:rsidR="00944DA2" w:rsidRPr="00171B26" w:rsidRDefault="00944DA2" w:rsidP="007B691D">
      <w:r>
        <w:t xml:space="preserve">Ebenso hat die Implementierung der Übertragung der Steuerparameter an </w:t>
      </w:r>
      <w:proofErr w:type="spellStart"/>
      <w:r>
        <w:t>PureData</w:t>
      </w:r>
      <w:proofErr w:type="spellEnd"/>
      <w:r>
        <w:t xml:space="preserve"> über das Open Sound Control Protokoll</w:t>
      </w:r>
      <w:r w:rsidR="003365B6">
        <w:t xml:space="preserve"> ohne größere Probleme funktioniert.</w:t>
      </w:r>
    </w:p>
    <w:p w:rsidR="00D265F6" w:rsidRPr="00B0728D"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3E76A4" w:rsidRDefault="003E76A4" w:rsidP="00281783">
      <w:pPr>
        <w:pStyle w:val="berschrift2"/>
      </w:pPr>
      <w:r w:rsidRPr="003E76A4">
        <w:t>wo waren die Grenzen</w:t>
      </w:r>
    </w:p>
    <w:p w:rsidR="00D265F6" w:rsidRPr="00171B26" w:rsidRDefault="003365B6" w:rsidP="007B691D">
      <w:r>
        <w:t xml:space="preserve">Stellenweise waren </w:t>
      </w:r>
      <w:proofErr w:type="spellStart"/>
      <w:r>
        <w:t>tiefgreifendere</w:t>
      </w:r>
      <w:proofErr w:type="spellEnd"/>
      <w:r>
        <w:t xml:space="preserve"> C</w:t>
      </w:r>
      <w:r w:rsidR="00D265F6" w:rsidRPr="00171B26">
        <w:t>++ Kenntnisse</w:t>
      </w:r>
      <w:r>
        <w:t xml:space="preserve"> eine Hürde. So war</w:t>
      </w:r>
      <w:r w:rsidR="00266D53">
        <w:t xml:space="preserve"> </w:t>
      </w:r>
      <w:r>
        <w:t xml:space="preserve">nicht wirklich nachvollziehbar warum das Programm bei der Integrierung der zusätzlichen Klassen ohne genaue Fehlerangaben </w:t>
      </w:r>
      <w:r w:rsidR="00266D53">
        <w:t>nicht gestartet ist und letztendlich die Lösung dafür war, die Klassen über Pointer einzubinden.</w:t>
      </w:r>
    </w:p>
    <w:p w:rsidR="00D265F6" w:rsidRPr="00171B26" w:rsidRDefault="00D265F6" w:rsidP="007B691D">
      <w:r w:rsidRPr="00171B26">
        <w:t>Ein anderes Beispiel wäre, dass die Überlegung da war, das die Überwachung der Punkte in einem Thread läuft und das umrechnen und ausgeben in einem anderen. Das beides sozusagen unabhängig voneinander läuft. Leider ist es nicht gelungen 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 obwohl eines vorhanden war.</w:t>
      </w:r>
    </w:p>
    <w:p w:rsidR="00266D53" w:rsidRDefault="00266D53" w:rsidP="007B691D">
      <w:r>
        <w:t xml:space="preserve">Zudem sind im </w:t>
      </w:r>
      <w:proofErr w:type="spellStart"/>
      <w:r>
        <w:t>Synthesizermodus</w:t>
      </w:r>
      <w:proofErr w:type="spellEnd"/>
      <w:r>
        <w:t xml:space="preserve">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dies währenddessen auch merkbar auf Parameter wie Mund und Augenbrauen aus. Auch neigen einige Parameter etwas dazu unwillkürlich zu springen.</w:t>
      </w:r>
    </w:p>
    <w:p w:rsidR="003E76A4" w:rsidRDefault="003E76A4" w:rsidP="00281783">
      <w:pPr>
        <w:pStyle w:val="berschrift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Pr="002B0E68" w:rsidRDefault="004A2E83" w:rsidP="002B0E68">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5AD" w:rsidRDefault="004D15AD" w:rsidP="00585E94">
      <w:pPr>
        <w:spacing w:after="0" w:line="240" w:lineRule="auto"/>
      </w:pPr>
      <w:r>
        <w:separator/>
      </w:r>
    </w:p>
  </w:endnote>
  <w:endnote w:type="continuationSeparator" w:id="0">
    <w:p w:rsidR="004D15AD" w:rsidRDefault="004D15AD" w:rsidP="0058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Kopfzeile"/>
            <w:rPr>
              <w:caps/>
              <w:sz w:val="18"/>
            </w:rPr>
          </w:pPr>
        </w:p>
      </w:tc>
      <w:tc>
        <w:tcPr>
          <w:tcW w:w="4674" w:type="dxa"/>
          <w:shd w:val="clear" w:color="auto" w:fill="auto"/>
          <w:tcMar>
            <w:top w:w="0" w:type="dxa"/>
            <w:bottom w:w="0" w:type="dxa"/>
          </w:tcMar>
        </w:tcPr>
        <w:p w:rsidR="00585E94" w:rsidRDefault="00585E94">
          <w:pPr>
            <w:pStyle w:val="Kopfzeile"/>
            <w:jc w:val="right"/>
            <w:rPr>
              <w:caps/>
              <w:sz w:val="18"/>
            </w:rPr>
          </w:pPr>
        </w:p>
      </w:tc>
    </w:tr>
    <w:tr w:rsidR="00585E94" w:rsidTr="00B0728D">
      <w:trPr>
        <w:jc w:val="center"/>
      </w:trPr>
      <w:tc>
        <w:tcPr>
          <w:tcW w:w="4686" w:type="dxa"/>
          <w:shd w:val="clear" w:color="auto" w:fill="auto"/>
          <w:vAlign w:val="center"/>
        </w:tcPr>
        <w:p w:rsidR="00585E94" w:rsidRPr="00B0728D" w:rsidRDefault="00B0728D">
          <w:pPr>
            <w:pStyle w:val="Fuzeile"/>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008E2FB2">
            <w:rPr>
              <w:rFonts w:ascii="Segoe UI Semibold" w:hAnsi="Segoe UI Semibold" w:cs="Segoe UI Semibold"/>
              <w:caps/>
              <w:noProof/>
              <w:color w:val="000000" w:themeColor="text1"/>
              <w:sz w:val="18"/>
              <w:szCs w:val="18"/>
            </w:rPr>
            <w:t>29.01.2017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585E94">
          <w:pPr>
            <w:pStyle w:val="Fuzeile"/>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DD5A51">
            <w:rPr>
              <w:rFonts w:ascii="Segoe UI Semibold" w:hAnsi="Segoe UI Semibold" w:cs="Segoe UI Semibold"/>
              <w:caps/>
              <w:noProof/>
              <w:color w:val="000000" w:themeColor="text1"/>
              <w:sz w:val="18"/>
              <w:szCs w:val="18"/>
            </w:rPr>
            <w:t>6</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5AD" w:rsidRDefault="004D15AD" w:rsidP="00585E94">
      <w:pPr>
        <w:spacing w:after="0" w:line="240" w:lineRule="auto"/>
      </w:pPr>
      <w:r>
        <w:separator/>
      </w:r>
    </w:p>
  </w:footnote>
  <w:footnote w:type="continuationSeparator" w:id="0">
    <w:p w:rsidR="004D15AD" w:rsidRDefault="004D15AD" w:rsidP="00585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68" w:rsidRPr="00B0728D" w:rsidRDefault="00B0728D" w:rsidP="00B0728D">
    <w:pPr>
      <w:pStyle w:val="Kopfzeile"/>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D37B7"/>
    <w:multiLevelType w:val="multilevel"/>
    <w:tmpl w:val="C9AC4A30"/>
    <w:lvl w:ilvl="0">
      <w:start w:val="1"/>
      <w:numFmt w:val="decimal"/>
      <w:pStyle w:val="berschrift1"/>
      <w:lvlText w:val="%1"/>
      <w:lvlJc w:val="left"/>
      <w:pPr>
        <w:ind w:left="432" w:hanging="432"/>
      </w:pPr>
      <w:rPr>
        <w:rFonts w:hint="default"/>
      </w:rPr>
    </w:lvl>
    <w:lvl w:ilvl="1">
      <w:start w:val="1"/>
      <w:numFmt w:val="lowerLetter"/>
      <w:pStyle w:val="berschrift2"/>
      <w:lvlText w:val="%2)"/>
      <w:lvlJc w:val="left"/>
      <w:pPr>
        <w:ind w:left="454" w:hanging="454"/>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A4"/>
    <w:rsid w:val="000B1C4F"/>
    <w:rsid w:val="000B2D51"/>
    <w:rsid w:val="00102806"/>
    <w:rsid w:val="00123279"/>
    <w:rsid w:val="00135D5C"/>
    <w:rsid w:val="00142D27"/>
    <w:rsid w:val="00146782"/>
    <w:rsid w:val="00171B26"/>
    <w:rsid w:val="001F0394"/>
    <w:rsid w:val="00266D53"/>
    <w:rsid w:val="00281783"/>
    <w:rsid w:val="00291152"/>
    <w:rsid w:val="002B0E68"/>
    <w:rsid w:val="002E052F"/>
    <w:rsid w:val="003365B6"/>
    <w:rsid w:val="003371BD"/>
    <w:rsid w:val="003A1540"/>
    <w:rsid w:val="003B6CFA"/>
    <w:rsid w:val="003E76A4"/>
    <w:rsid w:val="003F44E8"/>
    <w:rsid w:val="00416878"/>
    <w:rsid w:val="004A2E83"/>
    <w:rsid w:val="004D155B"/>
    <w:rsid w:val="004D15AD"/>
    <w:rsid w:val="004F3517"/>
    <w:rsid w:val="005317F1"/>
    <w:rsid w:val="00576A22"/>
    <w:rsid w:val="00585E94"/>
    <w:rsid w:val="005D41BF"/>
    <w:rsid w:val="005D6121"/>
    <w:rsid w:val="0066023B"/>
    <w:rsid w:val="00661E96"/>
    <w:rsid w:val="006723C4"/>
    <w:rsid w:val="00684700"/>
    <w:rsid w:val="006A17BF"/>
    <w:rsid w:val="007B691D"/>
    <w:rsid w:val="007C126F"/>
    <w:rsid w:val="00815B5C"/>
    <w:rsid w:val="00840199"/>
    <w:rsid w:val="008A23DF"/>
    <w:rsid w:val="008B3E82"/>
    <w:rsid w:val="008E2005"/>
    <w:rsid w:val="008E2FB2"/>
    <w:rsid w:val="00903B9E"/>
    <w:rsid w:val="009178A2"/>
    <w:rsid w:val="00933E13"/>
    <w:rsid w:val="00944DA2"/>
    <w:rsid w:val="009B2CC0"/>
    <w:rsid w:val="009E3359"/>
    <w:rsid w:val="009F5B99"/>
    <w:rsid w:val="00AF4FBF"/>
    <w:rsid w:val="00B0728D"/>
    <w:rsid w:val="00B33836"/>
    <w:rsid w:val="00B5672B"/>
    <w:rsid w:val="00B87711"/>
    <w:rsid w:val="00BC0D84"/>
    <w:rsid w:val="00BD017E"/>
    <w:rsid w:val="00C17ED2"/>
    <w:rsid w:val="00C621CB"/>
    <w:rsid w:val="00C9117D"/>
    <w:rsid w:val="00CD6DF6"/>
    <w:rsid w:val="00CF750F"/>
    <w:rsid w:val="00D265F6"/>
    <w:rsid w:val="00D451A3"/>
    <w:rsid w:val="00DD5A51"/>
    <w:rsid w:val="00DD7A3C"/>
    <w:rsid w:val="00E51F88"/>
    <w:rsid w:val="00E56D0B"/>
    <w:rsid w:val="00F744D6"/>
    <w:rsid w:val="00F96749"/>
    <w:rsid w:val="00FC6C0F"/>
    <w:rsid w:val="00FF3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C4A0C8-B4B9-450E-B638-E48DA96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728D"/>
    <w:pPr>
      <w:jc w:val="both"/>
    </w:pPr>
    <w:rPr>
      <w:rFonts w:ascii="Segoe UI" w:hAnsi="Segoe UI"/>
      <w:sz w:val="24"/>
    </w:rPr>
  </w:style>
  <w:style w:type="paragraph" w:styleId="berschrift1">
    <w:name w:val="heading 1"/>
    <w:basedOn w:val="Standard"/>
    <w:next w:val="Standard"/>
    <w:link w:val="berschrift1Zchn"/>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berschrift2">
    <w:name w:val="heading 2"/>
    <w:basedOn w:val="Standard"/>
    <w:next w:val="Standard"/>
    <w:link w:val="berschrift2Zchn"/>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berschrift3">
    <w:name w:val="heading 3"/>
    <w:basedOn w:val="Standard"/>
    <w:next w:val="Standard"/>
    <w:link w:val="berschrift3Zchn"/>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A4"/>
    <w:pPr>
      <w:ind w:left="720"/>
      <w:contextualSpacing/>
    </w:pPr>
  </w:style>
  <w:style w:type="paragraph" w:styleId="KeinLeerraum">
    <w:name w:val="No Spacing"/>
    <w:uiPriority w:val="1"/>
    <w:qFormat/>
    <w:rsid w:val="003E76A4"/>
    <w:pPr>
      <w:spacing w:after="0" w:line="240" w:lineRule="auto"/>
    </w:pPr>
  </w:style>
  <w:style w:type="character" w:styleId="Hyperlink">
    <w:name w:val="Hyperlink"/>
    <w:basedOn w:val="Absatz-Standardschriftart"/>
    <w:uiPriority w:val="99"/>
    <w:unhideWhenUsed/>
    <w:rsid w:val="00146782"/>
    <w:rPr>
      <w:color w:val="0563C1" w:themeColor="hyperlink"/>
      <w:u w:val="single"/>
    </w:rPr>
  </w:style>
  <w:style w:type="table" w:styleId="Tabellenraster">
    <w:name w:val="Table Grid"/>
    <w:basedOn w:val="NormaleTabelle"/>
    <w:uiPriority w:val="39"/>
    <w:rsid w:val="00DD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85E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5E94"/>
  </w:style>
  <w:style w:type="paragraph" w:styleId="Fuzeile">
    <w:name w:val="footer"/>
    <w:basedOn w:val="Standard"/>
    <w:link w:val="FuzeileZchn"/>
    <w:uiPriority w:val="99"/>
    <w:unhideWhenUsed/>
    <w:rsid w:val="00585E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5E94"/>
  </w:style>
  <w:style w:type="character" w:customStyle="1" w:styleId="berschrift1Zchn">
    <w:name w:val="Überschrift 1 Zchn"/>
    <w:basedOn w:val="Absatz-Standardschriftart"/>
    <w:link w:val="berschrift1"/>
    <w:uiPriority w:val="9"/>
    <w:rsid w:val="00B0728D"/>
    <w:rPr>
      <w:rFonts w:ascii="Segoe UI Semibold" w:eastAsiaTheme="majorEastAsia" w:hAnsi="Segoe UI Semibold" w:cstheme="majorBidi"/>
      <w:caps/>
      <w:sz w:val="32"/>
      <w:szCs w:val="32"/>
    </w:rPr>
  </w:style>
  <w:style w:type="character" w:customStyle="1" w:styleId="berschrift2Zchn">
    <w:name w:val="Überschrift 2 Zchn"/>
    <w:basedOn w:val="Absatz-Standardschriftart"/>
    <w:link w:val="berschrift2"/>
    <w:uiPriority w:val="9"/>
    <w:rsid w:val="00266D53"/>
    <w:rPr>
      <w:rFonts w:ascii="Segoe UI Semibold" w:eastAsiaTheme="majorEastAsia" w:hAnsi="Segoe UI Semibold" w:cstheme="majorBidi"/>
      <w:sz w:val="28"/>
      <w:szCs w:val="26"/>
    </w:rPr>
  </w:style>
  <w:style w:type="character" w:customStyle="1" w:styleId="berschrift3Zchn">
    <w:name w:val="Überschrift 3 Zchn"/>
    <w:basedOn w:val="Absatz-Standardschriftart"/>
    <w:link w:val="berschrift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8178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8178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8178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8178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EE70-D0C5-4343-90A7-3F690F2D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945</Words>
  <Characters>5960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Marvin</cp:lastModifiedBy>
  <cp:revision>13</cp:revision>
  <dcterms:created xsi:type="dcterms:W3CDTF">2017-01-23T19:32:00Z</dcterms:created>
  <dcterms:modified xsi:type="dcterms:W3CDTF">2017-01-29T12:28:00Z</dcterms:modified>
</cp:coreProperties>
</file>