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000000" w:rsidRDefault="00000000">
      <w:pPr>
        <w:spacing w:line="800" w:lineRule="exact"/>
        <w:jc w:val="center"/>
        <w:rPr>
          <w:rFonts w:ascii="楷体_GB2312" w:eastAsia="楷体_GB2312" w:hAnsi="宋体" w:hint="eastAsia"/>
          <w:b/>
          <w:color w:val="000000"/>
          <w:sz w:val="48"/>
          <w:szCs w:val="48"/>
        </w:rPr>
      </w:pPr>
      <w:r>
        <w:rPr>
          <w:rFonts w:ascii="楷体_GB2312" w:eastAsia="楷体_GB2312" w:hAnsi="宋体" w:hint="eastAsia"/>
          <w:b/>
          <w:color w:val="000000"/>
          <w:sz w:val="48"/>
          <w:szCs w:val="48"/>
        </w:rPr>
        <w:t>同济大学</w:t>
      </w:r>
    </w:p>
    <w:p w:rsidR="00000000" w:rsidRDefault="00000000">
      <w:pPr>
        <w:adjustRightInd w:val="0"/>
        <w:snapToGrid w:val="0"/>
        <w:jc w:val="center"/>
        <w:rPr>
          <w:rFonts w:ascii="楷体_GB2312" w:eastAsia="楷体_GB2312" w:hAnsi="宋体" w:hint="eastAsia"/>
          <w:b/>
          <w:color w:val="000000"/>
          <w:sz w:val="48"/>
          <w:szCs w:val="48"/>
        </w:rPr>
      </w:pPr>
      <w:r>
        <w:rPr>
          <w:rFonts w:ascii="楷体_GB2312" w:eastAsia="楷体_GB2312" w:hAnsi="宋体" w:hint="eastAsia"/>
          <w:b/>
          <w:color w:val="000000"/>
          <w:sz w:val="48"/>
          <w:szCs w:val="48"/>
        </w:rPr>
        <w:t>创业修炼</w:t>
      </w:r>
    </w:p>
    <w:p w:rsidR="00000000" w:rsidRDefault="00000000">
      <w:pPr>
        <w:adjustRightInd w:val="0"/>
        <w:snapToGrid w:val="0"/>
        <w:jc w:val="center"/>
        <w:rPr>
          <w:rFonts w:ascii="楷体_GB2312" w:eastAsia="楷体_GB2312" w:hAnsi="宋体" w:hint="eastAsia"/>
          <w:b/>
          <w:color w:val="000000"/>
          <w:sz w:val="48"/>
          <w:szCs w:val="48"/>
        </w:rPr>
      </w:pPr>
    </w:p>
    <w:p w:rsidR="00000000" w:rsidRDefault="00000000">
      <w:pPr>
        <w:adjustRightInd w:val="0"/>
        <w:snapToGrid w:val="0"/>
        <w:spacing w:line="1200" w:lineRule="exact"/>
        <w:jc w:val="center"/>
        <w:rPr>
          <w:rFonts w:hint="eastAsia"/>
          <w:b/>
          <w:bCs/>
          <w:sz w:val="84"/>
          <w:szCs w:val="84"/>
        </w:rPr>
      </w:pPr>
      <w:r>
        <w:rPr>
          <w:rFonts w:hint="eastAsia"/>
          <w:b/>
          <w:bCs/>
          <w:sz w:val="84"/>
          <w:szCs w:val="84"/>
        </w:rPr>
        <w:t>商</w:t>
      </w:r>
    </w:p>
    <w:p w:rsidR="00000000" w:rsidRDefault="00000000">
      <w:pPr>
        <w:adjustRightInd w:val="0"/>
        <w:snapToGrid w:val="0"/>
        <w:spacing w:line="1200" w:lineRule="exact"/>
        <w:jc w:val="center"/>
        <w:rPr>
          <w:rFonts w:hint="eastAsia"/>
          <w:b/>
          <w:bCs/>
          <w:sz w:val="84"/>
          <w:szCs w:val="84"/>
        </w:rPr>
      </w:pPr>
      <w:r>
        <w:rPr>
          <w:rFonts w:hint="eastAsia"/>
          <w:b/>
          <w:bCs/>
          <w:sz w:val="84"/>
          <w:szCs w:val="84"/>
        </w:rPr>
        <w:t>业</w:t>
      </w:r>
    </w:p>
    <w:p w:rsidR="00000000" w:rsidRDefault="00000000">
      <w:pPr>
        <w:adjustRightInd w:val="0"/>
        <w:snapToGrid w:val="0"/>
        <w:spacing w:line="1200" w:lineRule="exact"/>
        <w:jc w:val="center"/>
        <w:rPr>
          <w:rFonts w:hint="eastAsia"/>
          <w:b/>
          <w:bCs/>
          <w:sz w:val="84"/>
          <w:szCs w:val="84"/>
        </w:rPr>
      </w:pPr>
      <w:r>
        <w:rPr>
          <w:rFonts w:hint="eastAsia"/>
          <w:b/>
          <w:bCs/>
          <w:sz w:val="84"/>
          <w:szCs w:val="84"/>
        </w:rPr>
        <w:t>计</w:t>
      </w:r>
    </w:p>
    <w:p w:rsidR="00000000" w:rsidRDefault="00000000">
      <w:pPr>
        <w:adjustRightInd w:val="0"/>
        <w:snapToGrid w:val="0"/>
        <w:spacing w:line="1200" w:lineRule="exact"/>
        <w:jc w:val="center"/>
        <w:rPr>
          <w:rFonts w:hint="eastAsia"/>
          <w:b/>
          <w:bCs/>
          <w:sz w:val="84"/>
          <w:szCs w:val="84"/>
        </w:rPr>
      </w:pPr>
      <w:r>
        <w:rPr>
          <w:rFonts w:hint="eastAsia"/>
          <w:b/>
          <w:bCs/>
          <w:sz w:val="84"/>
          <w:szCs w:val="84"/>
        </w:rPr>
        <w:t>划</w:t>
      </w:r>
    </w:p>
    <w:p w:rsidR="00000000" w:rsidRDefault="00000000">
      <w:pPr>
        <w:adjustRightInd w:val="0"/>
        <w:snapToGrid w:val="0"/>
        <w:spacing w:line="1200" w:lineRule="exact"/>
        <w:jc w:val="center"/>
        <w:rPr>
          <w:rFonts w:hint="eastAsia"/>
          <w:b/>
          <w:bCs/>
          <w:sz w:val="84"/>
          <w:szCs w:val="84"/>
        </w:rPr>
      </w:pPr>
      <w:r>
        <w:rPr>
          <w:rFonts w:hint="eastAsia"/>
          <w:b/>
          <w:bCs/>
          <w:sz w:val="84"/>
          <w:szCs w:val="84"/>
        </w:rPr>
        <w:t>书</w:t>
      </w:r>
    </w:p>
    <w:p w:rsidR="00000000" w:rsidRDefault="00000000">
      <w:pPr>
        <w:adjustRightInd w:val="0"/>
        <w:snapToGrid w:val="0"/>
        <w:jc w:val="center"/>
        <w:rPr>
          <w:rFonts w:hint="eastAsia"/>
          <w:b/>
          <w:bCs/>
          <w:sz w:val="72"/>
        </w:rPr>
      </w:pPr>
    </w:p>
    <w:p w:rsidR="00000000" w:rsidRDefault="00000000">
      <w:pPr>
        <w:adjustRightInd w:val="0"/>
        <w:snapToGrid w:val="0"/>
        <w:jc w:val="center"/>
        <w:rPr>
          <w:rFonts w:hint="eastAsia"/>
          <w:b/>
          <w:bCs/>
          <w:sz w:val="72"/>
        </w:rPr>
      </w:pPr>
    </w:p>
    <w:p w:rsidR="00000000" w:rsidRDefault="00000000">
      <w:pPr>
        <w:adjustRightInd w:val="0"/>
        <w:snapToGrid w:val="0"/>
        <w:spacing w:line="360" w:lineRule="auto"/>
        <w:ind w:firstLineChars="650" w:firstLine="1827"/>
        <w:rPr>
          <w:rFonts w:ascii="楷体_GB2312" w:eastAsia="楷体_GB2312" w:hAnsi="宋体"/>
          <w:b/>
          <w:color w:val="000000"/>
          <w:sz w:val="28"/>
          <w:szCs w:val="28"/>
        </w:rPr>
      </w:pPr>
      <w:r>
        <w:rPr>
          <w:rFonts w:ascii="楷体_GB2312" w:eastAsia="楷体_GB2312" w:hAnsi="宋体" w:hint="eastAsia"/>
          <w:b/>
          <w:color w:val="000000"/>
          <w:sz w:val="28"/>
          <w:szCs w:val="28"/>
        </w:rPr>
        <w:t>作品名称：Min</w:t>
      </w:r>
      <w:r>
        <w:rPr>
          <w:rFonts w:ascii="楷体_GB2312" w:eastAsia="楷体_GB2312" w:hAnsi="宋体"/>
          <w:b/>
          <w:color w:val="000000"/>
          <w:sz w:val="28"/>
          <w:szCs w:val="28"/>
        </w:rPr>
        <w:t>dMeet</w:t>
      </w:r>
      <w:r>
        <w:rPr>
          <w:rFonts w:ascii="楷体_GB2312" w:eastAsia="楷体_GB2312" w:hAnsi="宋体" w:hint="eastAsia"/>
          <w:b/>
          <w:color w:val="000000"/>
          <w:sz w:val="28"/>
          <w:szCs w:val="28"/>
        </w:rPr>
        <w:t>时间管理APP</w:t>
      </w:r>
    </w:p>
    <w:p w:rsidR="00000000" w:rsidRDefault="00000000">
      <w:pPr>
        <w:adjustRightInd w:val="0"/>
        <w:snapToGrid w:val="0"/>
        <w:spacing w:line="360" w:lineRule="auto"/>
        <w:ind w:firstLineChars="650" w:firstLine="1827"/>
        <w:jc w:val="left"/>
        <w:rPr>
          <w:rFonts w:ascii="楷体_GB2312" w:eastAsia="楷体_GB2312" w:hAnsi="宋体"/>
          <w:b/>
          <w:color w:val="000000"/>
          <w:sz w:val="28"/>
          <w:szCs w:val="28"/>
        </w:rPr>
      </w:pPr>
      <w:r>
        <w:rPr>
          <w:rFonts w:ascii="楷体_GB2312" w:eastAsia="楷体_GB2312" w:hAnsi="宋体" w:hint="eastAsia"/>
          <w:b/>
          <w:color w:val="000000"/>
          <w:sz w:val="28"/>
          <w:szCs w:val="28"/>
        </w:rPr>
        <w:t>课程小组：创业修炼第二十三组</w:t>
      </w:r>
    </w:p>
    <w:p w:rsidR="00000000" w:rsidRDefault="00000000">
      <w:pPr>
        <w:adjustRightInd w:val="0"/>
        <w:snapToGrid w:val="0"/>
        <w:spacing w:line="360" w:lineRule="auto"/>
        <w:rPr>
          <w:rFonts w:ascii="楷体_GB2312" w:eastAsia="楷体_GB2312" w:hAnsi="宋体" w:hint="eastAsia"/>
          <w:b/>
          <w:color w:val="000000"/>
          <w:sz w:val="28"/>
          <w:szCs w:val="28"/>
        </w:rPr>
      </w:pPr>
      <w:r>
        <w:rPr>
          <w:rFonts w:ascii="楷体_GB2312" w:eastAsia="楷体_GB2312" w:hAnsi="宋体"/>
          <w:b/>
          <w:color w:val="000000"/>
          <w:sz w:val="28"/>
          <w:szCs w:val="28"/>
        </w:rPr>
        <w:tab/>
      </w:r>
      <w:r>
        <w:rPr>
          <w:rFonts w:ascii="楷体_GB2312" w:eastAsia="楷体_GB2312" w:hAnsi="宋体"/>
          <w:b/>
          <w:color w:val="000000"/>
          <w:sz w:val="28"/>
          <w:szCs w:val="28"/>
        </w:rPr>
        <w:tab/>
      </w:r>
      <w:r>
        <w:rPr>
          <w:rFonts w:ascii="楷体_GB2312" w:eastAsia="楷体_GB2312" w:hAnsi="宋体"/>
          <w:b/>
          <w:color w:val="000000"/>
          <w:sz w:val="28"/>
          <w:szCs w:val="28"/>
        </w:rPr>
        <w:tab/>
      </w:r>
      <w:r>
        <w:rPr>
          <w:rFonts w:ascii="楷体_GB2312" w:eastAsia="楷体_GB2312" w:hAnsi="宋体"/>
          <w:b/>
          <w:color w:val="000000"/>
          <w:sz w:val="28"/>
          <w:szCs w:val="28"/>
        </w:rPr>
        <w:tab/>
      </w:r>
      <w:r>
        <w:rPr>
          <w:rFonts w:ascii="楷体_GB2312" w:eastAsia="楷体_GB2312" w:hAnsi="宋体"/>
          <w:b/>
          <w:color w:val="000000"/>
          <w:sz w:val="28"/>
          <w:szCs w:val="28"/>
        </w:rPr>
        <w:tab/>
      </w:r>
      <w:r>
        <w:rPr>
          <w:rFonts w:ascii="楷体_GB2312" w:eastAsia="楷体_GB2312" w:hAnsi="宋体"/>
          <w:b/>
          <w:color w:val="000000"/>
          <w:sz w:val="28"/>
          <w:szCs w:val="28"/>
        </w:rPr>
        <w:tab/>
      </w:r>
      <w:r>
        <w:rPr>
          <w:rFonts w:ascii="楷体_GB2312" w:eastAsia="楷体_GB2312" w:hAnsi="宋体"/>
          <w:b/>
          <w:color w:val="000000"/>
          <w:sz w:val="28"/>
          <w:szCs w:val="28"/>
        </w:rPr>
        <w:tab/>
      </w:r>
      <w:r>
        <w:rPr>
          <w:rFonts w:ascii="楷体_GB2312" w:eastAsia="楷体_GB2312" w:hAnsi="宋体"/>
          <w:b/>
          <w:color w:val="000000"/>
          <w:sz w:val="28"/>
          <w:szCs w:val="28"/>
        </w:rPr>
        <w:tab/>
      </w:r>
      <w:r>
        <w:rPr>
          <w:rFonts w:ascii="楷体_GB2312" w:eastAsia="楷体_GB2312" w:hAnsi="宋体"/>
          <w:b/>
          <w:color w:val="000000"/>
          <w:sz w:val="28"/>
          <w:szCs w:val="28"/>
        </w:rPr>
        <w:tab/>
      </w:r>
      <w:r>
        <w:rPr>
          <w:rFonts w:ascii="楷体_GB2312" w:eastAsia="楷体_GB2312" w:hAnsi="宋体"/>
          <w:b/>
          <w:color w:val="000000"/>
          <w:sz w:val="28"/>
          <w:szCs w:val="28"/>
        </w:rPr>
        <w:tab/>
      </w:r>
    </w:p>
    <w:p w:rsidR="00000000" w:rsidRDefault="00000000">
      <w:pPr>
        <w:adjustRightInd w:val="0"/>
        <w:snapToGrid w:val="0"/>
        <w:spacing w:line="360" w:lineRule="auto"/>
        <w:jc w:val="center"/>
        <w:rPr>
          <w:rFonts w:ascii="楷体_GB2312" w:eastAsia="楷体_GB2312" w:hAnsi="宋体"/>
          <w:b/>
          <w:color w:val="000000"/>
          <w:sz w:val="28"/>
          <w:szCs w:val="28"/>
        </w:rPr>
      </w:pPr>
    </w:p>
    <w:p w:rsidR="00000000" w:rsidRDefault="00000000">
      <w:pPr>
        <w:adjustRightInd w:val="0"/>
        <w:snapToGrid w:val="0"/>
        <w:spacing w:line="360" w:lineRule="auto"/>
        <w:jc w:val="center"/>
        <w:rPr>
          <w:rFonts w:ascii="楷体_GB2312" w:eastAsia="楷体_GB2312" w:hAnsi="宋体" w:hint="eastAsia"/>
          <w:b/>
          <w:color w:val="000000"/>
          <w:sz w:val="28"/>
          <w:szCs w:val="28"/>
        </w:rPr>
      </w:pPr>
    </w:p>
    <w:p w:rsidR="00000000" w:rsidRDefault="00000000">
      <w:pPr>
        <w:adjustRightInd w:val="0"/>
        <w:snapToGrid w:val="0"/>
        <w:spacing w:line="480" w:lineRule="exact"/>
        <w:rPr>
          <w:rFonts w:hint="eastAsia"/>
          <w:b/>
          <w:bCs/>
          <w:sz w:val="36"/>
        </w:rPr>
      </w:pPr>
    </w:p>
    <w:p w:rsidR="00000000" w:rsidRDefault="00000000">
      <w:pPr>
        <w:adjustRightInd w:val="0"/>
        <w:snapToGrid w:val="0"/>
        <w:spacing w:line="480" w:lineRule="exact"/>
        <w:jc w:val="center"/>
        <w:rPr>
          <w:rFonts w:ascii="宋体" w:hAnsi="宋体"/>
        </w:rPr>
      </w:pPr>
      <w:r>
        <w:rPr>
          <w:rFonts w:ascii="楷体_GB2312" w:eastAsia="楷体_GB2312" w:hint="eastAsia"/>
          <w:b/>
          <w:bCs/>
          <w:sz w:val="36"/>
        </w:rPr>
        <w:t>二○二三年四月</w:t>
      </w:r>
    </w:p>
    <w:p w:rsidR="00000000" w:rsidRDefault="00000000">
      <w:pPr>
        <w:jc w:val="center"/>
      </w:pPr>
      <w:r>
        <w:rPr>
          <w:rFonts w:ascii="宋体" w:hAnsi="宋体"/>
        </w:rPr>
        <w:lastRenderedPageBreak/>
        <w:t>目录</w:t>
      </w:r>
    </w:p>
    <w:p w:rsidR="00000000" w:rsidRDefault="00000000">
      <w:pPr>
        <w:pStyle w:val="TOC2"/>
        <w:tabs>
          <w:tab w:val="right" w:leader="dot" w:pos="8306"/>
        </w:tabs>
      </w:pPr>
      <w:r>
        <w:rPr>
          <w:rFonts w:ascii="楷体_GB2312" w:eastAsia="楷体_GB2312" w:hint="eastAsia"/>
          <w:b/>
          <w:bCs/>
          <w:sz w:val="36"/>
        </w:rPr>
        <w:fldChar w:fldCharType="begin"/>
      </w:r>
      <w:r>
        <w:rPr>
          <w:rFonts w:ascii="楷体_GB2312" w:eastAsia="楷体_GB2312" w:hint="eastAsia"/>
          <w:b/>
          <w:bCs/>
          <w:sz w:val="36"/>
        </w:rPr>
        <w:instrText xml:space="preserve">TOC \o "1-3" \h \u </w:instrText>
      </w:r>
      <w:r>
        <w:rPr>
          <w:rFonts w:ascii="楷体_GB2312" w:eastAsia="楷体_GB2312" w:hint="eastAsia"/>
          <w:b/>
          <w:bCs/>
          <w:sz w:val="36"/>
        </w:rPr>
        <w:fldChar w:fldCharType="separate"/>
      </w:r>
      <w:hyperlink w:anchor="_Toc1756146796" w:history="1">
        <w:r>
          <w:t xml:space="preserve">1. </w:t>
        </w:r>
        <w:r>
          <w:t>概述</w:t>
        </w:r>
        <w:r>
          <w:tab/>
        </w:r>
        <w:fldSimple w:instr=" PAGEREF _Toc1756146796 \h ">
          <w:r>
            <w:t>3</w:t>
          </w:r>
        </w:fldSimple>
      </w:hyperlink>
    </w:p>
    <w:p w:rsidR="00000000" w:rsidRDefault="00000000">
      <w:pPr>
        <w:pStyle w:val="TOC2"/>
        <w:tabs>
          <w:tab w:val="right" w:leader="dot" w:pos="8306"/>
        </w:tabs>
      </w:pPr>
      <w:hyperlink w:anchor="_Toc1851176233" w:history="1">
        <w:r>
          <w:t xml:space="preserve">2. </w:t>
        </w:r>
        <w:r>
          <w:t>市场分析</w:t>
        </w:r>
        <w:r>
          <w:tab/>
        </w:r>
        <w:fldSimple w:instr=" PAGEREF _Toc1851176233 \h ">
          <w:r>
            <w:t>3</w:t>
          </w:r>
        </w:fldSimple>
      </w:hyperlink>
    </w:p>
    <w:p w:rsidR="00000000" w:rsidRDefault="00000000">
      <w:pPr>
        <w:pStyle w:val="TOC3"/>
        <w:tabs>
          <w:tab w:val="right" w:leader="dot" w:pos="8306"/>
        </w:tabs>
      </w:pPr>
      <w:hyperlink w:anchor="_Toc544175626" w:history="1">
        <w:r>
          <w:t xml:space="preserve">2.1 </w:t>
        </w:r>
        <w:r>
          <w:t>市场规模</w:t>
        </w:r>
        <w:r>
          <w:tab/>
        </w:r>
        <w:fldSimple w:instr=" PAGEREF _Toc544175626 \h ">
          <w:r>
            <w:t>3</w:t>
          </w:r>
        </w:fldSimple>
      </w:hyperlink>
    </w:p>
    <w:p w:rsidR="00000000" w:rsidRDefault="00000000">
      <w:pPr>
        <w:pStyle w:val="TOC3"/>
        <w:tabs>
          <w:tab w:val="right" w:leader="dot" w:pos="8306"/>
        </w:tabs>
      </w:pPr>
      <w:hyperlink w:anchor="_Toc674129500" w:history="1">
        <w:r>
          <w:t xml:space="preserve">2.2 </w:t>
        </w:r>
        <w:r>
          <w:t>市场需求</w:t>
        </w:r>
        <w:r>
          <w:tab/>
        </w:r>
        <w:fldSimple w:instr=" PAGEREF _Toc674129500 \h ">
          <w:r>
            <w:t>3</w:t>
          </w:r>
        </w:fldSimple>
      </w:hyperlink>
    </w:p>
    <w:p w:rsidR="00000000" w:rsidRDefault="00000000">
      <w:pPr>
        <w:pStyle w:val="TOC3"/>
        <w:tabs>
          <w:tab w:val="right" w:leader="dot" w:pos="8306"/>
        </w:tabs>
      </w:pPr>
      <w:hyperlink w:anchor="_Toc1031397895" w:history="1">
        <w:r>
          <w:t xml:space="preserve">2.3 </w:t>
        </w:r>
        <w:r>
          <w:t>用户画像</w:t>
        </w:r>
        <w:r>
          <w:tab/>
        </w:r>
        <w:fldSimple w:instr=" PAGEREF _Toc1031397895 \h ">
          <w:r>
            <w:t>3</w:t>
          </w:r>
        </w:fldSimple>
      </w:hyperlink>
    </w:p>
    <w:p w:rsidR="00000000" w:rsidRDefault="00000000">
      <w:pPr>
        <w:pStyle w:val="TOC3"/>
        <w:tabs>
          <w:tab w:val="right" w:leader="dot" w:pos="8306"/>
        </w:tabs>
      </w:pPr>
      <w:hyperlink w:anchor="_Toc829976421" w:history="1">
        <w:r>
          <w:t xml:space="preserve">2.4 </w:t>
        </w:r>
        <w:r>
          <w:t>相似产品分析</w:t>
        </w:r>
        <w:r>
          <w:tab/>
        </w:r>
        <w:fldSimple w:instr=" PAGEREF _Toc829976421 \h ">
          <w:r>
            <w:t>5</w:t>
          </w:r>
        </w:fldSimple>
      </w:hyperlink>
    </w:p>
    <w:p w:rsidR="00000000" w:rsidRDefault="00000000">
      <w:pPr>
        <w:pStyle w:val="TOC2"/>
        <w:tabs>
          <w:tab w:val="right" w:leader="dot" w:pos="8306"/>
        </w:tabs>
      </w:pPr>
      <w:hyperlink w:anchor="_Toc153524855" w:history="1">
        <w:r>
          <w:t xml:space="preserve">3. </w:t>
        </w:r>
        <w:r>
          <w:t>产品介绍</w:t>
        </w:r>
        <w:r>
          <w:tab/>
        </w:r>
        <w:fldSimple w:instr=" PAGEREF _Toc153524855 \h ">
          <w:r>
            <w:t>5</w:t>
          </w:r>
        </w:fldSimple>
      </w:hyperlink>
    </w:p>
    <w:p w:rsidR="00000000" w:rsidRDefault="00000000">
      <w:pPr>
        <w:pStyle w:val="TOC3"/>
        <w:tabs>
          <w:tab w:val="right" w:leader="dot" w:pos="8306"/>
        </w:tabs>
      </w:pPr>
      <w:hyperlink w:anchor="_Toc678957923" w:history="1">
        <w:r>
          <w:t xml:space="preserve">3.1 </w:t>
        </w:r>
        <w:r>
          <w:t>产品概述</w:t>
        </w:r>
        <w:r>
          <w:tab/>
        </w:r>
        <w:fldSimple w:instr=" PAGEREF _Toc678957923 \h ">
          <w:r>
            <w:t>5</w:t>
          </w:r>
        </w:fldSimple>
      </w:hyperlink>
    </w:p>
    <w:p w:rsidR="00000000" w:rsidRDefault="00000000">
      <w:pPr>
        <w:pStyle w:val="TOC3"/>
        <w:tabs>
          <w:tab w:val="right" w:leader="dot" w:pos="8306"/>
        </w:tabs>
      </w:pPr>
      <w:hyperlink w:anchor="_Toc2022784128" w:history="1">
        <w:r>
          <w:t xml:space="preserve">3.2 </w:t>
        </w:r>
        <w:r>
          <w:t>产品特点</w:t>
        </w:r>
        <w:r>
          <w:tab/>
        </w:r>
        <w:fldSimple w:instr=" PAGEREF _Toc2022784128 \h ">
          <w:r>
            <w:t>6</w:t>
          </w:r>
        </w:fldSimple>
      </w:hyperlink>
    </w:p>
    <w:p w:rsidR="00000000" w:rsidRDefault="00000000">
      <w:pPr>
        <w:pStyle w:val="TOC3"/>
        <w:tabs>
          <w:tab w:val="right" w:leader="dot" w:pos="8306"/>
        </w:tabs>
      </w:pPr>
      <w:hyperlink w:anchor="_Toc1262435314" w:history="1">
        <w:r>
          <w:t xml:space="preserve">3.3 </w:t>
        </w:r>
        <w:r>
          <w:t>产品界面展示</w:t>
        </w:r>
        <w:r>
          <w:tab/>
        </w:r>
        <w:fldSimple w:instr=" PAGEREF _Toc1262435314 \h ">
          <w:r>
            <w:t>7</w:t>
          </w:r>
        </w:fldSimple>
      </w:hyperlink>
    </w:p>
    <w:p w:rsidR="00000000" w:rsidRDefault="00000000">
      <w:pPr>
        <w:pStyle w:val="TOC2"/>
        <w:tabs>
          <w:tab w:val="right" w:leader="dot" w:pos="8306"/>
        </w:tabs>
      </w:pPr>
      <w:hyperlink w:anchor="_Toc1996948113" w:history="1">
        <w:r>
          <w:t>4. SWOT</w:t>
        </w:r>
        <w:r>
          <w:t>分析</w:t>
        </w:r>
        <w:r>
          <w:tab/>
        </w:r>
        <w:fldSimple w:instr=" PAGEREF _Toc1996948113 \h ">
          <w:r>
            <w:t>10</w:t>
          </w:r>
        </w:fldSimple>
      </w:hyperlink>
    </w:p>
    <w:p w:rsidR="00000000" w:rsidRDefault="00000000">
      <w:pPr>
        <w:pStyle w:val="TOC3"/>
        <w:tabs>
          <w:tab w:val="right" w:leader="dot" w:pos="8306"/>
        </w:tabs>
      </w:pPr>
      <w:hyperlink w:anchor="_Toc2115414100" w:history="1">
        <w:r>
          <w:t xml:space="preserve">4.1 </w:t>
        </w:r>
        <w:r>
          <w:t>优势</w:t>
        </w:r>
        <w:r>
          <w:tab/>
        </w:r>
        <w:fldSimple w:instr=" PAGEREF _Toc2115414100 \h ">
          <w:r>
            <w:t>10</w:t>
          </w:r>
        </w:fldSimple>
      </w:hyperlink>
    </w:p>
    <w:p w:rsidR="00000000" w:rsidRDefault="00000000">
      <w:pPr>
        <w:pStyle w:val="TOC3"/>
        <w:tabs>
          <w:tab w:val="right" w:leader="dot" w:pos="8306"/>
        </w:tabs>
      </w:pPr>
      <w:hyperlink w:anchor="_Toc996863832" w:history="1">
        <w:r>
          <w:t xml:space="preserve">4.2 </w:t>
        </w:r>
        <w:r>
          <w:t>劣势</w:t>
        </w:r>
        <w:r>
          <w:tab/>
        </w:r>
        <w:fldSimple w:instr=" PAGEREF _Toc996863832 \h ">
          <w:r>
            <w:t>10</w:t>
          </w:r>
        </w:fldSimple>
      </w:hyperlink>
    </w:p>
    <w:p w:rsidR="00000000" w:rsidRDefault="00000000">
      <w:pPr>
        <w:pStyle w:val="TOC3"/>
        <w:tabs>
          <w:tab w:val="right" w:leader="dot" w:pos="8306"/>
        </w:tabs>
      </w:pPr>
      <w:hyperlink w:anchor="_Toc621498538" w:history="1">
        <w:r>
          <w:t xml:space="preserve">4.3 </w:t>
        </w:r>
        <w:r>
          <w:t>机遇</w:t>
        </w:r>
        <w:r>
          <w:tab/>
        </w:r>
        <w:fldSimple w:instr=" PAGEREF _Toc621498538 \h ">
          <w:r>
            <w:t>10</w:t>
          </w:r>
        </w:fldSimple>
      </w:hyperlink>
    </w:p>
    <w:p w:rsidR="00000000" w:rsidRDefault="00000000">
      <w:pPr>
        <w:pStyle w:val="TOC3"/>
        <w:tabs>
          <w:tab w:val="right" w:leader="dot" w:pos="8306"/>
        </w:tabs>
      </w:pPr>
      <w:hyperlink w:anchor="_Toc508610032" w:history="1">
        <w:r>
          <w:t xml:space="preserve">4.4 </w:t>
        </w:r>
        <w:r>
          <w:t>威胁</w:t>
        </w:r>
        <w:r>
          <w:tab/>
        </w:r>
        <w:fldSimple w:instr=" PAGEREF _Toc508610032 \h ">
          <w:r>
            <w:t>10</w:t>
          </w:r>
        </w:fldSimple>
      </w:hyperlink>
    </w:p>
    <w:p w:rsidR="00000000" w:rsidRDefault="00000000">
      <w:pPr>
        <w:pStyle w:val="TOC2"/>
        <w:tabs>
          <w:tab w:val="right" w:leader="dot" w:pos="8306"/>
        </w:tabs>
      </w:pPr>
      <w:hyperlink w:anchor="_Toc1313453360" w:history="1">
        <w:r>
          <w:t xml:space="preserve">5. </w:t>
        </w:r>
        <w:r>
          <w:t>盈利模式</w:t>
        </w:r>
        <w:r>
          <w:tab/>
        </w:r>
        <w:fldSimple w:instr=" PAGEREF _Toc1313453360 \h ">
          <w:r>
            <w:t>11</w:t>
          </w:r>
        </w:fldSimple>
      </w:hyperlink>
    </w:p>
    <w:p w:rsidR="00000000" w:rsidRDefault="00000000">
      <w:pPr>
        <w:pStyle w:val="TOC3"/>
        <w:tabs>
          <w:tab w:val="right" w:leader="dot" w:pos="8306"/>
        </w:tabs>
      </w:pPr>
      <w:hyperlink w:anchor="_Toc47917373" w:history="1">
        <w:r>
          <w:t xml:space="preserve">5.1 </w:t>
        </w:r>
        <w:r>
          <w:t>广告收入</w:t>
        </w:r>
        <w:r>
          <w:tab/>
        </w:r>
        <w:fldSimple w:instr=" PAGEREF _Toc47917373 \h ">
          <w:r>
            <w:t>11</w:t>
          </w:r>
        </w:fldSimple>
      </w:hyperlink>
    </w:p>
    <w:p w:rsidR="00000000" w:rsidRDefault="00000000">
      <w:pPr>
        <w:pStyle w:val="TOC3"/>
        <w:tabs>
          <w:tab w:val="right" w:leader="dot" w:pos="8306"/>
        </w:tabs>
      </w:pPr>
      <w:hyperlink w:anchor="_Toc64033881" w:history="1">
        <w:r>
          <w:t>5.2 vip</w:t>
        </w:r>
        <w:r>
          <w:t>用户</w:t>
        </w:r>
        <w:r>
          <w:tab/>
        </w:r>
        <w:fldSimple w:instr=" PAGEREF _Toc64033881 \h ">
          <w:r>
            <w:t>11</w:t>
          </w:r>
        </w:fldSimple>
      </w:hyperlink>
    </w:p>
    <w:p w:rsidR="00000000" w:rsidRDefault="00000000">
      <w:pPr>
        <w:pStyle w:val="TOC3"/>
        <w:tabs>
          <w:tab w:val="right" w:leader="dot" w:pos="8306"/>
        </w:tabs>
      </w:pPr>
      <w:hyperlink w:anchor="_Toc1243766947" w:history="1">
        <w:r>
          <w:t xml:space="preserve">5.3 </w:t>
        </w:r>
        <w:r>
          <w:t>合作赞助</w:t>
        </w:r>
        <w:r>
          <w:tab/>
        </w:r>
        <w:fldSimple w:instr=" PAGEREF _Toc1243766947 \h ">
          <w:r>
            <w:t>11</w:t>
          </w:r>
        </w:fldSimple>
      </w:hyperlink>
    </w:p>
    <w:p w:rsidR="00000000" w:rsidRDefault="00000000">
      <w:pPr>
        <w:pStyle w:val="TOC2"/>
        <w:tabs>
          <w:tab w:val="right" w:leader="dot" w:pos="8306"/>
        </w:tabs>
      </w:pPr>
      <w:hyperlink w:anchor="_Toc1060906821" w:history="1">
        <w:r>
          <w:t xml:space="preserve">6. </w:t>
        </w:r>
        <w:r>
          <w:t>营销策略</w:t>
        </w:r>
        <w:r>
          <w:tab/>
        </w:r>
        <w:fldSimple w:instr=" PAGEREF _Toc1060906821 \h ">
          <w:r>
            <w:t>11</w:t>
          </w:r>
        </w:fldSimple>
      </w:hyperlink>
    </w:p>
    <w:p w:rsidR="00000000" w:rsidRDefault="00000000">
      <w:pPr>
        <w:pStyle w:val="TOC3"/>
        <w:tabs>
          <w:tab w:val="right" w:leader="dot" w:pos="8306"/>
        </w:tabs>
      </w:pPr>
      <w:hyperlink w:anchor="_Toc599894244" w:history="1">
        <w:r>
          <w:t xml:space="preserve">6.1 </w:t>
        </w:r>
        <w:r>
          <w:t>初期阶段</w:t>
        </w:r>
        <w:r>
          <w:t>——</w:t>
        </w:r>
        <w:r>
          <w:t>刺激需求</w:t>
        </w:r>
        <w:r>
          <w:tab/>
        </w:r>
        <w:fldSimple w:instr=" PAGEREF _Toc599894244 \h ">
          <w:r>
            <w:t>11</w:t>
          </w:r>
        </w:fldSimple>
      </w:hyperlink>
    </w:p>
    <w:p w:rsidR="00000000" w:rsidRDefault="00000000">
      <w:pPr>
        <w:pStyle w:val="TOC3"/>
        <w:tabs>
          <w:tab w:val="right" w:leader="dot" w:pos="8306"/>
        </w:tabs>
      </w:pPr>
      <w:hyperlink w:anchor="_Toc1592058532" w:history="1">
        <w:r>
          <w:t xml:space="preserve">6.2 </w:t>
        </w:r>
        <w:r>
          <w:t>中期阶段</w:t>
        </w:r>
        <w:r>
          <w:t>——</w:t>
        </w:r>
        <w:r>
          <w:t>拓展市场</w:t>
        </w:r>
        <w:r>
          <w:tab/>
        </w:r>
        <w:fldSimple w:instr=" PAGEREF _Toc1592058532 \h ">
          <w:r>
            <w:t>11</w:t>
          </w:r>
        </w:fldSimple>
      </w:hyperlink>
    </w:p>
    <w:p w:rsidR="00000000" w:rsidRDefault="00000000">
      <w:pPr>
        <w:pStyle w:val="TOC3"/>
        <w:tabs>
          <w:tab w:val="right" w:leader="dot" w:pos="8306"/>
        </w:tabs>
      </w:pPr>
      <w:hyperlink w:anchor="_Toc831634834" w:history="1">
        <w:r>
          <w:t xml:space="preserve">6.3 </w:t>
        </w:r>
        <w:r>
          <w:t>最终目标</w:t>
        </w:r>
        <w:r>
          <w:t>——</w:t>
        </w:r>
        <w:r>
          <w:t>塑造品牌</w:t>
        </w:r>
        <w:r>
          <w:tab/>
        </w:r>
        <w:fldSimple w:instr=" PAGEREF _Toc831634834 \h ">
          <w:r>
            <w:t>12</w:t>
          </w:r>
        </w:fldSimple>
      </w:hyperlink>
    </w:p>
    <w:p w:rsidR="00000000" w:rsidRDefault="00000000">
      <w:pPr>
        <w:pStyle w:val="TOC2"/>
        <w:tabs>
          <w:tab w:val="right" w:leader="dot" w:pos="8306"/>
        </w:tabs>
      </w:pPr>
      <w:hyperlink w:anchor="_Toc383906293" w:history="1">
        <w:r>
          <w:t xml:space="preserve">7. </w:t>
        </w:r>
        <w:r>
          <w:t>财务计划</w:t>
        </w:r>
        <w:r>
          <w:tab/>
        </w:r>
        <w:fldSimple w:instr=" PAGEREF _Toc383906293 \h ">
          <w:r>
            <w:t>12</w:t>
          </w:r>
        </w:fldSimple>
      </w:hyperlink>
    </w:p>
    <w:p w:rsidR="00000000" w:rsidRDefault="00000000">
      <w:pPr>
        <w:pStyle w:val="TOC3"/>
        <w:tabs>
          <w:tab w:val="right" w:leader="dot" w:pos="8306"/>
        </w:tabs>
      </w:pPr>
      <w:hyperlink w:anchor="_Toc400540862" w:history="1">
        <w:r>
          <w:t xml:space="preserve">7.1 </w:t>
        </w:r>
        <w:r>
          <w:t>预计月支出</w:t>
        </w:r>
        <w:r>
          <w:tab/>
        </w:r>
        <w:fldSimple w:instr=" PAGEREF _Toc400540862 \h ">
          <w:r>
            <w:t>12</w:t>
          </w:r>
        </w:fldSimple>
      </w:hyperlink>
    </w:p>
    <w:p w:rsidR="00000000" w:rsidRDefault="00000000">
      <w:pPr>
        <w:pStyle w:val="TOC3"/>
        <w:tabs>
          <w:tab w:val="right" w:leader="dot" w:pos="8306"/>
        </w:tabs>
      </w:pPr>
      <w:hyperlink w:anchor="_Toc1193093598" w:history="1">
        <w:r>
          <w:t xml:space="preserve">7.2 </w:t>
        </w:r>
        <w:r>
          <w:t>预计月收入</w:t>
        </w:r>
        <w:r>
          <w:tab/>
        </w:r>
        <w:fldSimple w:instr=" PAGEREF _Toc1193093598 \h ">
          <w:r>
            <w:t>12</w:t>
          </w:r>
        </w:fldSimple>
      </w:hyperlink>
    </w:p>
    <w:p w:rsidR="00000000" w:rsidRDefault="00000000">
      <w:pPr>
        <w:pStyle w:val="TOC3"/>
        <w:tabs>
          <w:tab w:val="right" w:leader="dot" w:pos="8306"/>
        </w:tabs>
      </w:pPr>
      <w:hyperlink w:anchor="_Toc901589955" w:history="1">
        <w:r>
          <w:t xml:space="preserve">7.3 </w:t>
        </w:r>
        <w:r>
          <w:t>预计月利润</w:t>
        </w:r>
        <w:r>
          <w:tab/>
        </w:r>
        <w:fldSimple w:instr=" PAGEREF _Toc901589955 \h ">
          <w:r>
            <w:t>13</w:t>
          </w:r>
        </w:fldSimple>
      </w:hyperlink>
    </w:p>
    <w:p w:rsidR="00000000" w:rsidRDefault="00000000">
      <w:pPr>
        <w:pStyle w:val="TOC2"/>
        <w:tabs>
          <w:tab w:val="right" w:leader="dot" w:pos="8306"/>
        </w:tabs>
      </w:pPr>
      <w:hyperlink w:anchor="_Toc355638936" w:history="1">
        <w:r>
          <w:t xml:space="preserve">8. </w:t>
        </w:r>
        <w:r>
          <w:t>关键风险</w:t>
        </w:r>
        <w:r>
          <w:tab/>
        </w:r>
        <w:fldSimple w:instr=" PAGEREF _Toc355638936 \h ">
          <w:r>
            <w:t>13</w:t>
          </w:r>
        </w:fldSimple>
      </w:hyperlink>
    </w:p>
    <w:p w:rsidR="00000000" w:rsidRDefault="00000000">
      <w:pPr>
        <w:pStyle w:val="TOC3"/>
        <w:tabs>
          <w:tab w:val="right" w:leader="dot" w:pos="8306"/>
        </w:tabs>
      </w:pPr>
      <w:hyperlink w:anchor="_Toc283095412" w:history="1">
        <w:r>
          <w:t xml:space="preserve">7.1 </w:t>
        </w:r>
        <w:r>
          <w:t>营收风险</w:t>
        </w:r>
        <w:r>
          <w:tab/>
        </w:r>
        <w:fldSimple w:instr=" PAGEREF _Toc283095412 \h ">
          <w:r>
            <w:t>13</w:t>
          </w:r>
        </w:fldSimple>
      </w:hyperlink>
    </w:p>
    <w:p w:rsidR="00000000" w:rsidRDefault="00000000">
      <w:pPr>
        <w:pStyle w:val="TOC3"/>
        <w:tabs>
          <w:tab w:val="right" w:leader="dot" w:pos="8306"/>
        </w:tabs>
      </w:pPr>
      <w:hyperlink w:anchor="_Toc1123038975" w:history="1">
        <w:r>
          <w:t xml:space="preserve">7.2 </w:t>
        </w:r>
        <w:r>
          <w:t>技术风险</w:t>
        </w:r>
        <w:r>
          <w:tab/>
        </w:r>
        <w:fldSimple w:instr=" PAGEREF _Toc1123038975 \h ">
          <w:r>
            <w:t>14</w:t>
          </w:r>
        </w:fldSimple>
      </w:hyperlink>
    </w:p>
    <w:p w:rsidR="00000000" w:rsidRDefault="00000000">
      <w:pPr>
        <w:pStyle w:val="TOC3"/>
        <w:tabs>
          <w:tab w:val="right" w:leader="dot" w:pos="8306"/>
        </w:tabs>
      </w:pPr>
      <w:hyperlink w:anchor="_Toc1068395417" w:history="1">
        <w:r>
          <w:t xml:space="preserve">7.3 </w:t>
        </w:r>
        <w:r>
          <w:t>政策风险</w:t>
        </w:r>
        <w:r>
          <w:tab/>
        </w:r>
        <w:fldSimple w:instr=" PAGEREF _Toc1068395417 \h ">
          <w:r>
            <w:t>14</w:t>
          </w:r>
        </w:fldSimple>
      </w:hyperlink>
    </w:p>
    <w:p w:rsidR="00000000" w:rsidRDefault="00000000">
      <w:pPr>
        <w:pStyle w:val="TOC3"/>
        <w:tabs>
          <w:tab w:val="right" w:leader="dot" w:pos="8306"/>
        </w:tabs>
      </w:pPr>
      <w:hyperlink w:anchor="_Toc2039242209" w:history="1">
        <w:r>
          <w:t xml:space="preserve">7.4 </w:t>
        </w:r>
        <w:r>
          <w:t>决策风险</w:t>
        </w:r>
        <w:r>
          <w:tab/>
        </w:r>
        <w:fldSimple w:instr=" PAGEREF _Toc2039242209 \h ">
          <w:r>
            <w:t>14</w:t>
          </w:r>
        </w:fldSimple>
      </w:hyperlink>
    </w:p>
    <w:p w:rsidR="00000000" w:rsidRDefault="00000000">
      <w:pPr>
        <w:pStyle w:val="TOC3"/>
        <w:tabs>
          <w:tab w:val="right" w:leader="dot" w:pos="8306"/>
        </w:tabs>
      </w:pPr>
      <w:hyperlink w:anchor="_Toc826731561" w:history="1">
        <w:r>
          <w:t xml:space="preserve">7.5 </w:t>
        </w:r>
        <w:r>
          <w:t>市场风险</w:t>
        </w:r>
        <w:r>
          <w:tab/>
        </w:r>
        <w:fldSimple w:instr=" PAGEREF _Toc826731561 \h ">
          <w:r>
            <w:t>14</w:t>
          </w:r>
        </w:fldSimple>
      </w:hyperlink>
    </w:p>
    <w:p w:rsidR="00000000" w:rsidRDefault="00000000">
      <w:pPr>
        <w:adjustRightInd w:val="0"/>
        <w:snapToGrid w:val="0"/>
        <w:spacing w:line="360" w:lineRule="auto"/>
        <w:rPr>
          <w:rFonts w:ascii="楷体_GB2312" w:eastAsia="楷体_GB2312" w:hint="eastAsia"/>
          <w:b/>
          <w:bCs/>
          <w:sz w:val="36"/>
        </w:rPr>
      </w:pPr>
      <w:r>
        <w:rPr>
          <w:rFonts w:ascii="楷体_GB2312" w:eastAsia="楷体_GB2312" w:hint="eastAsia"/>
          <w:bCs/>
        </w:rPr>
        <w:fldChar w:fldCharType="end"/>
      </w:r>
    </w:p>
    <w:p w:rsidR="00000000" w:rsidRDefault="00000000">
      <w:pPr>
        <w:rPr>
          <w:rFonts w:ascii="宋体" w:hAnsi="宋体" w:cs="宋体" w:hint="eastAsia"/>
          <w:b/>
          <w:sz w:val="44"/>
          <w:szCs w:val="44"/>
        </w:rPr>
      </w:pPr>
    </w:p>
    <w:p w:rsidR="00000000" w:rsidRDefault="00000000">
      <w:pPr>
        <w:rPr>
          <w:rFonts w:ascii="宋体" w:hAnsi="宋体" w:cs="宋体" w:hint="eastAsia"/>
          <w:b/>
          <w:color w:val="000000"/>
          <w:sz w:val="44"/>
          <w:szCs w:val="44"/>
        </w:rPr>
        <w:sectPr w:rsidR="00000000">
          <w:headerReference w:type="default" r:id="rId7"/>
          <w:footerReference w:type="default" r:id="rId8"/>
          <w:pgSz w:w="11906" w:h="16838"/>
          <w:pgMar w:top="1440" w:right="1800" w:bottom="1440" w:left="1800" w:header="851" w:footer="992" w:gutter="0"/>
          <w:cols w:space="720"/>
          <w:docGrid w:type="lines" w:linePitch="312"/>
        </w:sectPr>
      </w:pPr>
    </w:p>
    <w:p w:rsidR="00000000" w:rsidRDefault="00000000">
      <w:pPr>
        <w:pStyle w:val="2"/>
      </w:pPr>
      <w:bookmarkStart w:id="0" w:name="Xdf370bae5c8c51c1cf31c7ca53fd3c82d4d170d"/>
      <w:bookmarkStart w:id="1" w:name="_Toc1421996032"/>
      <w:bookmarkStart w:id="2" w:name="_Toc1756146796"/>
      <w:r>
        <w:lastRenderedPageBreak/>
        <w:t xml:space="preserve">1. </w:t>
      </w:r>
      <w:r>
        <w:t>概述</w:t>
      </w:r>
      <w:bookmarkEnd w:id="0"/>
      <w:bookmarkEnd w:id="1"/>
      <w:bookmarkEnd w:id="2"/>
    </w:p>
    <w:p w:rsidR="00000000" w:rsidRDefault="00000000">
      <w:pPr>
        <w:pStyle w:val="FirstParagraph"/>
      </w:pPr>
      <w:r>
        <w:rPr>
          <w:b/>
        </w:rPr>
        <w:t>MindMeet</w:t>
      </w:r>
      <w:r>
        <w:t>是一款专为大学生、自由职业者、白领等繁忙人群设计的时间管理和学习工具，旨在帮助用户更好地管理时间、提高效率和学习成果。</w:t>
      </w:r>
    </w:p>
    <w:p w:rsidR="00000000" w:rsidRDefault="00000000">
      <w:pPr>
        <w:pStyle w:val="a0"/>
      </w:pPr>
      <w:r>
        <w:rPr>
          <w:b/>
        </w:rPr>
        <w:t>MindMeet</w:t>
      </w:r>
      <w:r>
        <w:t>通过提供专注模式、个性化学习任务设置、日程规划、学习反馈、社交分享与同步专注等多种功能，使用户能够更好地规划和执行学习任务，提高学习效率和成果，并能够在社交平台上找到志同道合的人共同学习和进步。</w:t>
      </w:r>
    </w:p>
    <w:p w:rsidR="00000000" w:rsidRDefault="00000000">
      <w:pPr>
        <w:pStyle w:val="2"/>
      </w:pPr>
      <w:bookmarkStart w:id="3" w:name="X44a4b02fc1a2ffaab4d7288fcf2b4412b1ba3e5"/>
      <w:bookmarkStart w:id="4" w:name="_Toc65752081"/>
      <w:bookmarkStart w:id="5" w:name="_Toc1851176233"/>
      <w:r>
        <w:t xml:space="preserve">2. </w:t>
      </w:r>
      <w:r>
        <w:t>市场分析</w:t>
      </w:r>
      <w:bookmarkEnd w:id="3"/>
      <w:bookmarkEnd w:id="4"/>
      <w:bookmarkEnd w:id="5"/>
    </w:p>
    <w:p w:rsidR="00000000" w:rsidRDefault="00000000">
      <w:pPr>
        <w:pStyle w:val="3"/>
        <w:numPr>
          <w:ilvl w:val="0"/>
          <w:numId w:val="0"/>
        </w:numPr>
      </w:pPr>
      <w:bookmarkStart w:id="6" w:name="_Toc544175626"/>
      <w:bookmarkStart w:id="7" w:name="X0540f241014ee0fc0e55149947a0043c26b8718"/>
      <w:r>
        <w:t xml:space="preserve">2.1 </w:t>
      </w:r>
      <w:r>
        <w:t>市场规模</w:t>
      </w:r>
      <w:bookmarkEnd w:id="6"/>
      <w:r>
        <w:t xml:space="preserve"> </w:t>
      </w:r>
      <w:bookmarkEnd w:id="7"/>
    </w:p>
    <w:p w:rsidR="00000000" w:rsidRDefault="00000000">
      <w:pPr>
        <w:pStyle w:val="FirstParagraph"/>
      </w:pPr>
      <w:r>
        <w:t>该产品面对的市场是希望能够高效工作的学生、上班族。</w:t>
      </w:r>
      <w:r>
        <w:t xml:space="preserve"> </w:t>
      </w:r>
    </w:p>
    <w:p w:rsidR="00000000" w:rsidRDefault="00000000">
      <w:pPr>
        <w:numPr>
          <w:ilvl w:val="0"/>
          <w:numId w:val="2"/>
        </w:numPr>
        <w:tabs>
          <w:tab w:val="left" w:pos="0"/>
        </w:tabs>
      </w:pPr>
      <w:r>
        <w:t>年龄分布：</w:t>
      </w:r>
      <w:r>
        <w:t>15-40</w:t>
      </w:r>
      <w:r>
        <w:t>岁人群，低至初中、高中学生，高至步入职场多年的人员。</w:t>
      </w:r>
      <w:r>
        <w:t xml:space="preserve"> </w:t>
      </w:r>
    </w:p>
    <w:p w:rsidR="00000000" w:rsidRDefault="00000000">
      <w:pPr>
        <w:numPr>
          <w:ilvl w:val="0"/>
          <w:numId w:val="2"/>
        </w:numPr>
        <w:tabs>
          <w:tab w:val="left" w:pos="0"/>
        </w:tabs>
      </w:pPr>
      <w:r>
        <w:t>性别分布：男性与女性均在市场范围内。</w:t>
      </w:r>
    </w:p>
    <w:p w:rsidR="00000000" w:rsidRDefault="00000000">
      <w:pPr>
        <w:numPr>
          <w:ilvl w:val="0"/>
          <w:numId w:val="2"/>
        </w:numPr>
        <w:tabs>
          <w:tab w:val="left" w:pos="0"/>
        </w:tabs>
      </w:pPr>
      <w:r>
        <w:t>地域分布：集中分布于较发达城市及周边城市，该地区的人们对高效工作的需求较大。</w:t>
      </w:r>
      <w:r>
        <w:t xml:space="preserve"> </w:t>
      </w:r>
      <w:r>
        <w:t>通过市场规模分析，可知该产品的目标用户在当今社会中分布较为广泛，规模巨大。</w:t>
      </w:r>
    </w:p>
    <w:p w:rsidR="00000000" w:rsidRDefault="00000000">
      <w:pPr>
        <w:tabs>
          <w:tab w:val="left" w:pos="0"/>
        </w:tabs>
      </w:pPr>
    </w:p>
    <w:p w:rsidR="00000000" w:rsidRDefault="00000000">
      <w:pPr>
        <w:pStyle w:val="3"/>
        <w:numPr>
          <w:ilvl w:val="0"/>
          <w:numId w:val="0"/>
        </w:numPr>
      </w:pPr>
      <w:bookmarkStart w:id="8" w:name="Xd7f56ecf4a805c083182663ff843c54c49029bf"/>
      <w:bookmarkStart w:id="9" w:name="_Toc674129500"/>
      <w:r>
        <w:t xml:space="preserve">2.2 </w:t>
      </w:r>
      <w:r>
        <w:t>市场需求</w:t>
      </w:r>
      <w:bookmarkEnd w:id="8"/>
      <w:bookmarkEnd w:id="9"/>
    </w:p>
    <w:p w:rsidR="00000000" w:rsidRDefault="00000000">
      <w:pPr>
        <w:pStyle w:val="FirstParagraph"/>
      </w:pPr>
      <w:r>
        <w:t>现在，社会的节奏正在逐渐加快，人们高效学习、高效工作的需求也正变得越来越强烈。然而，出于更深层次的人性本性原因，如果仅靠自身的自律，人们还是难以做到高效地执行任务。因此，我们工作室研发这一款软件，意在帮助有该类需求的人们，以手机、电脑为载体，通过该软件的各项功能，实现用户高效工作的需求。</w:t>
      </w:r>
    </w:p>
    <w:p w:rsidR="00000000" w:rsidRDefault="00000000">
      <w:pPr>
        <w:pStyle w:val="3"/>
        <w:numPr>
          <w:ilvl w:val="0"/>
          <w:numId w:val="0"/>
        </w:numPr>
      </w:pPr>
      <w:bookmarkStart w:id="10" w:name="Xec55a0da2861c358cfc94d249ae9020d64e2ee6"/>
      <w:bookmarkStart w:id="11" w:name="_Toc1031397895"/>
      <w:r>
        <w:t xml:space="preserve">2.3 </w:t>
      </w:r>
      <w:r>
        <w:t>用户画像</w:t>
      </w:r>
      <w:bookmarkEnd w:id="10"/>
      <w:bookmarkEnd w:id="11"/>
    </w:p>
    <w:p w:rsidR="00000000" w:rsidRDefault="00000000">
      <w:pPr>
        <w:numPr>
          <w:ilvl w:val="0"/>
          <w:numId w:val="3"/>
        </w:numPr>
        <w:tabs>
          <w:tab w:val="left" w:pos="0"/>
        </w:tabs>
      </w:pPr>
      <w:r>
        <w:rPr>
          <w:b/>
        </w:rPr>
        <w:t>张天华</w:t>
      </w:r>
      <w:r>
        <w:t>，一名大学生，他经常会在学习中感到时间不够用，而且容易分心。他需要一个工具来帮助他合理安排时间，并提供学习过程的反馈和奖励。他希望能够在工具中设置学习任务、预计完成时间和奖励机制，并能够看到自己的学习进度和成就。此外，他希望能够在工具中找到其他学生分享学习经验和互相学习。</w:t>
      </w:r>
    </w:p>
    <w:p w:rsidR="00000000" w:rsidRDefault="00000000">
      <w:pPr>
        <w:pStyle w:val="CaptionedFigure"/>
        <w:numPr>
          <w:ilvl w:val="0"/>
          <w:numId w:val="4"/>
        </w:numPr>
        <w:tabs>
          <w:tab w:val="left" w:pos="0"/>
        </w:tabs>
      </w:pPr>
      <w: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o:spid="_x0000_i1025" type="#_x0000_t75" style="width:420pt;height:212.75pt">
            <v:fill o:detectmouseclick="t"/>
            <v:imagedata r:id="rId9" o:title=""/>
          </v:shape>
        </w:pict>
      </w:r>
    </w:p>
    <w:p w:rsidR="00000000" w:rsidRDefault="00000000">
      <w:pPr>
        <w:pStyle w:val="ImageCaption"/>
        <w:numPr>
          <w:ilvl w:val="0"/>
          <w:numId w:val="4"/>
        </w:numPr>
        <w:tabs>
          <w:tab w:val="left" w:pos="0"/>
        </w:tabs>
      </w:pPr>
    </w:p>
    <w:p w:rsidR="00000000" w:rsidRDefault="00000000">
      <w:pPr>
        <w:numPr>
          <w:ilvl w:val="0"/>
          <w:numId w:val="3"/>
        </w:numPr>
        <w:tabs>
          <w:tab w:val="left" w:pos="0"/>
        </w:tabs>
      </w:pPr>
      <w:r>
        <w:rPr>
          <w:b/>
        </w:rPr>
        <w:t>李天</w:t>
      </w:r>
      <w:r>
        <w:t>，一名自由职业者，他需要管理自己的时间和任务。他经常会遇到一些拖延和分心的情况，因此需要一种工具来帮助他专注并保持动力。他需要一个工具来帮助他记录自己的任务和进度，并能够设置提醒和倒计时等功能。此外，他也希望能够在工具中找到其他自由职业者分享工作经验和互相学习。</w:t>
      </w:r>
    </w:p>
    <w:p w:rsidR="00000000" w:rsidRDefault="00000000">
      <w:pPr>
        <w:pStyle w:val="CaptionedFigure"/>
        <w:numPr>
          <w:ilvl w:val="0"/>
          <w:numId w:val="4"/>
        </w:numPr>
        <w:tabs>
          <w:tab w:val="left" w:pos="0"/>
        </w:tabs>
      </w:pPr>
      <w:r>
        <w:pict>
          <v:shape id="_x0000_i1026" type="#_x0000_t75" style="width:420pt;height:213.25pt">
            <v:fill o:detectmouseclick="t"/>
            <v:imagedata r:id="rId10" o:title=""/>
          </v:shape>
        </w:pict>
      </w:r>
    </w:p>
    <w:p w:rsidR="00000000" w:rsidRDefault="00000000">
      <w:pPr>
        <w:pStyle w:val="ImageCaption"/>
        <w:numPr>
          <w:ilvl w:val="0"/>
          <w:numId w:val="4"/>
        </w:numPr>
        <w:tabs>
          <w:tab w:val="left" w:pos="0"/>
        </w:tabs>
      </w:pPr>
    </w:p>
    <w:p w:rsidR="00000000" w:rsidRDefault="00000000">
      <w:pPr>
        <w:numPr>
          <w:ilvl w:val="0"/>
          <w:numId w:val="3"/>
        </w:numPr>
        <w:tabs>
          <w:tab w:val="left" w:pos="0"/>
        </w:tabs>
      </w:pPr>
      <w:r>
        <w:rPr>
          <w:b/>
        </w:rPr>
        <w:t>王小雨</w:t>
      </w:r>
      <w:r>
        <w:t>，一名年轻的程序员，工作繁忙，经常需要加班甚至通宵工作。她需要一个工具来帮助他在有限的时间内高效完成工作，并管理自己的时间和任务。她希望工具能够提供一些方法来减少疲劳和焦虑，如音乐、冥想等功能。此外，她也希望能够在工具中找到一些其他程序员分享工作经验和技巧，并能够参加一些技术讨论和社交活动。在这个平台上，他可以设置自己的工作计划和时间表，定期接收提醒和反馈，以此保持动力和专注度。</w:t>
      </w:r>
    </w:p>
    <w:p w:rsidR="00000000" w:rsidRDefault="00000000">
      <w:pPr>
        <w:pStyle w:val="CaptionedFigure"/>
        <w:numPr>
          <w:ilvl w:val="0"/>
          <w:numId w:val="4"/>
        </w:numPr>
        <w:tabs>
          <w:tab w:val="left" w:pos="0"/>
        </w:tabs>
      </w:pPr>
      <w:r>
        <w:lastRenderedPageBreak/>
        <w:pict>
          <v:shape id="_x0000_i1027" type="#_x0000_t75" style="width:420pt;height:212.75pt">
            <v:fill o:detectmouseclick="t"/>
            <v:imagedata r:id="rId11" o:title=""/>
          </v:shape>
        </w:pict>
      </w:r>
    </w:p>
    <w:p w:rsidR="00000000" w:rsidRDefault="00000000">
      <w:pPr>
        <w:pStyle w:val="ImageCaption"/>
        <w:numPr>
          <w:ilvl w:val="0"/>
          <w:numId w:val="4"/>
        </w:numPr>
        <w:tabs>
          <w:tab w:val="left" w:pos="0"/>
        </w:tabs>
      </w:pPr>
    </w:p>
    <w:p w:rsidR="00000000" w:rsidRDefault="00000000">
      <w:pPr>
        <w:pStyle w:val="3"/>
        <w:numPr>
          <w:ilvl w:val="0"/>
          <w:numId w:val="0"/>
        </w:numPr>
      </w:pPr>
      <w:bookmarkStart w:id="12" w:name="Xa97a0e25f28b1f2dd881cff141d1b0f67fee0cf"/>
      <w:bookmarkStart w:id="13" w:name="_Toc829976421"/>
      <w:r>
        <w:t xml:space="preserve">2.4 </w:t>
      </w:r>
      <w:r>
        <w:t>相似产品分析</w:t>
      </w:r>
      <w:bookmarkEnd w:id="12"/>
      <w:bookmarkEnd w:id="13"/>
    </w:p>
    <w:p w:rsidR="00000000" w:rsidRDefault="00000000">
      <w:pPr>
        <w:pStyle w:val="4"/>
        <w:rPr>
          <w:i w:val="0"/>
          <w:iCs/>
          <w:color w:val="auto"/>
        </w:rPr>
      </w:pPr>
      <w:bookmarkStart w:id="14" w:name="Xf27b12722b5fc71233a2badf71f6a1a51de2dd4"/>
      <w:r>
        <w:rPr>
          <w:i w:val="0"/>
          <w:iCs/>
          <w:color w:val="auto"/>
        </w:rPr>
        <w:t xml:space="preserve">2.4.1 </w:t>
      </w:r>
      <w:r>
        <w:rPr>
          <w:i w:val="0"/>
          <w:iCs/>
          <w:color w:val="auto"/>
        </w:rPr>
        <w:t>竞品分析</w:t>
      </w:r>
      <w:bookmarkEnd w:id="14"/>
    </w:p>
    <w:p w:rsidR="00000000" w:rsidRDefault="00000000">
      <w:pPr>
        <w:numPr>
          <w:ilvl w:val="0"/>
          <w:numId w:val="3"/>
        </w:numPr>
        <w:tabs>
          <w:tab w:val="left" w:pos="0"/>
        </w:tabs>
      </w:pPr>
      <w:r>
        <w:t xml:space="preserve">Forest: </w:t>
      </w:r>
      <w:r>
        <w:t>拥有深度专注功能，界面简洁，易上手，专注时种树的构思较为巧妙，不过功能较为单一，社交属性较弱。</w:t>
      </w:r>
    </w:p>
    <w:p w:rsidR="00000000" w:rsidRDefault="00000000">
      <w:pPr>
        <w:numPr>
          <w:ilvl w:val="0"/>
          <w:numId w:val="3"/>
        </w:numPr>
        <w:tabs>
          <w:tab w:val="left" w:pos="0"/>
        </w:tabs>
      </w:pPr>
      <w:r>
        <w:t>水球清单</w:t>
      </w:r>
      <w:r>
        <w:t>:</w:t>
      </w:r>
      <w:r>
        <w:t>任务清单式软件，简洁美观的</w:t>
      </w:r>
      <w:r>
        <w:t>UI</w:t>
      </w:r>
      <w:r>
        <w:t>，功能较单一，不能详细地以时间轴方式展示一天的任务。</w:t>
      </w:r>
    </w:p>
    <w:p w:rsidR="00000000" w:rsidRDefault="00000000">
      <w:pPr>
        <w:numPr>
          <w:ilvl w:val="0"/>
          <w:numId w:val="3"/>
        </w:numPr>
        <w:tabs>
          <w:tab w:val="left" w:pos="0"/>
        </w:tabs>
      </w:pPr>
      <w:r>
        <w:t>滴答清单</w:t>
      </w:r>
      <w:r>
        <w:t>:</w:t>
      </w:r>
      <w:r>
        <w:t>功能完善，拥有日历表、收集箱等模式，不过相应的上手难度略大、略为庞大。</w:t>
      </w:r>
    </w:p>
    <w:p w:rsidR="00000000" w:rsidRDefault="00000000">
      <w:pPr>
        <w:numPr>
          <w:ilvl w:val="0"/>
          <w:numId w:val="3"/>
        </w:numPr>
        <w:tabs>
          <w:tab w:val="left" w:pos="0"/>
        </w:tabs>
      </w:pPr>
      <w:r>
        <w:t>小习惯</w:t>
      </w:r>
      <w:r>
        <w:t>:</w:t>
      </w:r>
      <w:r>
        <w:t>简洁明了的</w:t>
      </w:r>
      <w:r>
        <w:t>UI</w:t>
      </w:r>
      <w:r>
        <w:t>交互，包含计时、日程记录、习惯记录等功能，功能完善，但几乎只由表格或按钮排列的方式进行展示，趣味性欠缺。</w:t>
      </w:r>
    </w:p>
    <w:p w:rsidR="00000000" w:rsidRDefault="00000000">
      <w:pPr>
        <w:pStyle w:val="4"/>
        <w:rPr>
          <w:i w:val="0"/>
          <w:iCs/>
          <w:color w:val="auto"/>
        </w:rPr>
      </w:pPr>
      <w:bookmarkStart w:id="15" w:name="X267558afdf0111d08d7e40a6ea9089bb7113f6d"/>
      <w:r>
        <w:rPr>
          <w:i w:val="0"/>
          <w:iCs/>
          <w:color w:val="auto"/>
        </w:rPr>
        <w:t xml:space="preserve">2.4.2 </w:t>
      </w:r>
      <w:r>
        <w:rPr>
          <w:i w:val="0"/>
          <w:iCs/>
          <w:color w:val="auto"/>
        </w:rPr>
        <w:t>产品独特性</w:t>
      </w:r>
      <w:bookmarkEnd w:id="15"/>
    </w:p>
    <w:p w:rsidR="00000000" w:rsidRDefault="00000000">
      <w:pPr>
        <w:numPr>
          <w:ilvl w:val="0"/>
          <w:numId w:val="3"/>
        </w:numPr>
        <w:tabs>
          <w:tab w:val="left" w:pos="0"/>
        </w:tabs>
      </w:pPr>
      <w:r>
        <w:t>之前的产品大部分以个人为主体，这对个体的规划能力、自律能力都有着极高的要求，相比之下，本产品更加注重群体性，让用户更有陪伴感的同时，用户之间的相互督促、协助都将极高地激励个体规划、学习的动力。</w:t>
      </w:r>
    </w:p>
    <w:p w:rsidR="00000000" w:rsidRDefault="00000000">
      <w:pPr>
        <w:numPr>
          <w:ilvl w:val="0"/>
          <w:numId w:val="3"/>
        </w:numPr>
        <w:tabs>
          <w:tab w:val="left" w:pos="0"/>
        </w:tabs>
      </w:pPr>
      <w:r>
        <w:t>分享模式，用户软件间交流分享会使得产品能够绑定用户，这为产品的未来发展埋下了伏笔。</w:t>
      </w:r>
    </w:p>
    <w:p w:rsidR="00000000" w:rsidRDefault="00000000">
      <w:pPr>
        <w:pStyle w:val="2"/>
      </w:pPr>
      <w:bookmarkStart w:id="16" w:name="X903829055a7c4a1bc430f3696da9552143ed70c"/>
      <w:bookmarkStart w:id="17" w:name="_Toc283482921"/>
      <w:bookmarkStart w:id="18" w:name="_Toc153524855"/>
      <w:r>
        <w:t xml:space="preserve">3. </w:t>
      </w:r>
      <w:r>
        <w:t>产品介绍</w:t>
      </w:r>
      <w:bookmarkEnd w:id="16"/>
      <w:bookmarkEnd w:id="17"/>
      <w:bookmarkEnd w:id="18"/>
    </w:p>
    <w:p w:rsidR="00000000" w:rsidRDefault="00000000">
      <w:pPr>
        <w:pStyle w:val="3"/>
        <w:numPr>
          <w:ilvl w:val="0"/>
          <w:numId w:val="0"/>
        </w:numPr>
      </w:pPr>
      <w:bookmarkStart w:id="19" w:name="X98f18515f51320018da3b1ab5713979e6f3e286"/>
      <w:bookmarkStart w:id="20" w:name="_Toc678957923"/>
      <w:r>
        <w:t xml:space="preserve">3.1 </w:t>
      </w:r>
      <w:r>
        <w:t>产品概述</w:t>
      </w:r>
      <w:bookmarkEnd w:id="19"/>
      <w:bookmarkEnd w:id="20"/>
    </w:p>
    <w:p w:rsidR="00000000" w:rsidRDefault="00000000">
      <w:pPr>
        <w:numPr>
          <w:ilvl w:val="0"/>
          <w:numId w:val="3"/>
        </w:numPr>
        <w:tabs>
          <w:tab w:val="left" w:pos="0"/>
        </w:tabs>
      </w:pPr>
      <w:r>
        <w:rPr>
          <w:b/>
        </w:rPr>
        <w:t>产品名称</w:t>
      </w:r>
      <w:r>
        <w:t>：</w:t>
      </w:r>
      <w:r>
        <w:t>MindMeet</w:t>
      </w:r>
    </w:p>
    <w:p w:rsidR="00000000" w:rsidRDefault="00000000">
      <w:pPr>
        <w:numPr>
          <w:ilvl w:val="0"/>
          <w:numId w:val="3"/>
        </w:numPr>
        <w:tabs>
          <w:tab w:val="left" w:pos="0"/>
        </w:tabs>
        <w:rPr>
          <w:rFonts w:hint="eastAsia"/>
        </w:rPr>
      </w:pPr>
      <w:r>
        <w:rPr>
          <w:rFonts w:hint="eastAsia"/>
          <w:b/>
          <w:bCs/>
        </w:rPr>
        <w:t>产品图标</w:t>
      </w:r>
      <w:r>
        <w:rPr>
          <w:rFonts w:hint="eastAsia"/>
        </w:rPr>
        <w:t>：</w:t>
      </w:r>
    </w:p>
    <w:p w:rsidR="00000000" w:rsidRDefault="00000000">
      <w:pPr>
        <w:rPr>
          <w:rFonts w:hint="eastAsia"/>
        </w:rPr>
      </w:pPr>
      <w:r>
        <w:rPr>
          <w:rFonts w:hint="eastAsia"/>
        </w:rPr>
        <w:t xml:space="preserve">              </w:t>
      </w:r>
      <w:r>
        <w:pict>
          <v:shape id="图片 17" o:spid="_x0000_i1028" type="#_x0000_t75" alt="MindMeet" style="width:46.35pt;height:46.35pt">
            <v:fill o:detectmouseclick="t"/>
            <v:imagedata r:id="rId12" o:title="MindMeet"/>
          </v:shape>
        </w:pict>
      </w:r>
    </w:p>
    <w:p w:rsidR="00000000" w:rsidRDefault="00000000">
      <w:pPr>
        <w:tabs>
          <w:tab w:val="left" w:pos="0"/>
        </w:tabs>
        <w:rPr>
          <w:rFonts w:hint="eastAsia"/>
        </w:rPr>
      </w:pPr>
    </w:p>
    <w:p w:rsidR="00000000" w:rsidRDefault="00000000">
      <w:pPr>
        <w:numPr>
          <w:ilvl w:val="0"/>
          <w:numId w:val="3"/>
        </w:numPr>
        <w:tabs>
          <w:tab w:val="left" w:pos="0"/>
        </w:tabs>
      </w:pPr>
      <w:r>
        <w:rPr>
          <w:b/>
        </w:rPr>
        <w:t>类别</w:t>
      </w:r>
      <w:r>
        <w:t>：生活，时间管理，社交</w:t>
      </w:r>
    </w:p>
    <w:p w:rsidR="00000000" w:rsidRDefault="00000000">
      <w:pPr>
        <w:numPr>
          <w:ilvl w:val="0"/>
          <w:numId w:val="3"/>
        </w:numPr>
        <w:tabs>
          <w:tab w:val="left" w:pos="0"/>
        </w:tabs>
      </w:pPr>
      <w:r>
        <w:rPr>
          <w:b/>
        </w:rPr>
        <w:t>使用人群</w:t>
      </w:r>
      <w:r>
        <w:t>：任何需要对时间进行管理，日程进行规划，有一定社交需求的群体</w:t>
      </w:r>
    </w:p>
    <w:p w:rsidR="00000000" w:rsidRDefault="00000000">
      <w:pPr>
        <w:numPr>
          <w:ilvl w:val="0"/>
          <w:numId w:val="3"/>
        </w:numPr>
        <w:tabs>
          <w:tab w:val="left" w:pos="0"/>
        </w:tabs>
      </w:pPr>
      <w:r>
        <w:rPr>
          <w:b/>
        </w:rPr>
        <w:t>使用平台</w:t>
      </w:r>
      <w:r>
        <w:t>：产品初期在安卓平台发布，未来有计划在</w:t>
      </w:r>
      <w:r>
        <w:t>ios</w:t>
      </w:r>
      <w:r>
        <w:t>平台进行发布</w:t>
      </w:r>
    </w:p>
    <w:p w:rsidR="00000000" w:rsidRDefault="00000000">
      <w:pPr>
        <w:numPr>
          <w:ilvl w:val="0"/>
          <w:numId w:val="3"/>
        </w:numPr>
        <w:tabs>
          <w:tab w:val="left" w:pos="0"/>
        </w:tabs>
      </w:pPr>
      <w:r>
        <w:rPr>
          <w:b/>
        </w:rPr>
        <w:t>兼容性</w:t>
      </w:r>
      <w:r>
        <w:t>：需要</w:t>
      </w:r>
      <w:r>
        <w:rPr>
          <w:b/>
        </w:rPr>
        <w:t>android 7.0</w:t>
      </w:r>
      <w:r>
        <w:t>及以上更高版本，与平板等平台兼容</w:t>
      </w:r>
    </w:p>
    <w:p w:rsidR="00000000" w:rsidRDefault="00000000">
      <w:pPr>
        <w:numPr>
          <w:ilvl w:val="0"/>
          <w:numId w:val="3"/>
        </w:numPr>
        <w:tabs>
          <w:tab w:val="left" w:pos="0"/>
        </w:tabs>
      </w:pPr>
      <w:r>
        <w:rPr>
          <w:b/>
        </w:rPr>
        <w:t>语言</w:t>
      </w:r>
      <w:r>
        <w:t>：中文，英语</w:t>
      </w:r>
    </w:p>
    <w:p w:rsidR="00000000" w:rsidRDefault="00000000">
      <w:pPr>
        <w:pStyle w:val="FirstParagraph"/>
      </w:pPr>
      <w:r>
        <w:t>当今社会，时间管理和自我提高的需求日益增长，而社交网络和在线学习也变得越来越流行。针对这些趋势，我们团队开发了一款名为</w:t>
      </w:r>
      <w:r>
        <w:rPr>
          <w:b/>
        </w:rPr>
        <w:t>MindMeet</w:t>
      </w:r>
      <w:r>
        <w:t>的产品，旨在提供一个多功能的时间管理和社交平台，以帮助用户更有效地管理时间和实现个人目标。</w:t>
      </w:r>
    </w:p>
    <w:p w:rsidR="00000000" w:rsidRDefault="00000000">
      <w:pPr>
        <w:pStyle w:val="a0"/>
      </w:pPr>
      <w:r>
        <w:t>在</w:t>
      </w:r>
      <w:r>
        <w:rPr>
          <w:b/>
        </w:rPr>
        <w:t>MindMeet</w:t>
      </w:r>
      <w:r>
        <w:t>中，用户可以方便地创建自己的日程表，并使用专注功能帮助自己专注一段时间。</w:t>
      </w:r>
      <w:r>
        <w:rPr>
          <w:b/>
        </w:rPr>
        <w:t>MindMeet</w:t>
      </w:r>
      <w:r>
        <w:t>还提供了打卡和成就功能，激励用户自律和持续努力。</w:t>
      </w:r>
      <w:r>
        <w:rPr>
          <w:b/>
        </w:rPr>
        <w:t>MindMeet</w:t>
      </w:r>
      <w:r>
        <w:t>还可以跟踪用户一段时间内的工作进度，帮助用户提高效率和保持动力。此外，</w:t>
      </w:r>
      <w:r>
        <w:rPr>
          <w:b/>
        </w:rPr>
        <w:t>MindMeet</w:t>
      </w:r>
      <w:r>
        <w:t>还提供了挑战和奖励机制，用户可以设定目标并挑战自己，完成目标后可以获得一定的反馈激励。</w:t>
      </w:r>
    </w:p>
    <w:p w:rsidR="00000000" w:rsidRDefault="00000000">
      <w:pPr>
        <w:pStyle w:val="a0"/>
      </w:pPr>
      <w:r>
        <w:rPr>
          <w:b/>
        </w:rPr>
        <w:t>MindMeet</w:t>
      </w:r>
      <w:r>
        <w:t>的社交功能旨在建立一个支持学习和成长的社交网络。用户可以分享自己的日程表，找到与自己兴趣和生活规划相似的朋友，并共享有经验人士的学习和工作安排，以解决自学人士的规划烦恼。</w:t>
      </w:r>
      <w:r>
        <w:rPr>
          <w:b/>
        </w:rPr>
        <w:t>MindMeet</w:t>
      </w:r>
      <w:r>
        <w:t>提供了私聊功能，让用户可以一对一地相互交流，分享心得和经验，好友可以互相监督对方的专注程度，并一起设定目标，定期相互检查以了解对方的表现。</w:t>
      </w:r>
    </w:p>
    <w:p w:rsidR="00000000" w:rsidRDefault="00000000">
      <w:pPr>
        <w:pStyle w:val="3"/>
        <w:numPr>
          <w:ilvl w:val="0"/>
          <w:numId w:val="0"/>
        </w:numPr>
      </w:pPr>
      <w:bookmarkStart w:id="21" w:name="X105ceaab5812052bc4517477862d57ea095855d"/>
      <w:bookmarkStart w:id="22" w:name="_Toc2022784128"/>
      <w:r>
        <w:t xml:space="preserve">3.2 </w:t>
      </w:r>
      <w:r>
        <w:t>产品特点</w:t>
      </w:r>
      <w:bookmarkEnd w:id="21"/>
      <w:bookmarkEnd w:id="22"/>
    </w:p>
    <w:p w:rsidR="00000000" w:rsidRDefault="00000000">
      <w:pPr>
        <w:numPr>
          <w:ilvl w:val="0"/>
          <w:numId w:val="5"/>
        </w:numPr>
        <w:tabs>
          <w:tab w:val="left" w:pos="0"/>
        </w:tabs>
      </w:pPr>
      <w:r>
        <w:rPr>
          <w:b/>
          <w:bCs/>
        </w:rPr>
        <w:t>多功能性：</w:t>
      </w:r>
      <w:r>
        <w:t>提供了一系列时间管理工具，包括日程规划、专注、打卡与成就、进度跟踪等，以及社交功能，例如分享、私聊、监督、奖励等。</w:t>
      </w:r>
    </w:p>
    <w:p w:rsidR="00000000" w:rsidRDefault="00000000">
      <w:pPr>
        <w:numPr>
          <w:ilvl w:val="0"/>
          <w:numId w:val="5"/>
        </w:numPr>
        <w:tabs>
          <w:tab w:val="left" w:pos="0"/>
        </w:tabs>
      </w:pPr>
      <w:r>
        <w:rPr>
          <w:b/>
          <w:bCs/>
        </w:rPr>
        <w:t>社交性</w:t>
      </w:r>
      <w:r>
        <w:t>：建立一个支持学习和成长的社交网络，用户可以找到与自己兴趣和生活规划相似的朋友，并共享有经验人士的学习和工作安排，以解决自学人士的规划烦恼。</w:t>
      </w:r>
    </w:p>
    <w:p w:rsidR="00000000" w:rsidRDefault="00000000">
      <w:pPr>
        <w:numPr>
          <w:ilvl w:val="0"/>
          <w:numId w:val="5"/>
        </w:numPr>
        <w:tabs>
          <w:tab w:val="left" w:pos="0"/>
        </w:tabs>
      </w:pPr>
      <w:r>
        <w:rPr>
          <w:b/>
          <w:bCs/>
        </w:rPr>
        <w:t>激励性：</w:t>
      </w:r>
      <w:r>
        <w:t>提供挑战和奖励机制，用户可以设定目标并挑战自己，完成目标后可以获得一定的反馈激励。</w:t>
      </w:r>
    </w:p>
    <w:p w:rsidR="00000000" w:rsidRDefault="00000000">
      <w:pPr>
        <w:numPr>
          <w:ilvl w:val="0"/>
          <w:numId w:val="5"/>
        </w:numPr>
        <w:tabs>
          <w:tab w:val="left" w:pos="0"/>
        </w:tabs>
      </w:pPr>
      <w:r>
        <w:rPr>
          <w:b/>
          <w:bCs/>
        </w:rPr>
        <w:t>用户友好性：</w:t>
      </w:r>
      <w:r>
        <w:t>本产品用户交互设计友好，用户可以方便地使用自己需要的功能，达成自己的目的。</w:t>
      </w:r>
    </w:p>
    <w:p w:rsidR="00000000" w:rsidRDefault="00000000">
      <w:pPr>
        <w:pStyle w:val="3"/>
        <w:numPr>
          <w:ilvl w:val="0"/>
          <w:numId w:val="0"/>
        </w:numPr>
      </w:pPr>
      <w:bookmarkStart w:id="23" w:name="Xed4cd4545671973c4bb0a2bdf849a9027d245d4"/>
      <w:bookmarkStart w:id="24" w:name="_Toc1262435314"/>
      <w:r>
        <w:lastRenderedPageBreak/>
        <w:t xml:space="preserve">3.3 </w:t>
      </w:r>
      <w:r>
        <w:t>产品界面展示</w:t>
      </w:r>
      <w:bookmarkEnd w:id="23"/>
      <w:bookmarkEnd w:id="24"/>
    </w:p>
    <w:p w:rsidR="00000000" w:rsidRDefault="00000000">
      <w:pPr>
        <w:pStyle w:val="4"/>
        <w:rPr>
          <w:i w:val="0"/>
          <w:iCs/>
          <w:color w:val="auto"/>
        </w:rPr>
      </w:pPr>
      <w:bookmarkStart w:id="25" w:name="X77df81040966e05c2eb1d50e9f05c38a611e71a"/>
      <w:r>
        <w:rPr>
          <w:i w:val="0"/>
          <w:iCs/>
          <w:color w:val="auto"/>
        </w:rPr>
        <w:t xml:space="preserve">3.3.1 </w:t>
      </w:r>
      <w:r>
        <w:rPr>
          <w:i w:val="0"/>
          <w:iCs/>
          <w:color w:val="auto"/>
        </w:rPr>
        <w:t>专注界面</w:t>
      </w:r>
      <w:bookmarkEnd w:id="25"/>
    </w:p>
    <w:p w:rsidR="00000000" w:rsidRDefault="00000000">
      <w:pPr>
        <w:pStyle w:val="CaptionedFigure"/>
      </w:pPr>
      <w:r>
        <w:pict>
          <v:shape id="_x0000_i1029" type="#_x0000_t75" style="width:420pt;height:236.2pt">
            <v:fill o:detectmouseclick="t"/>
            <v:imagedata r:id="rId13" o:title=""/>
          </v:shape>
        </w:pict>
      </w:r>
    </w:p>
    <w:p w:rsidR="00000000" w:rsidRDefault="00000000">
      <w:pPr>
        <w:pStyle w:val="ImageCaption"/>
      </w:pPr>
    </w:p>
    <w:p w:rsidR="00000000" w:rsidRDefault="00000000">
      <w:pPr>
        <w:pStyle w:val="a0"/>
      </w:pPr>
      <w:r>
        <w:t>用户在此界面进入专注模式，点击开始按钮，即可以进入专注。</w:t>
      </w:r>
    </w:p>
    <w:p w:rsidR="00000000" w:rsidRDefault="00000000">
      <w:pPr>
        <w:pStyle w:val="4"/>
        <w:rPr>
          <w:i w:val="0"/>
          <w:iCs/>
          <w:color w:val="auto"/>
        </w:rPr>
      </w:pPr>
      <w:bookmarkStart w:id="26" w:name="X7b96571c2f2775b5dfd792010b4c36e5fe28900"/>
      <w:r>
        <w:rPr>
          <w:i w:val="0"/>
          <w:iCs/>
          <w:color w:val="auto"/>
        </w:rPr>
        <w:t>3.3.2</w:t>
      </w:r>
      <w:r>
        <w:rPr>
          <w:i w:val="0"/>
          <w:iCs/>
          <w:color w:val="auto"/>
        </w:rPr>
        <w:t>日程界面</w:t>
      </w:r>
      <w:bookmarkEnd w:id="26"/>
    </w:p>
    <w:p w:rsidR="00000000" w:rsidRDefault="00000000">
      <w:pPr>
        <w:pStyle w:val="CaptionedFigure"/>
      </w:pPr>
      <w:r>
        <w:pict>
          <v:shape id="_x0000_i1030" type="#_x0000_t75" style="width:420pt;height:236.2pt">
            <v:fill o:detectmouseclick="t"/>
            <v:imagedata r:id="rId14" o:title=""/>
          </v:shape>
        </w:pict>
      </w:r>
    </w:p>
    <w:p w:rsidR="00000000" w:rsidRDefault="00000000">
      <w:pPr>
        <w:pStyle w:val="ImageCaption"/>
      </w:pPr>
    </w:p>
    <w:p w:rsidR="00000000" w:rsidRDefault="00000000">
      <w:pPr>
        <w:pStyle w:val="a0"/>
      </w:pPr>
      <w:r>
        <w:t>用户在此界面可以选择编辑自己的日程，点击按钮后便可以进入到下图中日程编辑界面。</w:t>
      </w:r>
    </w:p>
    <w:p w:rsidR="00000000" w:rsidRDefault="00000000">
      <w:pPr>
        <w:pStyle w:val="4"/>
        <w:rPr>
          <w:color w:val="auto"/>
        </w:rPr>
      </w:pPr>
      <w:bookmarkStart w:id="27" w:name="Xbab0703635502bcbe334355119ebe2b01a498e9"/>
      <w:r>
        <w:rPr>
          <w:i w:val="0"/>
          <w:iCs/>
          <w:color w:val="auto"/>
        </w:rPr>
        <w:lastRenderedPageBreak/>
        <w:t>3</w:t>
      </w:r>
      <w:r>
        <w:rPr>
          <w:color w:val="auto"/>
        </w:rPr>
        <w:t>.</w:t>
      </w:r>
      <w:r>
        <w:rPr>
          <w:i w:val="0"/>
          <w:iCs/>
          <w:color w:val="auto"/>
        </w:rPr>
        <w:t xml:space="preserve">3.3 </w:t>
      </w:r>
      <w:r>
        <w:rPr>
          <w:i w:val="0"/>
          <w:iCs/>
          <w:color w:val="auto"/>
        </w:rPr>
        <w:t>日程规划界面</w:t>
      </w:r>
      <w:bookmarkEnd w:id="27"/>
    </w:p>
    <w:p w:rsidR="00000000" w:rsidRDefault="00000000">
      <w:pPr>
        <w:pStyle w:val="CaptionedFigure"/>
      </w:pPr>
      <w:r>
        <w:pict>
          <v:shape id="_x0000_i1031" type="#_x0000_t75" style="width:420pt;height:236.2pt">
            <v:fill o:detectmouseclick="t"/>
            <v:imagedata r:id="rId15" o:title=""/>
          </v:shape>
        </w:pict>
      </w:r>
    </w:p>
    <w:p w:rsidR="00000000" w:rsidRDefault="00000000">
      <w:pPr>
        <w:pStyle w:val="ImageCaption"/>
      </w:pPr>
    </w:p>
    <w:p w:rsidR="00000000" w:rsidRDefault="00000000">
      <w:pPr>
        <w:pStyle w:val="a0"/>
      </w:pPr>
      <w:r>
        <w:t>用户在此界面编辑自己的特定日程，选择日程执行的日期，以及开始和结束时间，添加少量对日程的描述。</w:t>
      </w:r>
    </w:p>
    <w:p w:rsidR="00000000" w:rsidRDefault="00000000">
      <w:pPr>
        <w:pStyle w:val="4"/>
        <w:rPr>
          <w:i w:val="0"/>
          <w:iCs/>
          <w:color w:val="auto"/>
        </w:rPr>
      </w:pPr>
      <w:bookmarkStart w:id="28" w:name="X08265b595bfb2460828f7dfdddf24cf55e3155f"/>
      <w:r>
        <w:rPr>
          <w:i w:val="0"/>
          <w:iCs/>
          <w:color w:val="auto"/>
        </w:rPr>
        <w:t xml:space="preserve">3.3.4 </w:t>
      </w:r>
      <w:r>
        <w:rPr>
          <w:i w:val="0"/>
          <w:iCs/>
          <w:color w:val="auto"/>
        </w:rPr>
        <w:t>登录界面</w:t>
      </w:r>
      <w:bookmarkEnd w:id="28"/>
    </w:p>
    <w:p w:rsidR="00000000" w:rsidRDefault="00000000">
      <w:pPr>
        <w:pStyle w:val="CaptionedFigure"/>
      </w:pPr>
      <w:r>
        <w:pict>
          <v:shape id="_x0000_i1032" type="#_x0000_t75" style="width:420pt;height:236.2pt">
            <v:fill o:detectmouseclick="t"/>
            <v:imagedata r:id="rId16" o:title=""/>
          </v:shape>
        </w:pict>
      </w:r>
    </w:p>
    <w:p w:rsidR="00000000" w:rsidRDefault="00000000">
      <w:pPr>
        <w:pStyle w:val="ImageCaption"/>
      </w:pPr>
    </w:p>
    <w:p w:rsidR="00000000" w:rsidRDefault="00000000">
      <w:pPr>
        <w:pStyle w:val="a0"/>
      </w:pPr>
      <w:r>
        <w:t>用户在此界面可以选择登陆自己的帐号，若没有帐号可以跳转到注册界面。</w:t>
      </w:r>
    </w:p>
    <w:p w:rsidR="00000000" w:rsidRDefault="00000000">
      <w:pPr>
        <w:pStyle w:val="CaptionedFigure"/>
      </w:pPr>
      <w:r>
        <w:lastRenderedPageBreak/>
        <w:pict>
          <v:shape id="_x0000_i1033" type="#_x0000_t75" style="width:420pt;height:236.2pt">
            <v:fill o:detectmouseclick="t"/>
            <v:imagedata r:id="rId17" o:title=""/>
          </v:shape>
        </w:pict>
      </w:r>
    </w:p>
    <w:p w:rsidR="00000000" w:rsidRDefault="00000000">
      <w:pPr>
        <w:pStyle w:val="ImageCaption"/>
      </w:pPr>
    </w:p>
    <w:p w:rsidR="00000000" w:rsidRDefault="00000000">
      <w:pPr>
        <w:pStyle w:val="a0"/>
      </w:pPr>
      <w:r>
        <w:t>用户可以在此界面注册帐号并选择登陆。</w:t>
      </w:r>
    </w:p>
    <w:p w:rsidR="00000000" w:rsidRDefault="00000000">
      <w:pPr>
        <w:pStyle w:val="4"/>
        <w:rPr>
          <w:i w:val="0"/>
          <w:iCs/>
          <w:color w:val="auto"/>
        </w:rPr>
      </w:pPr>
      <w:bookmarkStart w:id="29" w:name="X11b67d94aa39ae556697192ba7bbb58fd3573d3"/>
      <w:r>
        <w:rPr>
          <w:i w:val="0"/>
          <w:iCs/>
          <w:color w:val="auto"/>
        </w:rPr>
        <w:t xml:space="preserve">3.3.5 </w:t>
      </w:r>
      <w:r>
        <w:rPr>
          <w:i w:val="0"/>
          <w:iCs/>
          <w:color w:val="auto"/>
        </w:rPr>
        <w:t>个人信息与修改</w:t>
      </w:r>
      <w:bookmarkEnd w:id="29"/>
    </w:p>
    <w:p w:rsidR="00000000" w:rsidRDefault="00000000">
      <w:pPr>
        <w:pStyle w:val="CaptionedFigure"/>
      </w:pPr>
      <w:r>
        <w:pict>
          <v:shape id="_x0000_i1034" type="#_x0000_t75" style="width:420pt;height:236.2pt">
            <v:fill o:detectmouseclick="t"/>
            <v:imagedata r:id="rId18" o:title=""/>
          </v:shape>
        </w:pict>
      </w:r>
    </w:p>
    <w:p w:rsidR="00000000" w:rsidRDefault="00000000">
      <w:pPr>
        <w:pStyle w:val="ImageCaption"/>
      </w:pPr>
    </w:p>
    <w:p w:rsidR="00000000" w:rsidRDefault="00000000">
      <w:pPr>
        <w:pStyle w:val="CaptionedFigure"/>
      </w:pPr>
      <w:r>
        <w:lastRenderedPageBreak/>
        <w:pict>
          <v:shape id="_x0000_i1035" type="#_x0000_t75" style="width:420pt;height:236.2pt">
            <v:fill o:detectmouseclick="t"/>
            <v:imagedata r:id="rId19" o:title=""/>
          </v:shape>
        </w:pict>
      </w:r>
    </w:p>
    <w:p w:rsidR="00000000" w:rsidRDefault="00000000">
      <w:pPr>
        <w:pStyle w:val="ImageCaption"/>
      </w:pPr>
    </w:p>
    <w:p w:rsidR="00000000" w:rsidRDefault="00000000">
      <w:pPr>
        <w:pStyle w:val="a0"/>
      </w:pPr>
      <w:r>
        <w:t>用户可以在此界面进行个人信息的查看与更改。</w:t>
      </w:r>
    </w:p>
    <w:p w:rsidR="00000000" w:rsidRDefault="00000000">
      <w:pPr>
        <w:pStyle w:val="2"/>
      </w:pPr>
      <w:bookmarkStart w:id="30" w:name="Xe253798fefbb6670a6a7fbfea091a93feb16850"/>
      <w:bookmarkStart w:id="31" w:name="_Toc2130503133"/>
      <w:bookmarkStart w:id="32" w:name="_Toc1996948113"/>
      <w:r>
        <w:t>4. SWOT</w:t>
      </w:r>
      <w:r>
        <w:t>分析</w:t>
      </w:r>
      <w:bookmarkEnd w:id="30"/>
      <w:bookmarkEnd w:id="31"/>
      <w:bookmarkEnd w:id="32"/>
    </w:p>
    <w:p w:rsidR="00000000" w:rsidRDefault="00000000">
      <w:pPr>
        <w:pStyle w:val="3"/>
        <w:numPr>
          <w:ilvl w:val="0"/>
          <w:numId w:val="0"/>
        </w:numPr>
      </w:pPr>
      <w:bookmarkStart w:id="33" w:name="Xd73813e53ccecda6d6d234afe688d58ca742645"/>
      <w:bookmarkStart w:id="34" w:name="_Toc2115414100"/>
      <w:r>
        <w:t xml:space="preserve">4.1 </w:t>
      </w:r>
      <w:r>
        <w:t>优势</w:t>
      </w:r>
      <w:bookmarkEnd w:id="33"/>
      <w:bookmarkEnd w:id="34"/>
    </w:p>
    <w:p w:rsidR="00000000" w:rsidRDefault="00000000">
      <w:pPr>
        <w:numPr>
          <w:ilvl w:val="0"/>
          <w:numId w:val="6"/>
        </w:numPr>
        <w:tabs>
          <w:tab w:val="left" w:pos="0"/>
        </w:tabs>
      </w:pPr>
      <w:r>
        <w:t>该类应用一般具有核心用户，用户粘性较强。</w:t>
      </w:r>
    </w:p>
    <w:p w:rsidR="00000000" w:rsidRDefault="00000000">
      <w:pPr>
        <w:numPr>
          <w:ilvl w:val="0"/>
          <w:numId w:val="6"/>
        </w:numPr>
        <w:tabs>
          <w:tab w:val="left" w:pos="0"/>
        </w:tabs>
      </w:pPr>
      <w:r>
        <w:t>我们研发人员正处于大学生群体中，能更好地通过市场调研，契合人们的需求。</w:t>
      </w:r>
    </w:p>
    <w:p w:rsidR="00000000" w:rsidRDefault="00000000">
      <w:pPr>
        <w:numPr>
          <w:ilvl w:val="0"/>
          <w:numId w:val="6"/>
        </w:numPr>
        <w:tabs>
          <w:tab w:val="left" w:pos="0"/>
        </w:tabs>
      </w:pPr>
      <w:r>
        <w:t>该软件拥有独特的社交创意，不会让用户一个人</w:t>
      </w:r>
      <w:r>
        <w:t>"</w:t>
      </w:r>
      <w:r>
        <w:t>孤身奋战</w:t>
      </w:r>
      <w:r>
        <w:t>"</w:t>
      </w:r>
      <w:r>
        <w:t>，缺乏他人的监督与鼓励。</w:t>
      </w:r>
    </w:p>
    <w:p w:rsidR="00000000" w:rsidRDefault="00000000">
      <w:pPr>
        <w:pStyle w:val="3"/>
        <w:numPr>
          <w:ilvl w:val="0"/>
          <w:numId w:val="0"/>
        </w:numPr>
      </w:pPr>
      <w:bookmarkStart w:id="35" w:name="Xc997f8a2910dcd16d8f249a29667d5372181727"/>
      <w:bookmarkStart w:id="36" w:name="_Toc996863832"/>
      <w:r>
        <w:t xml:space="preserve">4.2 </w:t>
      </w:r>
      <w:r>
        <w:t>劣势</w:t>
      </w:r>
      <w:bookmarkEnd w:id="35"/>
      <w:bookmarkEnd w:id="36"/>
    </w:p>
    <w:p w:rsidR="00000000" w:rsidRDefault="00000000">
      <w:pPr>
        <w:numPr>
          <w:ilvl w:val="0"/>
          <w:numId w:val="7"/>
        </w:numPr>
        <w:tabs>
          <w:tab w:val="left" w:pos="0"/>
        </w:tabs>
      </w:pPr>
      <w:r>
        <w:t>该应用在市场上的竞品较多，需要大量的宣传、推广。</w:t>
      </w:r>
    </w:p>
    <w:p w:rsidR="00000000" w:rsidRDefault="00000000">
      <w:pPr>
        <w:numPr>
          <w:ilvl w:val="0"/>
          <w:numId w:val="7"/>
        </w:numPr>
        <w:tabs>
          <w:tab w:val="left" w:pos="0"/>
        </w:tabs>
      </w:pPr>
      <w:r>
        <w:t>研发团队均为大学生，能力水平也许难以承担该应用的维护、优化、更新。</w:t>
      </w:r>
    </w:p>
    <w:p w:rsidR="00000000" w:rsidRDefault="00000000">
      <w:pPr>
        <w:numPr>
          <w:ilvl w:val="0"/>
          <w:numId w:val="7"/>
        </w:numPr>
        <w:tabs>
          <w:tab w:val="left" w:pos="0"/>
        </w:tabs>
      </w:pPr>
      <w:r>
        <w:t>该类软件的学习成本也许对于一些用户来说较为高昂，因此存在流失用户的可能性。</w:t>
      </w:r>
    </w:p>
    <w:p w:rsidR="00000000" w:rsidRDefault="00000000">
      <w:pPr>
        <w:pStyle w:val="3"/>
        <w:numPr>
          <w:ilvl w:val="0"/>
          <w:numId w:val="0"/>
        </w:numPr>
      </w:pPr>
      <w:bookmarkStart w:id="37" w:name="Xca1018ef300691d18a846121a4a28366962a43f"/>
      <w:bookmarkStart w:id="38" w:name="_Toc621498538"/>
      <w:r>
        <w:t xml:space="preserve">4.3 </w:t>
      </w:r>
      <w:r>
        <w:t>机遇</w:t>
      </w:r>
      <w:bookmarkEnd w:id="37"/>
      <w:bookmarkEnd w:id="38"/>
    </w:p>
    <w:p w:rsidR="00000000" w:rsidRDefault="00000000">
      <w:pPr>
        <w:numPr>
          <w:ilvl w:val="0"/>
          <w:numId w:val="8"/>
        </w:numPr>
        <w:tabs>
          <w:tab w:val="left" w:pos="0"/>
        </w:tabs>
      </w:pPr>
      <w:r>
        <w:t>迎合市场需求。现今人们的生活节奏逐渐加快，因此，高效与专注地进行工作变得更加重要。该软件契合市场需求，潜力巨大。</w:t>
      </w:r>
    </w:p>
    <w:p w:rsidR="00000000" w:rsidRDefault="00000000">
      <w:pPr>
        <w:numPr>
          <w:ilvl w:val="0"/>
          <w:numId w:val="8"/>
        </w:numPr>
        <w:tabs>
          <w:tab w:val="left" w:pos="0"/>
        </w:tabs>
      </w:pPr>
      <w:r>
        <w:t>学校支持。</w:t>
      </w:r>
    </w:p>
    <w:p w:rsidR="00000000" w:rsidRDefault="00000000">
      <w:pPr>
        <w:pStyle w:val="3"/>
        <w:numPr>
          <w:ilvl w:val="0"/>
          <w:numId w:val="0"/>
        </w:numPr>
      </w:pPr>
      <w:bookmarkStart w:id="39" w:name="X3f4cc742da98eab5244aa810f9017d15931f399"/>
      <w:bookmarkStart w:id="40" w:name="_Toc508610032"/>
      <w:r>
        <w:t xml:space="preserve">4.4 </w:t>
      </w:r>
      <w:r>
        <w:t>威胁</w:t>
      </w:r>
      <w:bookmarkEnd w:id="39"/>
      <w:bookmarkEnd w:id="40"/>
    </w:p>
    <w:p w:rsidR="00000000" w:rsidRDefault="00000000">
      <w:pPr>
        <w:numPr>
          <w:ilvl w:val="0"/>
          <w:numId w:val="9"/>
        </w:numPr>
        <w:tabs>
          <w:tab w:val="left" w:pos="0"/>
        </w:tabs>
      </w:pPr>
      <w:r>
        <w:t>该应用存在社交功能，对社交氛围的监管至关重要。</w:t>
      </w:r>
    </w:p>
    <w:p w:rsidR="00000000" w:rsidRDefault="00000000">
      <w:pPr>
        <w:numPr>
          <w:ilvl w:val="0"/>
          <w:numId w:val="9"/>
        </w:numPr>
        <w:tabs>
          <w:tab w:val="left" w:pos="0"/>
        </w:tabs>
      </w:pPr>
      <w:r>
        <w:t>我们作为大学生，初出茅庐，对资金的使用、对市场的调研、对应用的上市等可能还不具备充足的经验，准备可能还不够充分。</w:t>
      </w:r>
    </w:p>
    <w:p w:rsidR="00000000" w:rsidRDefault="00000000">
      <w:pPr>
        <w:numPr>
          <w:ilvl w:val="0"/>
          <w:numId w:val="9"/>
        </w:numPr>
        <w:tabs>
          <w:tab w:val="left" w:pos="0"/>
        </w:tabs>
      </w:pPr>
      <w:r>
        <w:t>对于该应用的上市情况具有过高的期待，与现实形成巨大落差，对工作造成心理冲击。</w:t>
      </w:r>
    </w:p>
    <w:p w:rsidR="00000000" w:rsidRDefault="00000000">
      <w:pPr>
        <w:pStyle w:val="2"/>
      </w:pPr>
      <w:bookmarkStart w:id="41" w:name="Xf067ea44f08cbb17c6d26319087424b26ebf90f"/>
      <w:bookmarkStart w:id="42" w:name="_Toc2117390965"/>
      <w:bookmarkStart w:id="43" w:name="_Toc1313453360"/>
      <w:r>
        <w:lastRenderedPageBreak/>
        <w:t xml:space="preserve">5. </w:t>
      </w:r>
      <w:r>
        <w:t>盈利模式</w:t>
      </w:r>
      <w:bookmarkEnd w:id="41"/>
      <w:bookmarkEnd w:id="42"/>
      <w:bookmarkEnd w:id="43"/>
    </w:p>
    <w:p w:rsidR="00000000" w:rsidRDefault="00000000">
      <w:pPr>
        <w:pStyle w:val="3"/>
        <w:numPr>
          <w:ilvl w:val="0"/>
          <w:numId w:val="0"/>
        </w:numPr>
      </w:pPr>
      <w:bookmarkStart w:id="44" w:name="Xbed8fe70083cc0fc1998d9ee68042d7c1603dbf"/>
      <w:bookmarkStart w:id="45" w:name="_Toc47917373"/>
      <w:r>
        <w:t xml:space="preserve">5.1 </w:t>
      </w:r>
      <w:r>
        <w:t>广告收入</w:t>
      </w:r>
      <w:bookmarkEnd w:id="44"/>
      <w:bookmarkEnd w:id="45"/>
    </w:p>
    <w:p w:rsidR="00000000" w:rsidRDefault="00000000">
      <w:pPr>
        <w:pStyle w:val="FirstParagraph"/>
      </w:pPr>
      <w:r>
        <w:t>我们计划以在应用内嵌入广告的方式赚取收入。可以通过多种广告形式，比如</w:t>
      </w:r>
      <w:r>
        <w:t>Banner</w:t>
      </w:r>
      <w:r>
        <w:t>广告、插屏广告、悬浮窗广告等，以及使用广告联盟的方式增加广告的覆盖范围和效果。</w:t>
      </w:r>
    </w:p>
    <w:p w:rsidR="00000000" w:rsidRDefault="00000000">
      <w:pPr>
        <w:pStyle w:val="3"/>
        <w:numPr>
          <w:ilvl w:val="0"/>
          <w:numId w:val="0"/>
        </w:numPr>
      </w:pPr>
      <w:bookmarkStart w:id="46" w:name="Xb37ee7ed0e8c3368ce73f577fba289c4ce292ac"/>
      <w:bookmarkStart w:id="47" w:name="_Toc64033881"/>
      <w:r>
        <w:t>5.2 vip</w:t>
      </w:r>
      <w:r>
        <w:t>用户</w:t>
      </w:r>
      <w:bookmarkEnd w:id="46"/>
      <w:bookmarkEnd w:id="47"/>
    </w:p>
    <w:p w:rsidR="00000000" w:rsidRDefault="00000000">
      <w:pPr>
        <w:pStyle w:val="FirstParagraph"/>
      </w:pPr>
      <w:r>
        <w:t>我们计划设定</w:t>
      </w:r>
      <w:r>
        <w:t>vip</w:t>
      </w:r>
      <w:r>
        <w:t>用户，普通用户通过付费成为</w:t>
      </w:r>
      <w:r>
        <w:t>vip</w:t>
      </w:r>
      <w:r>
        <w:t>用户，以获得产品的一些高级功能，例如</w:t>
      </w:r>
      <w:r>
        <w:t>ai</w:t>
      </w:r>
      <w:r>
        <w:t>分析日程习惯，给出建议、自定义界面风格、社区身份标识等功能。</w:t>
      </w:r>
    </w:p>
    <w:p w:rsidR="00000000" w:rsidRDefault="00000000">
      <w:pPr>
        <w:pStyle w:val="3"/>
        <w:numPr>
          <w:ilvl w:val="0"/>
          <w:numId w:val="0"/>
        </w:numPr>
      </w:pPr>
      <w:bookmarkStart w:id="48" w:name="X20bd3cc3af67e541d52238711580ea9b3faaaef"/>
      <w:bookmarkStart w:id="49" w:name="_Toc1243766947"/>
      <w:r>
        <w:t xml:space="preserve">5.3 </w:t>
      </w:r>
      <w:r>
        <w:t>合作赞助</w:t>
      </w:r>
      <w:bookmarkEnd w:id="48"/>
      <w:bookmarkEnd w:id="49"/>
    </w:p>
    <w:p w:rsidR="00000000" w:rsidRDefault="00000000">
      <w:pPr>
        <w:pStyle w:val="FirstParagraph"/>
      </w:pPr>
      <w:r>
        <w:t>我们计划通过与其他专业平台合作，来给用户提供更为专业的功能，例如与教育机构合作，推出专门的学习管理功能，或与健身品牌合作，推出健身管理功能等等，赚取合作伙伴提供的赞助费用或分成收益。</w:t>
      </w:r>
    </w:p>
    <w:p w:rsidR="00000000" w:rsidRDefault="00000000">
      <w:pPr>
        <w:pStyle w:val="2"/>
      </w:pPr>
      <w:bookmarkStart w:id="50" w:name="X964e1022ab97075ae5e683f19de98c8bc424b80"/>
      <w:bookmarkStart w:id="51" w:name="_Toc1015045237"/>
      <w:bookmarkStart w:id="52" w:name="_Toc1060906821"/>
      <w:r>
        <w:t xml:space="preserve">6. </w:t>
      </w:r>
      <w:r>
        <w:t>营销策略</w:t>
      </w:r>
      <w:bookmarkEnd w:id="50"/>
      <w:bookmarkEnd w:id="51"/>
      <w:bookmarkEnd w:id="52"/>
    </w:p>
    <w:p w:rsidR="00000000" w:rsidRDefault="00000000">
      <w:pPr>
        <w:pStyle w:val="3"/>
        <w:numPr>
          <w:ilvl w:val="0"/>
          <w:numId w:val="0"/>
        </w:numPr>
      </w:pPr>
      <w:bookmarkStart w:id="53" w:name="Xef4c7474604d45dfea30ea714f2c493ba4bb304"/>
      <w:bookmarkStart w:id="54" w:name="_Toc599894244"/>
      <w:r>
        <w:t xml:space="preserve">6.1 </w:t>
      </w:r>
      <w:r>
        <w:t>初期阶段</w:t>
      </w:r>
      <w:r>
        <w:t>——</w:t>
      </w:r>
      <w:r>
        <w:t>刺激需求</w:t>
      </w:r>
      <w:bookmarkEnd w:id="53"/>
      <w:bookmarkEnd w:id="54"/>
    </w:p>
    <w:p w:rsidR="00000000" w:rsidRDefault="00000000">
      <w:pPr>
        <w:numPr>
          <w:ilvl w:val="0"/>
          <w:numId w:val="10"/>
        </w:numPr>
        <w:tabs>
          <w:tab w:val="left" w:pos="0"/>
        </w:tabs>
      </w:pPr>
      <w:r>
        <w:rPr>
          <w:b/>
        </w:rPr>
        <w:t>社交媒体广告</w:t>
      </w:r>
      <w:r>
        <w:t>：我们计划通过知乎、</w:t>
      </w:r>
      <w:r>
        <w:t>b</w:t>
      </w:r>
      <w:r>
        <w:t>站、小红书、微信公众号等社交媒体平台投放广告，针对我们的目标用户群体进行定向推广。这些广告可以突出我们产品的特色功能，比如目标管理、任务清单、学习计划、社区互动等，以吸引用户关注和试用。</w:t>
      </w:r>
    </w:p>
    <w:p w:rsidR="00000000" w:rsidRDefault="00000000">
      <w:pPr>
        <w:numPr>
          <w:ilvl w:val="0"/>
          <w:numId w:val="10"/>
        </w:numPr>
        <w:tabs>
          <w:tab w:val="left" w:pos="0"/>
        </w:tabs>
      </w:pPr>
      <w:r>
        <w:rPr>
          <w:b/>
        </w:rPr>
        <w:t>用户口碑传播</w:t>
      </w:r>
      <w:r>
        <w:t>：在产品推出初期，我们计划邀请一些目标用户参与测试和使用，获得他们的反馈和评价，并在社交媒体平台上分享他们的使用体验。这可以增加用户信任度和产品口碑，吸引更多用户试用和购买。</w:t>
      </w:r>
    </w:p>
    <w:p w:rsidR="00000000" w:rsidRDefault="00000000">
      <w:pPr>
        <w:numPr>
          <w:ilvl w:val="0"/>
          <w:numId w:val="10"/>
        </w:numPr>
        <w:tabs>
          <w:tab w:val="left" w:pos="0"/>
        </w:tabs>
      </w:pPr>
      <w:r>
        <w:rPr>
          <w:b/>
        </w:rPr>
        <w:t>针对用户</w:t>
      </w:r>
      <w:r>
        <w:t>：我们计划对目标用户进行针对性推广，邀请目标用户试用我们的产品，对于不同的用户有计划的提供针对性的功能，解决其痛点，使其对我们的产品产生依赖，再邀请其帮助我们的产品进行推广宣传。</w:t>
      </w:r>
    </w:p>
    <w:p w:rsidR="00000000" w:rsidRDefault="00000000">
      <w:pPr>
        <w:pStyle w:val="3"/>
        <w:numPr>
          <w:ilvl w:val="0"/>
          <w:numId w:val="0"/>
        </w:numPr>
      </w:pPr>
      <w:bookmarkStart w:id="55" w:name="Xad034f430902b3561d3fae8ac6fca421601578f"/>
      <w:bookmarkStart w:id="56" w:name="_Toc1592058532"/>
      <w:r>
        <w:t xml:space="preserve">6.2 </w:t>
      </w:r>
      <w:r>
        <w:t>中期阶段</w:t>
      </w:r>
      <w:r>
        <w:t>——</w:t>
      </w:r>
      <w:r>
        <w:t>拓展市场</w:t>
      </w:r>
      <w:bookmarkEnd w:id="55"/>
      <w:bookmarkEnd w:id="56"/>
    </w:p>
    <w:p w:rsidR="00000000" w:rsidRDefault="00000000">
      <w:pPr>
        <w:numPr>
          <w:ilvl w:val="0"/>
          <w:numId w:val="11"/>
        </w:numPr>
        <w:tabs>
          <w:tab w:val="left" w:pos="0"/>
        </w:tabs>
      </w:pPr>
      <w:r>
        <w:rPr>
          <w:b/>
        </w:rPr>
        <w:t>推广活动</w:t>
      </w:r>
      <w:r>
        <w:t>：我们将在一些大型活动、展会、会议上展示我们的产品，与潜在用户进行互动和宣传。例如，在一些大学的就业峰会上，我们可以与大学生交流，宣传我们的目标管理、学习计划等功能，吸引更多年轻用户试用。</w:t>
      </w:r>
    </w:p>
    <w:p w:rsidR="00000000" w:rsidRDefault="00000000">
      <w:pPr>
        <w:numPr>
          <w:ilvl w:val="0"/>
          <w:numId w:val="11"/>
        </w:numPr>
        <w:tabs>
          <w:tab w:val="left" w:pos="0"/>
        </w:tabs>
      </w:pPr>
      <w:r>
        <w:rPr>
          <w:b/>
        </w:rPr>
        <w:t>社区活动</w:t>
      </w:r>
      <w:r>
        <w:t>：我们计划在</w:t>
      </w:r>
      <w:r>
        <w:t>MindMeet</w:t>
      </w:r>
      <w:r>
        <w:t>内部建立一个社区，鼓励用户在社区中分享经验、互相交流、互相学习，建立更加紧密的用户社群。我们也可以通过社区活动吸引更多用户参与，例如发布社区任务、社区打卡等活动，增加用户粘性和活跃度。</w:t>
      </w:r>
    </w:p>
    <w:p w:rsidR="00000000" w:rsidRDefault="00000000">
      <w:pPr>
        <w:numPr>
          <w:ilvl w:val="0"/>
          <w:numId w:val="11"/>
        </w:numPr>
        <w:tabs>
          <w:tab w:val="left" w:pos="0"/>
        </w:tabs>
      </w:pPr>
      <w:r>
        <w:rPr>
          <w:b/>
        </w:rPr>
        <w:t>品牌合作</w:t>
      </w:r>
      <w:r>
        <w:t>：我们可以与一些相关品牌合作，推出联名产品或服务，例如与知名教育机构合作推出学习计划，或与健身品牌合作推出锻炼计划等。这可以提升品牌知名度和产品价值，吸引更多用户购买和使用我们的产品。</w:t>
      </w:r>
    </w:p>
    <w:p w:rsidR="00000000" w:rsidRDefault="00000000">
      <w:pPr>
        <w:pStyle w:val="3"/>
        <w:numPr>
          <w:ilvl w:val="0"/>
          <w:numId w:val="0"/>
        </w:numPr>
      </w:pPr>
      <w:bookmarkStart w:id="57" w:name="Xd588ccc84b00f59bd1ca71ebf801419692b14f7"/>
      <w:bookmarkStart w:id="58" w:name="_Toc831634834"/>
      <w:r>
        <w:lastRenderedPageBreak/>
        <w:t xml:space="preserve">6.3 </w:t>
      </w:r>
      <w:r>
        <w:t>最终目标</w:t>
      </w:r>
      <w:r>
        <w:t>——</w:t>
      </w:r>
      <w:r>
        <w:t>塑造品牌</w:t>
      </w:r>
      <w:bookmarkEnd w:id="57"/>
      <w:bookmarkEnd w:id="58"/>
    </w:p>
    <w:p w:rsidR="00000000" w:rsidRDefault="00000000">
      <w:pPr>
        <w:numPr>
          <w:ilvl w:val="0"/>
          <w:numId w:val="12"/>
        </w:numPr>
        <w:tabs>
          <w:tab w:val="left" w:pos="0"/>
        </w:tabs>
      </w:pPr>
      <w:r>
        <w:rPr>
          <w:b/>
        </w:rPr>
        <w:t>品牌推广</w:t>
      </w:r>
      <w:r>
        <w:t>：我们将利用各种营销手段推广我们的品牌，包括电视、报纸、杂志等传统媒体，以及在线广告、社交媒体等新兴媒体。我们将注重品牌形象的建立和提升，突出我们的产品特色和用户价值，吸引更多用户关注和购买。</w:t>
      </w:r>
    </w:p>
    <w:p w:rsidR="00000000" w:rsidRDefault="00000000">
      <w:pPr>
        <w:numPr>
          <w:ilvl w:val="0"/>
          <w:numId w:val="12"/>
        </w:numPr>
        <w:tabs>
          <w:tab w:val="left" w:pos="0"/>
        </w:tabs>
      </w:pPr>
      <w:r>
        <w:rPr>
          <w:b/>
        </w:rPr>
        <w:t>用户体验</w:t>
      </w:r>
      <w:r>
        <w:t>：我们将不断优化和完善我们的产品功能和用户体验，提高用户满意度和忠诚度。我们也将注重用户反馈和建议，不断改进和创新我们的产品，以满足用户需求和期望。</w:t>
      </w:r>
    </w:p>
    <w:p w:rsidR="00000000" w:rsidRDefault="00000000">
      <w:pPr>
        <w:numPr>
          <w:ilvl w:val="0"/>
          <w:numId w:val="12"/>
        </w:numPr>
        <w:tabs>
          <w:tab w:val="left" w:pos="0"/>
        </w:tabs>
      </w:pPr>
      <w:r>
        <w:rPr>
          <w:b/>
        </w:rPr>
        <w:t>品牌文化</w:t>
      </w:r>
      <w:r>
        <w:t>：我们将通过品牌文化的塑造，打造一个积极向上、富有活力、具有社会责任感的品牌形象。我们将注重品牌传播的社会效益，例如鼓励用户参与公益活动、支持环保事业等，吸引更多用户对我们的品牌认同和支持。</w:t>
      </w:r>
    </w:p>
    <w:p w:rsidR="00000000" w:rsidRDefault="00000000">
      <w:pPr>
        <w:numPr>
          <w:ilvl w:val="0"/>
          <w:numId w:val="12"/>
        </w:numPr>
        <w:tabs>
          <w:tab w:val="left" w:pos="0"/>
        </w:tabs>
      </w:pPr>
      <w:r>
        <w:rPr>
          <w:b/>
        </w:rPr>
        <w:t>品牌价值</w:t>
      </w:r>
      <w:r>
        <w:t>：我们将通过产品功能的不断升级和创新，提高我们的品牌价值和竞争力。我们也将注重品牌的战略布局和市场定位，以不断拓展我们的市场份额和用户群体。最终，我们希望成为一个具有强大品牌号召力和影响力的领先品牌，为用户提供更好的产品和服务，为社会创造更多的价值。</w:t>
      </w:r>
    </w:p>
    <w:p w:rsidR="00000000" w:rsidRDefault="00000000">
      <w:pPr>
        <w:pStyle w:val="2"/>
      </w:pPr>
      <w:bookmarkStart w:id="59" w:name="X9795f51c32deab5c19b32e649dfad083b1d7e68"/>
      <w:bookmarkStart w:id="60" w:name="_Toc1590895202"/>
      <w:bookmarkStart w:id="61" w:name="_Toc383906293"/>
      <w:r>
        <w:t xml:space="preserve">7. </w:t>
      </w:r>
      <w:r>
        <w:t>财务计划</w:t>
      </w:r>
      <w:bookmarkEnd w:id="59"/>
      <w:bookmarkEnd w:id="60"/>
      <w:bookmarkEnd w:id="61"/>
    </w:p>
    <w:p w:rsidR="00000000" w:rsidRDefault="00000000">
      <w:pPr>
        <w:pStyle w:val="3"/>
        <w:numPr>
          <w:ilvl w:val="0"/>
          <w:numId w:val="0"/>
        </w:numPr>
      </w:pPr>
      <w:bookmarkStart w:id="62" w:name="X5fee7765f9af35ce129f8e8bcf0705bba587d51"/>
      <w:bookmarkStart w:id="63" w:name="_Toc400540862"/>
      <w:r>
        <w:t xml:space="preserve">7.1 </w:t>
      </w:r>
      <w:r>
        <w:t>预计月支出</w:t>
      </w:r>
      <w:bookmarkEnd w:id="62"/>
      <w:bookmarkEnd w:id="63"/>
    </w:p>
    <w:p w:rsidR="00000000" w:rsidRDefault="00000000">
      <w:pPr>
        <w:pStyle w:val="FirstParagraph"/>
      </w:pPr>
      <w:r>
        <w:rPr>
          <w:b/>
        </w:rPr>
        <w:t>MindMeet</w:t>
      </w:r>
      <w:r>
        <w:t>产品预计每月支出如下：</w:t>
      </w:r>
    </w:p>
    <w:tbl>
      <w:tblPr>
        <w:tblW w:w="0" w:type="pct"/>
        <w:tblInd w:w="0" w:type="dxa"/>
        <w:tblLook w:val="0000" w:firstRow="0" w:lastRow="0" w:firstColumn="0" w:lastColumn="0" w:noHBand="0" w:noVBand="0"/>
      </w:tblPr>
      <w:tblGrid>
        <w:gridCol w:w="1476"/>
        <w:gridCol w:w="1056"/>
        <w:gridCol w:w="6096"/>
      </w:tblGrid>
      <w:tr w:rsidR="00000000">
        <w:tc>
          <w:tcPr>
            <w:tcW w:w="1476" w:type="dxa"/>
            <w:tcBorders>
              <w:bottom w:val="single" w:sz="0" w:space="0" w:color="auto"/>
            </w:tcBorders>
            <w:shd w:val="clear" w:color="auto" w:fill="auto"/>
            <w:vAlign w:val="bottom"/>
          </w:tcPr>
          <w:p w:rsidR="00000000" w:rsidRDefault="00000000">
            <w:pPr>
              <w:pStyle w:val="Compact"/>
              <w:jc w:val="left"/>
            </w:pPr>
            <w:r>
              <w:t>成本项</w:t>
            </w:r>
          </w:p>
        </w:tc>
        <w:tc>
          <w:tcPr>
            <w:tcW w:w="1056" w:type="dxa"/>
            <w:tcBorders>
              <w:bottom w:val="single" w:sz="0" w:space="0" w:color="auto"/>
            </w:tcBorders>
            <w:shd w:val="clear" w:color="auto" w:fill="auto"/>
            <w:vAlign w:val="bottom"/>
          </w:tcPr>
          <w:p w:rsidR="00000000" w:rsidRDefault="00000000">
            <w:pPr>
              <w:pStyle w:val="Compact"/>
              <w:jc w:val="left"/>
            </w:pPr>
            <w:r>
              <w:t>月度成本</w:t>
            </w:r>
          </w:p>
        </w:tc>
        <w:tc>
          <w:tcPr>
            <w:tcW w:w="6096" w:type="dxa"/>
            <w:tcBorders>
              <w:bottom w:val="single" w:sz="0" w:space="0" w:color="auto"/>
            </w:tcBorders>
            <w:shd w:val="clear" w:color="auto" w:fill="auto"/>
            <w:vAlign w:val="bottom"/>
          </w:tcPr>
          <w:p w:rsidR="00000000" w:rsidRDefault="00000000">
            <w:pPr>
              <w:pStyle w:val="Compact"/>
              <w:jc w:val="left"/>
            </w:pPr>
            <w:r>
              <w:t>说明</w:t>
            </w:r>
          </w:p>
        </w:tc>
      </w:tr>
      <w:tr w:rsidR="00000000">
        <w:tc>
          <w:tcPr>
            <w:tcW w:w="1476" w:type="dxa"/>
            <w:shd w:val="clear" w:color="auto" w:fill="auto"/>
          </w:tcPr>
          <w:p w:rsidR="00000000" w:rsidRDefault="00000000">
            <w:pPr>
              <w:pStyle w:val="Compact"/>
              <w:jc w:val="left"/>
            </w:pPr>
            <w:r>
              <w:t>人力成本</w:t>
            </w:r>
          </w:p>
        </w:tc>
        <w:tc>
          <w:tcPr>
            <w:tcW w:w="1056" w:type="dxa"/>
            <w:shd w:val="clear" w:color="auto" w:fill="auto"/>
          </w:tcPr>
          <w:p w:rsidR="00000000" w:rsidRDefault="00000000">
            <w:pPr>
              <w:pStyle w:val="Compact"/>
              <w:jc w:val="left"/>
            </w:pPr>
            <w:r>
              <w:t>5,000</w:t>
            </w:r>
            <w:r>
              <w:t>元</w:t>
            </w:r>
          </w:p>
        </w:tc>
        <w:tc>
          <w:tcPr>
            <w:tcW w:w="6096" w:type="dxa"/>
            <w:shd w:val="clear" w:color="auto" w:fill="auto"/>
          </w:tcPr>
          <w:p w:rsidR="00000000" w:rsidRDefault="00000000">
            <w:pPr>
              <w:pStyle w:val="Compact"/>
              <w:jc w:val="left"/>
            </w:pPr>
            <w:r>
              <w:t>MindMeet</w:t>
            </w:r>
            <w:r>
              <w:t>暂时由个人团体开发</w:t>
            </w:r>
          </w:p>
        </w:tc>
      </w:tr>
      <w:tr w:rsidR="00000000">
        <w:tc>
          <w:tcPr>
            <w:tcW w:w="1476" w:type="dxa"/>
            <w:shd w:val="clear" w:color="auto" w:fill="auto"/>
          </w:tcPr>
          <w:p w:rsidR="00000000" w:rsidRDefault="00000000">
            <w:pPr>
              <w:pStyle w:val="Compact"/>
              <w:jc w:val="left"/>
            </w:pPr>
            <w:r>
              <w:t>硬件设备成本</w:t>
            </w:r>
          </w:p>
        </w:tc>
        <w:tc>
          <w:tcPr>
            <w:tcW w:w="1056" w:type="dxa"/>
            <w:shd w:val="clear" w:color="auto" w:fill="auto"/>
          </w:tcPr>
          <w:p w:rsidR="00000000" w:rsidRDefault="00000000">
            <w:pPr>
              <w:pStyle w:val="Compact"/>
              <w:jc w:val="left"/>
            </w:pPr>
            <w:r>
              <w:t>500</w:t>
            </w:r>
            <w:r>
              <w:t>元</w:t>
            </w:r>
          </w:p>
        </w:tc>
        <w:tc>
          <w:tcPr>
            <w:tcW w:w="6096" w:type="dxa"/>
            <w:shd w:val="clear" w:color="auto" w:fill="auto"/>
          </w:tcPr>
          <w:p w:rsidR="00000000" w:rsidRDefault="00000000">
            <w:pPr>
              <w:pStyle w:val="Compact"/>
              <w:jc w:val="left"/>
            </w:pPr>
            <w:r>
              <w:t>包括服务器、数据库等硬件设备的租赁、维护等费用</w:t>
            </w:r>
          </w:p>
        </w:tc>
      </w:tr>
      <w:tr w:rsidR="00000000">
        <w:tc>
          <w:tcPr>
            <w:tcW w:w="1476" w:type="dxa"/>
            <w:shd w:val="clear" w:color="auto" w:fill="auto"/>
          </w:tcPr>
          <w:p w:rsidR="00000000" w:rsidRDefault="00000000">
            <w:pPr>
              <w:pStyle w:val="Compact"/>
              <w:jc w:val="left"/>
            </w:pPr>
            <w:r>
              <w:t>软件工具成本</w:t>
            </w:r>
          </w:p>
        </w:tc>
        <w:tc>
          <w:tcPr>
            <w:tcW w:w="1056" w:type="dxa"/>
            <w:shd w:val="clear" w:color="auto" w:fill="auto"/>
          </w:tcPr>
          <w:p w:rsidR="00000000" w:rsidRDefault="00000000">
            <w:pPr>
              <w:pStyle w:val="Compact"/>
              <w:jc w:val="left"/>
            </w:pPr>
            <w:r>
              <w:t>1000</w:t>
            </w:r>
            <w:r>
              <w:t>元</w:t>
            </w:r>
          </w:p>
        </w:tc>
        <w:tc>
          <w:tcPr>
            <w:tcW w:w="6096" w:type="dxa"/>
            <w:shd w:val="clear" w:color="auto" w:fill="auto"/>
          </w:tcPr>
          <w:p w:rsidR="00000000" w:rsidRDefault="00000000">
            <w:pPr>
              <w:pStyle w:val="Compact"/>
              <w:jc w:val="left"/>
            </w:pPr>
            <w:r>
              <w:t>包括开发、测试、运维等使用到的软件工具的租赁、维护等费用</w:t>
            </w:r>
          </w:p>
        </w:tc>
      </w:tr>
      <w:tr w:rsidR="00000000">
        <w:tc>
          <w:tcPr>
            <w:tcW w:w="1476" w:type="dxa"/>
            <w:shd w:val="clear" w:color="auto" w:fill="auto"/>
          </w:tcPr>
          <w:p w:rsidR="00000000" w:rsidRDefault="00000000">
            <w:pPr>
              <w:pStyle w:val="Compact"/>
              <w:jc w:val="left"/>
            </w:pPr>
            <w:r>
              <w:t>运营成本</w:t>
            </w:r>
          </w:p>
        </w:tc>
        <w:tc>
          <w:tcPr>
            <w:tcW w:w="1056" w:type="dxa"/>
            <w:shd w:val="clear" w:color="auto" w:fill="auto"/>
          </w:tcPr>
          <w:p w:rsidR="00000000" w:rsidRDefault="00000000">
            <w:pPr>
              <w:pStyle w:val="Compact"/>
              <w:jc w:val="left"/>
            </w:pPr>
            <w:r>
              <w:t>300</w:t>
            </w:r>
            <w:r>
              <w:t>元</w:t>
            </w:r>
          </w:p>
        </w:tc>
        <w:tc>
          <w:tcPr>
            <w:tcW w:w="6096" w:type="dxa"/>
            <w:shd w:val="clear" w:color="auto" w:fill="auto"/>
          </w:tcPr>
          <w:p w:rsidR="00000000" w:rsidRDefault="00000000">
            <w:pPr>
              <w:pStyle w:val="Compact"/>
              <w:jc w:val="left"/>
            </w:pPr>
            <w:r>
              <w:t>包括服务器租用、带宽费用、存储费用、网络安全等运营成本</w:t>
            </w:r>
          </w:p>
        </w:tc>
      </w:tr>
      <w:tr w:rsidR="00000000">
        <w:tc>
          <w:tcPr>
            <w:tcW w:w="1476" w:type="dxa"/>
            <w:shd w:val="clear" w:color="auto" w:fill="auto"/>
          </w:tcPr>
          <w:p w:rsidR="00000000" w:rsidRDefault="00000000">
            <w:pPr>
              <w:pStyle w:val="Compact"/>
              <w:jc w:val="left"/>
            </w:pPr>
            <w:r>
              <w:t>营销成本</w:t>
            </w:r>
          </w:p>
        </w:tc>
        <w:tc>
          <w:tcPr>
            <w:tcW w:w="1056" w:type="dxa"/>
            <w:shd w:val="clear" w:color="auto" w:fill="auto"/>
          </w:tcPr>
          <w:p w:rsidR="00000000" w:rsidRDefault="00000000">
            <w:pPr>
              <w:pStyle w:val="Compact"/>
              <w:jc w:val="left"/>
            </w:pPr>
            <w:r>
              <w:t>2000</w:t>
            </w:r>
            <w:r>
              <w:t>元</w:t>
            </w:r>
          </w:p>
        </w:tc>
        <w:tc>
          <w:tcPr>
            <w:tcW w:w="6096" w:type="dxa"/>
            <w:shd w:val="clear" w:color="auto" w:fill="auto"/>
          </w:tcPr>
          <w:p w:rsidR="00000000" w:rsidRDefault="00000000">
            <w:pPr>
              <w:pStyle w:val="Compact"/>
              <w:jc w:val="left"/>
            </w:pPr>
            <w:r>
              <w:t>包括市场推广、广告投放等营销成本</w:t>
            </w:r>
          </w:p>
        </w:tc>
      </w:tr>
      <w:tr w:rsidR="00000000">
        <w:tc>
          <w:tcPr>
            <w:tcW w:w="1476" w:type="dxa"/>
            <w:shd w:val="clear" w:color="auto" w:fill="auto"/>
          </w:tcPr>
          <w:p w:rsidR="00000000" w:rsidRDefault="00000000">
            <w:pPr>
              <w:pStyle w:val="Compact"/>
              <w:jc w:val="left"/>
            </w:pPr>
            <w:r>
              <w:t>其他成本</w:t>
            </w:r>
          </w:p>
        </w:tc>
        <w:tc>
          <w:tcPr>
            <w:tcW w:w="1056" w:type="dxa"/>
            <w:shd w:val="clear" w:color="auto" w:fill="auto"/>
          </w:tcPr>
          <w:p w:rsidR="00000000" w:rsidRDefault="00000000">
            <w:pPr>
              <w:pStyle w:val="Compact"/>
              <w:jc w:val="left"/>
            </w:pPr>
            <w:r>
              <w:t>1000</w:t>
            </w:r>
            <w:r>
              <w:t>元</w:t>
            </w:r>
          </w:p>
        </w:tc>
        <w:tc>
          <w:tcPr>
            <w:tcW w:w="6096" w:type="dxa"/>
            <w:shd w:val="clear" w:color="auto" w:fill="auto"/>
          </w:tcPr>
          <w:p w:rsidR="00000000" w:rsidRDefault="00000000">
            <w:pPr>
              <w:pStyle w:val="Compact"/>
              <w:jc w:val="left"/>
            </w:pPr>
            <w:r>
              <w:t>包括办公场地租赁、水电费等日常开销</w:t>
            </w:r>
          </w:p>
        </w:tc>
      </w:tr>
      <w:tr w:rsidR="00000000">
        <w:tc>
          <w:tcPr>
            <w:tcW w:w="1476" w:type="dxa"/>
            <w:shd w:val="clear" w:color="auto" w:fill="auto"/>
          </w:tcPr>
          <w:p w:rsidR="00000000" w:rsidRDefault="00000000">
            <w:pPr>
              <w:pStyle w:val="Compact"/>
              <w:jc w:val="left"/>
            </w:pPr>
            <w:r>
              <w:t>总成本</w:t>
            </w:r>
          </w:p>
        </w:tc>
        <w:tc>
          <w:tcPr>
            <w:tcW w:w="1056" w:type="dxa"/>
            <w:shd w:val="clear" w:color="auto" w:fill="auto"/>
          </w:tcPr>
          <w:p w:rsidR="00000000" w:rsidRDefault="00000000">
            <w:pPr>
              <w:pStyle w:val="Compact"/>
              <w:jc w:val="left"/>
            </w:pPr>
            <w:r>
              <w:t>9800</w:t>
            </w:r>
            <w:r>
              <w:t>元</w:t>
            </w:r>
          </w:p>
        </w:tc>
        <w:tc>
          <w:tcPr>
            <w:tcW w:w="6096" w:type="dxa"/>
            <w:shd w:val="clear" w:color="auto" w:fill="auto"/>
          </w:tcPr>
          <w:p w:rsidR="00000000" w:rsidRDefault="00000000">
            <w:pPr>
              <w:pStyle w:val="Compact"/>
              <w:jc w:val="left"/>
            </w:pPr>
            <w:r>
              <w:t>-</w:t>
            </w:r>
          </w:p>
        </w:tc>
      </w:tr>
    </w:tbl>
    <w:p w:rsidR="00000000" w:rsidRDefault="00000000">
      <w:pPr>
        <w:pStyle w:val="3"/>
        <w:numPr>
          <w:ilvl w:val="0"/>
          <w:numId w:val="0"/>
        </w:numPr>
      </w:pPr>
      <w:bookmarkStart w:id="64" w:name="X6dd53c719fa941fbe2716b2bd6fc0505a719d37"/>
      <w:bookmarkStart w:id="65" w:name="_Toc1193093598"/>
      <w:r>
        <w:t xml:space="preserve">7.2 </w:t>
      </w:r>
      <w:r>
        <w:t>预计月收入</w:t>
      </w:r>
      <w:bookmarkEnd w:id="64"/>
      <w:bookmarkEnd w:id="65"/>
    </w:p>
    <w:p w:rsidR="00000000" w:rsidRDefault="00000000">
      <w:pPr>
        <w:pStyle w:val="4"/>
        <w:rPr>
          <w:i w:val="0"/>
          <w:iCs/>
          <w:color w:val="auto"/>
        </w:rPr>
      </w:pPr>
      <w:bookmarkStart w:id="66" w:name="X838e3d41f4576662c9f4295363850e625ced9b0"/>
      <w:r>
        <w:rPr>
          <w:i w:val="0"/>
          <w:iCs/>
          <w:color w:val="auto"/>
        </w:rPr>
        <w:t xml:space="preserve">7.2.1 </w:t>
      </w:r>
      <w:r>
        <w:rPr>
          <w:i w:val="0"/>
          <w:iCs/>
          <w:color w:val="auto"/>
        </w:rPr>
        <w:t>广告收入</w:t>
      </w:r>
      <w:bookmarkEnd w:id="66"/>
    </w:p>
    <w:p w:rsidR="00000000" w:rsidRDefault="00000000">
      <w:pPr>
        <w:pStyle w:val="FirstParagraph"/>
      </w:pPr>
      <w:r>
        <w:rPr>
          <w:b/>
        </w:rPr>
        <w:t>MindMeet</w:t>
      </w:r>
      <w:r>
        <w:t>预期接入开屏广告，信息流广告，假设开屏广告</w:t>
      </w:r>
      <w:r>
        <w:rPr>
          <w:b/>
        </w:rPr>
        <w:t>cpm</w:t>
      </w:r>
      <w:r>
        <w:t>(</w:t>
      </w:r>
      <w:r>
        <w:t>千次展示收益</w:t>
      </w:r>
      <w:r>
        <w:t>)</w:t>
      </w:r>
      <w:r>
        <w:t>日均值为</w:t>
      </w:r>
      <w:r>
        <w:t>40</w:t>
      </w:r>
      <w:r>
        <w:t>元，信息流广告</w:t>
      </w:r>
      <w:r>
        <w:rPr>
          <w:b/>
        </w:rPr>
        <w:t>cpm</w:t>
      </w:r>
      <w:r>
        <w:t>日均值为</w:t>
      </w:r>
      <w:r>
        <w:t>24</w:t>
      </w:r>
      <w:r>
        <w:t>元，假设</w:t>
      </w:r>
      <w:r>
        <w:rPr>
          <w:b/>
        </w:rPr>
        <w:t>MindMeet</w:t>
      </w:r>
      <w:r>
        <w:t>能够有</w:t>
      </w:r>
      <w:r>
        <w:t>3000</w:t>
      </w:r>
      <w:r>
        <w:t>日活用户，每位日活用户每天对应</w:t>
      </w:r>
      <w:r>
        <w:t>2.5</w:t>
      </w:r>
      <w:r>
        <w:t>次开屏曝光，</w:t>
      </w:r>
      <w:r>
        <w:t>1.8</w:t>
      </w:r>
      <w:r>
        <w:t>次信息流曝光，即每个日活用户，每天产生</w:t>
      </w:r>
      <w:r>
        <w:t>1×2.5×40/1000=0.1</w:t>
      </w:r>
      <w:r>
        <w:t>元的开屏广告收入和</w:t>
      </w:r>
      <w:r>
        <w:t>1×1.8×24/1000=0.0432</w:t>
      </w:r>
      <w:r>
        <w:t>元的信息流广告收入。以下是具体表格分析：</w:t>
      </w:r>
    </w:p>
    <w:tbl>
      <w:tblPr>
        <w:tblW w:w="0" w:type="pct"/>
        <w:tblInd w:w="0" w:type="dxa"/>
        <w:tblLook w:val="0000" w:firstRow="0" w:lastRow="0" w:firstColumn="0" w:lastColumn="0" w:noHBand="0" w:noVBand="0"/>
      </w:tblPr>
      <w:tblGrid>
        <w:gridCol w:w="1686"/>
        <w:gridCol w:w="2730"/>
        <w:gridCol w:w="1766"/>
      </w:tblGrid>
      <w:tr w:rsidR="00000000">
        <w:tc>
          <w:tcPr>
            <w:tcW w:w="1686" w:type="dxa"/>
            <w:tcBorders>
              <w:bottom w:val="single" w:sz="0" w:space="0" w:color="auto"/>
            </w:tcBorders>
            <w:shd w:val="clear" w:color="auto" w:fill="auto"/>
            <w:vAlign w:val="bottom"/>
          </w:tcPr>
          <w:p w:rsidR="00000000" w:rsidRDefault="00000000">
            <w:pPr>
              <w:pStyle w:val="Compact"/>
              <w:jc w:val="left"/>
            </w:pPr>
            <w:r>
              <w:t>收入项</w:t>
            </w:r>
          </w:p>
        </w:tc>
        <w:tc>
          <w:tcPr>
            <w:tcW w:w="2730" w:type="dxa"/>
            <w:tcBorders>
              <w:bottom w:val="single" w:sz="0" w:space="0" w:color="auto"/>
            </w:tcBorders>
            <w:shd w:val="clear" w:color="auto" w:fill="auto"/>
            <w:vAlign w:val="bottom"/>
          </w:tcPr>
          <w:p w:rsidR="00000000" w:rsidRDefault="00000000">
            <w:pPr>
              <w:pStyle w:val="Compact"/>
              <w:jc w:val="left"/>
            </w:pPr>
            <w:r>
              <w:t>金额（元</w:t>
            </w:r>
            <w:r>
              <w:t>/</w:t>
            </w:r>
            <w:r>
              <w:t>日）</w:t>
            </w:r>
          </w:p>
        </w:tc>
        <w:tc>
          <w:tcPr>
            <w:tcW w:w="1766" w:type="dxa"/>
            <w:tcBorders>
              <w:bottom w:val="single" w:sz="0" w:space="0" w:color="auto"/>
            </w:tcBorders>
            <w:shd w:val="clear" w:color="auto" w:fill="auto"/>
            <w:vAlign w:val="bottom"/>
          </w:tcPr>
          <w:p w:rsidR="00000000" w:rsidRDefault="00000000">
            <w:pPr>
              <w:pStyle w:val="Compact"/>
              <w:jc w:val="left"/>
            </w:pPr>
            <w:r>
              <w:t>金额（元</w:t>
            </w:r>
            <w:r>
              <w:t>/</w:t>
            </w:r>
            <w:r>
              <w:t>月）</w:t>
            </w:r>
          </w:p>
        </w:tc>
      </w:tr>
      <w:tr w:rsidR="00000000">
        <w:tc>
          <w:tcPr>
            <w:tcW w:w="1686" w:type="dxa"/>
            <w:shd w:val="clear" w:color="auto" w:fill="auto"/>
          </w:tcPr>
          <w:p w:rsidR="00000000" w:rsidRDefault="00000000">
            <w:pPr>
              <w:pStyle w:val="Compact"/>
              <w:jc w:val="left"/>
            </w:pPr>
            <w:r>
              <w:t>开屏广告收入</w:t>
            </w:r>
          </w:p>
        </w:tc>
        <w:tc>
          <w:tcPr>
            <w:tcW w:w="2730" w:type="dxa"/>
            <w:shd w:val="clear" w:color="auto" w:fill="auto"/>
          </w:tcPr>
          <w:p w:rsidR="00000000" w:rsidRDefault="00000000">
            <w:pPr>
              <w:pStyle w:val="Compact"/>
              <w:jc w:val="left"/>
            </w:pPr>
            <w:r>
              <w:t>3000 × 2.5 × 40/1000 = 300</w:t>
            </w:r>
          </w:p>
        </w:tc>
        <w:tc>
          <w:tcPr>
            <w:tcW w:w="1766" w:type="dxa"/>
            <w:shd w:val="clear" w:color="auto" w:fill="auto"/>
          </w:tcPr>
          <w:p w:rsidR="00000000" w:rsidRDefault="00000000">
            <w:pPr>
              <w:pStyle w:val="Compact"/>
              <w:jc w:val="left"/>
            </w:pPr>
            <w:r>
              <w:t>300 × 30 = 9000</w:t>
            </w:r>
          </w:p>
        </w:tc>
      </w:tr>
      <w:tr w:rsidR="00000000">
        <w:tc>
          <w:tcPr>
            <w:tcW w:w="1686" w:type="dxa"/>
            <w:shd w:val="clear" w:color="auto" w:fill="auto"/>
          </w:tcPr>
          <w:p w:rsidR="00000000" w:rsidRDefault="00000000">
            <w:pPr>
              <w:pStyle w:val="Compact"/>
              <w:jc w:val="left"/>
            </w:pPr>
            <w:r>
              <w:t>信息流广告收入</w:t>
            </w:r>
          </w:p>
        </w:tc>
        <w:tc>
          <w:tcPr>
            <w:tcW w:w="2730" w:type="dxa"/>
            <w:shd w:val="clear" w:color="auto" w:fill="auto"/>
          </w:tcPr>
          <w:p w:rsidR="00000000" w:rsidRDefault="00000000">
            <w:pPr>
              <w:pStyle w:val="Compact"/>
              <w:jc w:val="left"/>
            </w:pPr>
            <w:r>
              <w:t>3000 × 1.8 × 24/1000 = 129.6</w:t>
            </w:r>
          </w:p>
        </w:tc>
        <w:tc>
          <w:tcPr>
            <w:tcW w:w="1766" w:type="dxa"/>
            <w:shd w:val="clear" w:color="auto" w:fill="auto"/>
          </w:tcPr>
          <w:p w:rsidR="00000000" w:rsidRDefault="00000000">
            <w:pPr>
              <w:pStyle w:val="Compact"/>
              <w:jc w:val="left"/>
            </w:pPr>
            <w:r>
              <w:t>129.6 × 30 = 3888</w:t>
            </w:r>
          </w:p>
        </w:tc>
      </w:tr>
      <w:tr w:rsidR="00000000">
        <w:tc>
          <w:tcPr>
            <w:tcW w:w="1686" w:type="dxa"/>
            <w:shd w:val="clear" w:color="auto" w:fill="auto"/>
          </w:tcPr>
          <w:p w:rsidR="00000000" w:rsidRDefault="00000000">
            <w:pPr>
              <w:pStyle w:val="Compact"/>
              <w:jc w:val="left"/>
            </w:pPr>
            <w:r>
              <w:lastRenderedPageBreak/>
              <w:t>合计</w:t>
            </w:r>
          </w:p>
        </w:tc>
        <w:tc>
          <w:tcPr>
            <w:tcW w:w="2730" w:type="dxa"/>
            <w:shd w:val="clear" w:color="auto" w:fill="auto"/>
          </w:tcPr>
          <w:p w:rsidR="00000000" w:rsidRDefault="00000000">
            <w:pPr>
              <w:pStyle w:val="Compact"/>
              <w:jc w:val="left"/>
            </w:pPr>
            <w:r>
              <w:t>429.6</w:t>
            </w:r>
          </w:p>
        </w:tc>
        <w:tc>
          <w:tcPr>
            <w:tcW w:w="1766" w:type="dxa"/>
            <w:shd w:val="clear" w:color="auto" w:fill="auto"/>
          </w:tcPr>
          <w:p w:rsidR="00000000" w:rsidRDefault="00000000">
            <w:pPr>
              <w:pStyle w:val="Compact"/>
              <w:jc w:val="left"/>
            </w:pPr>
            <w:r>
              <w:t>12888</w:t>
            </w:r>
          </w:p>
        </w:tc>
      </w:tr>
    </w:tbl>
    <w:p w:rsidR="00000000" w:rsidRDefault="00000000">
      <w:pPr>
        <w:pStyle w:val="4"/>
        <w:rPr>
          <w:i w:val="0"/>
          <w:iCs/>
          <w:color w:val="auto"/>
        </w:rPr>
      </w:pPr>
      <w:bookmarkStart w:id="67" w:name="X8c4e3cec1ce46ad4dabc481f2fdf731c1a29237"/>
      <w:r>
        <w:rPr>
          <w:i w:val="0"/>
          <w:iCs/>
          <w:color w:val="auto"/>
        </w:rPr>
        <w:t>7.2.2 vip</w:t>
      </w:r>
      <w:r>
        <w:rPr>
          <w:i w:val="0"/>
          <w:iCs/>
          <w:color w:val="auto"/>
        </w:rPr>
        <w:t>用户收入</w:t>
      </w:r>
      <w:bookmarkEnd w:id="67"/>
    </w:p>
    <w:p w:rsidR="00000000" w:rsidRDefault="00000000">
      <w:pPr>
        <w:pStyle w:val="FirstParagraph"/>
      </w:pPr>
      <w:r>
        <w:t>假设</w:t>
      </w:r>
      <w:r>
        <w:t>vip</w:t>
      </w:r>
      <w:r>
        <w:t>用户月度付费</w:t>
      </w:r>
      <w:r>
        <w:t>20</w:t>
      </w:r>
      <w:r>
        <w:t>元，季度付费</w:t>
      </w:r>
      <w:r>
        <w:t>30</w:t>
      </w:r>
      <w:r>
        <w:t>元，连续包月</w:t>
      </w:r>
      <w:r>
        <w:t>15</w:t>
      </w:r>
      <w:r>
        <w:t>元每月，日活</w:t>
      </w:r>
      <w:r>
        <w:t>3000</w:t>
      </w:r>
      <w:r>
        <w:t>用户，预计</w:t>
      </w:r>
      <w:r>
        <w:t>20%</w:t>
      </w:r>
      <w:r>
        <w:t>的用户选择连续包月，</w:t>
      </w:r>
      <w:r>
        <w:t>5%</w:t>
      </w:r>
      <w:r>
        <w:t>的用户季度付费，</w:t>
      </w:r>
      <w:r>
        <w:t>1%</w:t>
      </w:r>
      <w:r>
        <w:t>的用户单独月度付费，以下是表格分析：</w:t>
      </w:r>
    </w:p>
    <w:tbl>
      <w:tblPr>
        <w:tblW w:w="0" w:type="pct"/>
        <w:tblInd w:w="0" w:type="dxa"/>
        <w:tblLook w:val="0000" w:firstRow="0" w:lastRow="0" w:firstColumn="0" w:lastColumn="0" w:noHBand="0" w:noVBand="0"/>
      </w:tblPr>
      <w:tblGrid>
        <w:gridCol w:w="1867"/>
        <w:gridCol w:w="1955"/>
        <w:gridCol w:w="1056"/>
        <w:gridCol w:w="1745"/>
      </w:tblGrid>
      <w:tr w:rsidR="00000000">
        <w:tc>
          <w:tcPr>
            <w:tcW w:w="1867" w:type="dxa"/>
            <w:tcBorders>
              <w:bottom w:val="single" w:sz="0" w:space="0" w:color="auto"/>
            </w:tcBorders>
            <w:shd w:val="clear" w:color="auto" w:fill="auto"/>
            <w:vAlign w:val="bottom"/>
          </w:tcPr>
          <w:p w:rsidR="00000000" w:rsidRDefault="00000000">
            <w:pPr>
              <w:pStyle w:val="Compact"/>
              <w:jc w:val="left"/>
            </w:pPr>
            <w:r>
              <w:t>VIP</w:t>
            </w:r>
            <w:r>
              <w:t>用户付费方式</w:t>
            </w:r>
          </w:p>
        </w:tc>
        <w:tc>
          <w:tcPr>
            <w:tcW w:w="1955" w:type="dxa"/>
            <w:tcBorders>
              <w:bottom w:val="single" w:sz="0" w:space="0" w:color="auto"/>
            </w:tcBorders>
            <w:shd w:val="clear" w:color="auto" w:fill="auto"/>
            <w:vAlign w:val="bottom"/>
          </w:tcPr>
          <w:p w:rsidR="00000000" w:rsidRDefault="00000000">
            <w:pPr>
              <w:pStyle w:val="Compact"/>
              <w:jc w:val="left"/>
            </w:pPr>
            <w:r>
              <w:t>付费标准（元</w:t>
            </w:r>
            <w:r>
              <w:t>/</w:t>
            </w:r>
            <w:r>
              <w:t>月）</w:t>
            </w:r>
          </w:p>
        </w:tc>
        <w:tc>
          <w:tcPr>
            <w:tcW w:w="1056" w:type="dxa"/>
            <w:tcBorders>
              <w:bottom w:val="single" w:sz="0" w:space="0" w:color="auto"/>
            </w:tcBorders>
            <w:shd w:val="clear" w:color="auto" w:fill="auto"/>
            <w:vAlign w:val="bottom"/>
          </w:tcPr>
          <w:p w:rsidR="00000000" w:rsidRDefault="00000000">
            <w:pPr>
              <w:pStyle w:val="Compact"/>
              <w:jc w:val="left"/>
            </w:pPr>
            <w:r>
              <w:t>用户数量</w:t>
            </w:r>
          </w:p>
        </w:tc>
        <w:tc>
          <w:tcPr>
            <w:tcW w:w="1745" w:type="dxa"/>
            <w:tcBorders>
              <w:bottom w:val="single" w:sz="0" w:space="0" w:color="auto"/>
            </w:tcBorders>
            <w:shd w:val="clear" w:color="auto" w:fill="auto"/>
            <w:vAlign w:val="bottom"/>
          </w:tcPr>
          <w:p w:rsidR="00000000" w:rsidRDefault="00000000">
            <w:pPr>
              <w:pStyle w:val="Compact"/>
              <w:jc w:val="left"/>
            </w:pPr>
            <w:r>
              <w:t>总收入（元</w:t>
            </w:r>
            <w:r>
              <w:t>/</w:t>
            </w:r>
            <w:r>
              <w:t>月）</w:t>
            </w:r>
          </w:p>
        </w:tc>
      </w:tr>
      <w:tr w:rsidR="00000000">
        <w:tc>
          <w:tcPr>
            <w:tcW w:w="1867" w:type="dxa"/>
            <w:shd w:val="clear" w:color="auto" w:fill="auto"/>
          </w:tcPr>
          <w:p w:rsidR="00000000" w:rsidRDefault="00000000">
            <w:pPr>
              <w:pStyle w:val="Compact"/>
              <w:jc w:val="left"/>
            </w:pPr>
            <w:r>
              <w:t>连续包月</w:t>
            </w:r>
          </w:p>
        </w:tc>
        <w:tc>
          <w:tcPr>
            <w:tcW w:w="1955" w:type="dxa"/>
            <w:shd w:val="clear" w:color="auto" w:fill="auto"/>
          </w:tcPr>
          <w:p w:rsidR="00000000" w:rsidRDefault="00000000">
            <w:pPr>
              <w:pStyle w:val="Compact"/>
              <w:jc w:val="left"/>
            </w:pPr>
            <w:r>
              <w:t>15</w:t>
            </w:r>
          </w:p>
        </w:tc>
        <w:tc>
          <w:tcPr>
            <w:tcW w:w="1056" w:type="dxa"/>
            <w:shd w:val="clear" w:color="auto" w:fill="auto"/>
          </w:tcPr>
          <w:p w:rsidR="00000000" w:rsidRDefault="00000000">
            <w:pPr>
              <w:pStyle w:val="Compact"/>
              <w:jc w:val="left"/>
            </w:pPr>
            <w:r>
              <w:t>600</w:t>
            </w:r>
          </w:p>
        </w:tc>
        <w:tc>
          <w:tcPr>
            <w:tcW w:w="1745" w:type="dxa"/>
            <w:shd w:val="clear" w:color="auto" w:fill="auto"/>
          </w:tcPr>
          <w:p w:rsidR="00000000" w:rsidRDefault="00000000">
            <w:pPr>
              <w:pStyle w:val="Compact"/>
              <w:jc w:val="left"/>
            </w:pPr>
            <w:r>
              <w:t>9000</w:t>
            </w:r>
          </w:p>
        </w:tc>
      </w:tr>
      <w:tr w:rsidR="00000000">
        <w:tc>
          <w:tcPr>
            <w:tcW w:w="1867" w:type="dxa"/>
            <w:shd w:val="clear" w:color="auto" w:fill="auto"/>
          </w:tcPr>
          <w:p w:rsidR="00000000" w:rsidRDefault="00000000">
            <w:pPr>
              <w:pStyle w:val="Compact"/>
              <w:jc w:val="left"/>
            </w:pPr>
            <w:r>
              <w:t>季度付费</w:t>
            </w:r>
          </w:p>
        </w:tc>
        <w:tc>
          <w:tcPr>
            <w:tcW w:w="1955" w:type="dxa"/>
            <w:shd w:val="clear" w:color="auto" w:fill="auto"/>
          </w:tcPr>
          <w:p w:rsidR="00000000" w:rsidRDefault="00000000">
            <w:pPr>
              <w:pStyle w:val="Compact"/>
              <w:jc w:val="left"/>
            </w:pPr>
            <w:r>
              <w:t>30</w:t>
            </w:r>
          </w:p>
        </w:tc>
        <w:tc>
          <w:tcPr>
            <w:tcW w:w="1056" w:type="dxa"/>
            <w:shd w:val="clear" w:color="auto" w:fill="auto"/>
          </w:tcPr>
          <w:p w:rsidR="00000000" w:rsidRDefault="00000000">
            <w:pPr>
              <w:pStyle w:val="Compact"/>
              <w:jc w:val="left"/>
            </w:pPr>
            <w:r>
              <w:t>150</w:t>
            </w:r>
          </w:p>
        </w:tc>
        <w:tc>
          <w:tcPr>
            <w:tcW w:w="1745" w:type="dxa"/>
            <w:shd w:val="clear" w:color="auto" w:fill="auto"/>
          </w:tcPr>
          <w:p w:rsidR="00000000" w:rsidRDefault="00000000">
            <w:pPr>
              <w:pStyle w:val="Compact"/>
              <w:jc w:val="left"/>
            </w:pPr>
            <w:r>
              <w:t>4500</w:t>
            </w:r>
          </w:p>
        </w:tc>
      </w:tr>
      <w:tr w:rsidR="00000000">
        <w:tc>
          <w:tcPr>
            <w:tcW w:w="1867" w:type="dxa"/>
            <w:shd w:val="clear" w:color="auto" w:fill="auto"/>
          </w:tcPr>
          <w:p w:rsidR="00000000" w:rsidRDefault="00000000">
            <w:pPr>
              <w:pStyle w:val="Compact"/>
              <w:jc w:val="left"/>
            </w:pPr>
            <w:r>
              <w:t>单独月度付费</w:t>
            </w:r>
          </w:p>
        </w:tc>
        <w:tc>
          <w:tcPr>
            <w:tcW w:w="1955" w:type="dxa"/>
            <w:shd w:val="clear" w:color="auto" w:fill="auto"/>
          </w:tcPr>
          <w:p w:rsidR="00000000" w:rsidRDefault="00000000">
            <w:pPr>
              <w:pStyle w:val="Compact"/>
              <w:jc w:val="left"/>
            </w:pPr>
            <w:r>
              <w:t>20</w:t>
            </w:r>
          </w:p>
        </w:tc>
        <w:tc>
          <w:tcPr>
            <w:tcW w:w="1056" w:type="dxa"/>
            <w:shd w:val="clear" w:color="auto" w:fill="auto"/>
          </w:tcPr>
          <w:p w:rsidR="00000000" w:rsidRDefault="00000000">
            <w:pPr>
              <w:pStyle w:val="Compact"/>
              <w:jc w:val="left"/>
            </w:pPr>
            <w:r>
              <w:t>30</w:t>
            </w:r>
          </w:p>
        </w:tc>
        <w:tc>
          <w:tcPr>
            <w:tcW w:w="1745" w:type="dxa"/>
            <w:shd w:val="clear" w:color="auto" w:fill="auto"/>
          </w:tcPr>
          <w:p w:rsidR="00000000" w:rsidRDefault="00000000">
            <w:pPr>
              <w:pStyle w:val="Compact"/>
              <w:jc w:val="left"/>
            </w:pPr>
            <w:r>
              <w:t>600</w:t>
            </w:r>
          </w:p>
        </w:tc>
      </w:tr>
      <w:tr w:rsidR="00000000">
        <w:tc>
          <w:tcPr>
            <w:tcW w:w="1867" w:type="dxa"/>
            <w:shd w:val="clear" w:color="auto" w:fill="auto"/>
          </w:tcPr>
          <w:p w:rsidR="00000000" w:rsidRDefault="00000000">
            <w:pPr>
              <w:pStyle w:val="Compact"/>
              <w:jc w:val="left"/>
            </w:pPr>
            <w:r>
              <w:t>合计</w:t>
            </w:r>
          </w:p>
        </w:tc>
        <w:tc>
          <w:tcPr>
            <w:tcW w:w="1955" w:type="dxa"/>
            <w:shd w:val="clear" w:color="auto" w:fill="auto"/>
          </w:tcPr>
          <w:p w:rsidR="00000000" w:rsidRDefault="00000000">
            <w:pPr>
              <w:pStyle w:val="Compact"/>
              <w:jc w:val="left"/>
            </w:pPr>
            <w:r>
              <w:t>-</w:t>
            </w:r>
          </w:p>
        </w:tc>
        <w:tc>
          <w:tcPr>
            <w:tcW w:w="1056" w:type="dxa"/>
            <w:shd w:val="clear" w:color="auto" w:fill="auto"/>
          </w:tcPr>
          <w:p w:rsidR="00000000" w:rsidRDefault="00000000">
            <w:pPr>
              <w:pStyle w:val="Compact"/>
              <w:jc w:val="left"/>
            </w:pPr>
            <w:r>
              <w:t>780</w:t>
            </w:r>
          </w:p>
        </w:tc>
        <w:tc>
          <w:tcPr>
            <w:tcW w:w="1745" w:type="dxa"/>
            <w:shd w:val="clear" w:color="auto" w:fill="auto"/>
          </w:tcPr>
          <w:p w:rsidR="00000000" w:rsidRDefault="00000000">
            <w:pPr>
              <w:pStyle w:val="Compact"/>
              <w:jc w:val="left"/>
            </w:pPr>
            <w:r>
              <w:t>14100</w:t>
            </w:r>
          </w:p>
        </w:tc>
      </w:tr>
    </w:tbl>
    <w:p w:rsidR="00000000" w:rsidRDefault="00000000">
      <w:pPr>
        <w:pStyle w:val="4"/>
        <w:rPr>
          <w:i w:val="0"/>
          <w:iCs/>
          <w:color w:val="auto"/>
        </w:rPr>
      </w:pPr>
      <w:bookmarkStart w:id="68" w:name="X8ca343999209334aef8320cd57de88012afbb80"/>
      <w:r>
        <w:rPr>
          <w:i w:val="0"/>
          <w:iCs/>
          <w:color w:val="auto"/>
        </w:rPr>
        <w:t xml:space="preserve">7.2.3 </w:t>
      </w:r>
      <w:r>
        <w:rPr>
          <w:i w:val="0"/>
          <w:iCs/>
          <w:color w:val="auto"/>
        </w:rPr>
        <w:t>合作赞助收入</w:t>
      </w:r>
      <w:bookmarkEnd w:id="68"/>
    </w:p>
    <w:p w:rsidR="00000000" w:rsidRDefault="00000000">
      <w:pPr>
        <w:pStyle w:val="FirstParagraph"/>
      </w:pPr>
      <w:r>
        <w:t>合作赞助收入具体等待产品正式上线后确定。</w:t>
      </w:r>
    </w:p>
    <w:p w:rsidR="00000000" w:rsidRDefault="00000000">
      <w:pPr>
        <w:pStyle w:val="3"/>
        <w:numPr>
          <w:ilvl w:val="0"/>
          <w:numId w:val="0"/>
        </w:numPr>
      </w:pPr>
      <w:bookmarkStart w:id="69" w:name="Xfc1692070eee434f4d0dbef69468538be62a0bb"/>
      <w:bookmarkStart w:id="70" w:name="_Toc901589955"/>
      <w:r>
        <w:t xml:space="preserve">7.3 </w:t>
      </w:r>
      <w:r>
        <w:t>预计月利润</w:t>
      </w:r>
      <w:bookmarkEnd w:id="69"/>
      <w:bookmarkEnd w:id="70"/>
    </w:p>
    <w:p w:rsidR="00000000" w:rsidRDefault="00000000">
      <w:pPr>
        <w:pStyle w:val="FirstParagraph"/>
      </w:pPr>
      <w:r>
        <w:t>预计月利润</w:t>
      </w:r>
      <w:r>
        <w:t>=</w:t>
      </w:r>
      <w:r>
        <w:t>预计月收入</w:t>
      </w:r>
      <w:r>
        <w:t>-</w:t>
      </w:r>
      <w:r>
        <w:t>预计月支出</w:t>
      </w:r>
      <w:r>
        <w:t>=12888+14100-9800=17188</w:t>
      </w:r>
      <w:r>
        <w:t>，具体利润等待产品正式上线后确定。</w:t>
      </w:r>
    </w:p>
    <w:p w:rsidR="00000000" w:rsidRDefault="00000000">
      <w:pPr>
        <w:pStyle w:val="2"/>
      </w:pPr>
      <w:bookmarkStart w:id="71" w:name="Xfc71f85d0fcc410103f3a3bb3b5f9089aa4af81"/>
      <w:bookmarkStart w:id="72" w:name="_Toc1755403059"/>
      <w:bookmarkStart w:id="73" w:name="_Toc355638936"/>
      <w:r>
        <w:t xml:space="preserve">8. </w:t>
      </w:r>
      <w:r>
        <w:t>关键风险</w:t>
      </w:r>
      <w:bookmarkEnd w:id="71"/>
      <w:bookmarkEnd w:id="72"/>
      <w:bookmarkEnd w:id="73"/>
    </w:p>
    <w:p w:rsidR="00000000" w:rsidRDefault="00000000">
      <w:pPr>
        <w:pStyle w:val="3"/>
        <w:numPr>
          <w:ilvl w:val="0"/>
          <w:numId w:val="0"/>
        </w:numPr>
      </w:pPr>
      <w:bookmarkStart w:id="74" w:name="X208c1b1052ea741131bd90653c2df8577d28f1b"/>
      <w:bookmarkStart w:id="75" w:name="_Toc283095412"/>
      <w:r>
        <w:t xml:space="preserve">7.1 </w:t>
      </w:r>
      <w:r>
        <w:t>营收风险</w:t>
      </w:r>
      <w:bookmarkEnd w:id="74"/>
      <w:bookmarkEnd w:id="75"/>
    </w:p>
    <w:p w:rsidR="00000000" w:rsidRDefault="00000000">
      <w:pPr>
        <w:numPr>
          <w:ilvl w:val="0"/>
          <w:numId w:val="3"/>
        </w:numPr>
        <w:tabs>
          <w:tab w:val="left" w:pos="0"/>
        </w:tabs>
      </w:pPr>
      <w:r>
        <w:rPr>
          <w:b/>
        </w:rPr>
        <w:t>收入</w:t>
      </w:r>
      <w:r>
        <w:t>：</w:t>
      </w:r>
    </w:p>
    <w:p w:rsidR="00000000" w:rsidRDefault="00000000">
      <w:pPr>
        <w:numPr>
          <w:ilvl w:val="1"/>
          <w:numId w:val="3"/>
        </w:numPr>
        <w:tabs>
          <w:tab w:val="left" w:pos="720"/>
        </w:tabs>
      </w:pPr>
      <w:r>
        <w:t>依托用户开通个性化服务的费用。作为主要收入项目，对用户体量和产品吸引力要求较高，初期缺乏黏度较高的用户，此类收入较低。</w:t>
      </w:r>
    </w:p>
    <w:p w:rsidR="00000000" w:rsidRDefault="00000000">
      <w:pPr>
        <w:numPr>
          <w:ilvl w:val="1"/>
          <w:numId w:val="3"/>
        </w:numPr>
        <w:tabs>
          <w:tab w:val="left" w:pos="720"/>
        </w:tabs>
      </w:pPr>
      <w:r>
        <w:t>广告收入。对</w:t>
      </w:r>
      <w:r>
        <w:t>app</w:t>
      </w:r>
      <w:r>
        <w:t>流量要求很高，在初期流量不高时收入低；同时广告商黏度较低，视流量为标准，收入浮动性强。</w:t>
      </w:r>
    </w:p>
    <w:p w:rsidR="00000000" w:rsidRDefault="00000000">
      <w:pPr>
        <w:numPr>
          <w:ilvl w:val="1"/>
          <w:numId w:val="3"/>
        </w:numPr>
        <w:tabs>
          <w:tab w:val="left" w:pos="720"/>
        </w:tabs>
      </w:pPr>
      <w:r>
        <w:t>延长产业链，贩卖学习、自律等相关周边产品。此类产品多为小商品，售价较低，只有依托庞大</w:t>
      </w:r>
      <w:r>
        <w:t>app</w:t>
      </w:r>
      <w:r>
        <w:t>流量带动销售量才能实现良好收益。</w:t>
      </w:r>
    </w:p>
    <w:p w:rsidR="00000000" w:rsidRDefault="00000000">
      <w:pPr>
        <w:numPr>
          <w:ilvl w:val="0"/>
          <w:numId w:val="3"/>
        </w:numPr>
        <w:tabs>
          <w:tab w:val="left" w:pos="0"/>
        </w:tabs>
      </w:pPr>
      <w:r>
        <w:rPr>
          <w:b/>
        </w:rPr>
        <w:t>支出</w:t>
      </w:r>
      <w:r>
        <w:t>：</w:t>
      </w:r>
    </w:p>
    <w:p w:rsidR="00000000" w:rsidRDefault="00000000">
      <w:pPr>
        <w:numPr>
          <w:ilvl w:val="1"/>
          <w:numId w:val="3"/>
        </w:numPr>
        <w:tabs>
          <w:tab w:val="left" w:pos="720"/>
        </w:tabs>
      </w:pPr>
      <w:r>
        <w:t>科技公司员工薪资较高。况且创业初期更须提高员工待遇以留住人才。</w:t>
      </w:r>
    </w:p>
    <w:p w:rsidR="00000000" w:rsidRDefault="00000000">
      <w:pPr>
        <w:numPr>
          <w:ilvl w:val="1"/>
          <w:numId w:val="3"/>
        </w:numPr>
        <w:tabs>
          <w:tab w:val="left" w:pos="720"/>
        </w:tabs>
      </w:pPr>
      <w:r>
        <w:t>app</w:t>
      </w:r>
      <w:r>
        <w:t>日常维护，运营费用高。产品收入依托用户体量及其黏度，为提供交互实时服务，优化用户体验，必须重视运营。</w:t>
      </w:r>
    </w:p>
    <w:p w:rsidR="00000000" w:rsidRDefault="00000000">
      <w:pPr>
        <w:numPr>
          <w:ilvl w:val="1"/>
          <w:numId w:val="3"/>
        </w:numPr>
        <w:tabs>
          <w:tab w:val="left" w:pos="720"/>
        </w:tabs>
      </w:pPr>
      <w:r>
        <w:t>各大</w:t>
      </w:r>
      <w:r>
        <w:t>app</w:t>
      </w:r>
      <w:r>
        <w:t>商店商位缴费。不可或缺的支出。</w:t>
      </w:r>
    </w:p>
    <w:p w:rsidR="00000000" w:rsidRDefault="00000000">
      <w:pPr>
        <w:numPr>
          <w:ilvl w:val="0"/>
          <w:numId w:val="3"/>
        </w:numPr>
        <w:tabs>
          <w:tab w:val="left" w:pos="0"/>
        </w:tabs>
      </w:pPr>
      <w:r>
        <w:rPr>
          <w:b/>
        </w:rPr>
        <w:t>解决方案</w:t>
      </w:r>
      <w:r>
        <w:t>：</w:t>
      </w:r>
    </w:p>
    <w:p w:rsidR="00000000" w:rsidRDefault="00000000">
      <w:pPr>
        <w:numPr>
          <w:ilvl w:val="1"/>
          <w:numId w:val="3"/>
        </w:numPr>
        <w:tabs>
          <w:tab w:val="left" w:pos="720"/>
        </w:tabs>
      </w:pPr>
      <w:r>
        <w:t>突出产品特性，提升用户体验感，增强用户黏度。</w:t>
      </w:r>
    </w:p>
    <w:p w:rsidR="00000000" w:rsidRDefault="00000000">
      <w:pPr>
        <w:numPr>
          <w:ilvl w:val="1"/>
          <w:numId w:val="3"/>
        </w:numPr>
        <w:tabs>
          <w:tab w:val="left" w:pos="720"/>
        </w:tabs>
      </w:pPr>
      <w:r>
        <w:t>加强文宣力度，在知乎、</w:t>
      </w:r>
      <w:r>
        <w:t>b</w:t>
      </w:r>
      <w:r>
        <w:t>站、小红书、微信公众号等进行广告投放，突出关键用户群体，拉大用户流量。</w:t>
      </w:r>
    </w:p>
    <w:p w:rsidR="00000000" w:rsidRDefault="00000000">
      <w:pPr>
        <w:numPr>
          <w:ilvl w:val="1"/>
          <w:numId w:val="3"/>
        </w:numPr>
        <w:tabs>
          <w:tab w:val="left" w:pos="720"/>
        </w:tabs>
      </w:pPr>
      <w:r>
        <w:t>适当精简人员，再提高员工薪资，吸引相应人才。</w:t>
      </w:r>
    </w:p>
    <w:p w:rsidR="00000000" w:rsidRDefault="00000000">
      <w:pPr>
        <w:pStyle w:val="3"/>
        <w:numPr>
          <w:ilvl w:val="0"/>
          <w:numId w:val="0"/>
        </w:numPr>
      </w:pPr>
      <w:bookmarkStart w:id="76" w:name="Xbecbc33a88123d78fef220d449ec5b585f7c7bc"/>
      <w:bookmarkStart w:id="77" w:name="_Toc1123038975"/>
      <w:r>
        <w:lastRenderedPageBreak/>
        <w:t xml:space="preserve">7.2 </w:t>
      </w:r>
      <w:r>
        <w:t>技术风险</w:t>
      </w:r>
      <w:bookmarkEnd w:id="76"/>
      <w:bookmarkEnd w:id="77"/>
    </w:p>
    <w:p w:rsidR="00000000" w:rsidRDefault="00000000">
      <w:pPr>
        <w:numPr>
          <w:ilvl w:val="0"/>
          <w:numId w:val="3"/>
        </w:numPr>
        <w:tabs>
          <w:tab w:val="left" w:pos="0"/>
        </w:tabs>
      </w:pPr>
      <w:r>
        <w:t>在提升用户个性化体验同时难免要采集用户相关信息，应当避免或防御黑客攻击，防止用户个人信息泄露。</w:t>
      </w:r>
    </w:p>
    <w:p w:rsidR="00000000" w:rsidRDefault="00000000">
      <w:pPr>
        <w:numPr>
          <w:ilvl w:val="0"/>
          <w:numId w:val="3"/>
        </w:numPr>
        <w:tabs>
          <w:tab w:val="left" w:pos="0"/>
        </w:tabs>
      </w:pPr>
      <w:r>
        <w:t>随着产品运行，后续不断优化和功能丰富，代码故障率难免提高。</w:t>
      </w:r>
    </w:p>
    <w:p w:rsidR="00000000" w:rsidRDefault="00000000">
      <w:pPr>
        <w:numPr>
          <w:ilvl w:val="0"/>
          <w:numId w:val="3"/>
        </w:numPr>
        <w:tabs>
          <w:tab w:val="left" w:pos="0"/>
        </w:tabs>
      </w:pPr>
      <w:r>
        <w:t>随着自身产品个性化体验及服务的推出，势必有相关跟风的同行竞品，需要保护产品核心设计或代码不泄露。</w:t>
      </w:r>
    </w:p>
    <w:p w:rsidR="00000000" w:rsidRDefault="00000000">
      <w:pPr>
        <w:pStyle w:val="FirstParagraph"/>
      </w:pPr>
      <w:r>
        <w:rPr>
          <w:b/>
        </w:rPr>
        <w:t>解决方案</w:t>
      </w:r>
      <w:r>
        <w:t>：与信息安全工作室合作，增强用户信息保密性；尽可能保留原始开发团队，以高效维护产品运营；不断发展产品核心理念、设计与具体实现，始终保持产品核心竞争力。</w:t>
      </w:r>
    </w:p>
    <w:p w:rsidR="00000000" w:rsidRDefault="00000000">
      <w:pPr>
        <w:pStyle w:val="3"/>
        <w:numPr>
          <w:ilvl w:val="0"/>
          <w:numId w:val="0"/>
        </w:numPr>
      </w:pPr>
      <w:bookmarkStart w:id="78" w:name="X87af092bd23b74b8e86fb06996e70df7ea5c601"/>
      <w:bookmarkStart w:id="79" w:name="_Toc1068395417"/>
      <w:r>
        <w:t xml:space="preserve">7.3 </w:t>
      </w:r>
      <w:r>
        <w:t>政策风险</w:t>
      </w:r>
      <w:bookmarkEnd w:id="78"/>
      <w:bookmarkEnd w:id="79"/>
    </w:p>
    <w:p w:rsidR="00000000" w:rsidRDefault="00000000">
      <w:pPr>
        <w:numPr>
          <w:ilvl w:val="0"/>
          <w:numId w:val="3"/>
        </w:numPr>
        <w:tabs>
          <w:tab w:val="left" w:pos="0"/>
        </w:tabs>
      </w:pPr>
      <w:r>
        <w:t>政策中科技公司对用户私密信息管理要求愈加严苛。</w:t>
      </w:r>
    </w:p>
    <w:p w:rsidR="00000000" w:rsidRDefault="00000000">
      <w:pPr>
        <w:numPr>
          <w:ilvl w:val="0"/>
          <w:numId w:val="3"/>
        </w:numPr>
        <w:tabs>
          <w:tab w:val="left" w:pos="0"/>
        </w:tabs>
      </w:pPr>
      <w:r>
        <w:t>税收政策变动，对初创公司政策的相关优惠。</w:t>
      </w:r>
    </w:p>
    <w:p w:rsidR="00000000" w:rsidRDefault="00000000">
      <w:pPr>
        <w:pStyle w:val="FirstParagraph"/>
      </w:pPr>
      <w:r>
        <w:rPr>
          <w:b/>
        </w:rPr>
        <w:t>解决方案</w:t>
      </w:r>
      <w:r>
        <w:t>：了解实时政策，及时利用有利信息，打好信息差。</w:t>
      </w:r>
    </w:p>
    <w:p w:rsidR="00000000" w:rsidRDefault="00000000">
      <w:pPr>
        <w:pStyle w:val="3"/>
        <w:numPr>
          <w:ilvl w:val="0"/>
          <w:numId w:val="0"/>
        </w:numPr>
      </w:pPr>
      <w:bookmarkStart w:id="80" w:name="Xac75090e8d58038ac8a1b6afb1d27dce744b3d9"/>
      <w:bookmarkStart w:id="81" w:name="_Toc2039242209"/>
      <w:r>
        <w:t xml:space="preserve">7.4 </w:t>
      </w:r>
      <w:r>
        <w:t>决策风险</w:t>
      </w:r>
      <w:bookmarkEnd w:id="80"/>
      <w:bookmarkEnd w:id="81"/>
    </w:p>
    <w:p w:rsidR="00000000" w:rsidRDefault="00000000">
      <w:pPr>
        <w:numPr>
          <w:ilvl w:val="0"/>
          <w:numId w:val="3"/>
        </w:numPr>
        <w:tabs>
          <w:tab w:val="left" w:pos="0"/>
        </w:tabs>
      </w:pPr>
      <w:r>
        <w:t>对外：同行众多，竞争激烈，</w:t>
      </w:r>
      <w:r>
        <w:t>“</w:t>
      </w:r>
      <w:r>
        <w:t>一失足</w:t>
      </w:r>
      <w:r>
        <w:t>“</w:t>
      </w:r>
      <w:r>
        <w:t>或成</w:t>
      </w:r>
      <w:r>
        <w:t>”</w:t>
      </w:r>
      <w:r>
        <w:t>千古恨</w:t>
      </w:r>
      <w:r>
        <w:t>”</w:t>
      </w:r>
      <w:r>
        <w:t>。</w:t>
      </w:r>
    </w:p>
    <w:p w:rsidR="00000000" w:rsidRDefault="00000000">
      <w:pPr>
        <w:numPr>
          <w:ilvl w:val="0"/>
          <w:numId w:val="3"/>
        </w:numPr>
        <w:tabs>
          <w:tab w:val="left" w:pos="0"/>
        </w:tabs>
      </w:pPr>
      <w:r>
        <w:t>对内：员工贪腐，内部派系纠纷等等可能致使决策失误。</w:t>
      </w:r>
    </w:p>
    <w:p w:rsidR="00000000" w:rsidRDefault="00000000">
      <w:pPr>
        <w:pStyle w:val="FirstParagraph"/>
      </w:pPr>
      <w:r>
        <w:rPr>
          <w:b/>
        </w:rPr>
        <w:t>解决方案</w:t>
      </w:r>
      <w:r>
        <w:t>：广泛吸取用户和员工建议，多角度看待问题；调节同事之间，上下级之间的工作关系，打压</w:t>
      </w:r>
      <w:r>
        <w:t>“</w:t>
      </w:r>
      <w:r>
        <w:t>小山头</w:t>
      </w:r>
      <w:r>
        <w:t>”</w:t>
      </w:r>
      <w:r>
        <w:t>；严格监督财务报表，坚决打击贪腐现象；拉拢同行，努力统筹建立行业标准和发展计划，避免</w:t>
      </w:r>
      <w:r>
        <w:t>“</w:t>
      </w:r>
      <w:r>
        <w:t>内卷</w:t>
      </w:r>
      <w:r>
        <w:t>”</w:t>
      </w:r>
      <w:r>
        <w:t>和同质化竞争。争取</w:t>
      </w:r>
      <w:r>
        <w:t>“</w:t>
      </w:r>
      <w:r>
        <w:t>双赢</w:t>
      </w:r>
      <w:r>
        <w:t>”</w:t>
      </w:r>
      <w:r>
        <w:t>，避免</w:t>
      </w:r>
      <w:r>
        <w:t>“</w:t>
      </w:r>
      <w:r>
        <w:t>两败俱伤</w:t>
      </w:r>
      <w:r>
        <w:t>”</w:t>
      </w:r>
      <w:r>
        <w:t>。</w:t>
      </w:r>
    </w:p>
    <w:p w:rsidR="00000000" w:rsidRDefault="00000000">
      <w:pPr>
        <w:pStyle w:val="3"/>
        <w:numPr>
          <w:ilvl w:val="0"/>
          <w:numId w:val="0"/>
        </w:numPr>
      </w:pPr>
      <w:bookmarkStart w:id="82" w:name="Xfb84d08925cfe14e1e0ea7a9be271b7e1999877"/>
      <w:bookmarkStart w:id="83" w:name="_Toc826731561"/>
      <w:r>
        <w:t xml:space="preserve">7.5 </w:t>
      </w:r>
      <w:r>
        <w:t>市场风险</w:t>
      </w:r>
      <w:bookmarkEnd w:id="82"/>
      <w:bookmarkEnd w:id="83"/>
    </w:p>
    <w:p w:rsidR="00000000" w:rsidRDefault="00000000">
      <w:pPr>
        <w:numPr>
          <w:ilvl w:val="0"/>
          <w:numId w:val="3"/>
        </w:numPr>
        <w:tabs>
          <w:tab w:val="left" w:pos="0"/>
        </w:tabs>
      </w:pPr>
      <w:r>
        <w:t>用户需求庞大致使同类竞品数量、种类双多，竞争激烈。</w:t>
      </w:r>
    </w:p>
    <w:p w:rsidR="00000000" w:rsidRDefault="00000000">
      <w:pPr>
        <w:numPr>
          <w:ilvl w:val="0"/>
          <w:numId w:val="3"/>
        </w:numPr>
        <w:tabs>
          <w:tab w:val="left" w:pos="0"/>
        </w:tabs>
      </w:pPr>
      <w:r>
        <w:t>用户面对众多竞品，对于产品的需求越来越高。</w:t>
      </w:r>
    </w:p>
    <w:p w:rsidR="00000000" w:rsidRDefault="00000000">
      <w:pPr>
        <w:pStyle w:val="FirstParagraph"/>
      </w:pPr>
      <w:r>
        <w:rPr>
          <w:b/>
        </w:rPr>
        <w:t>解决方案</w:t>
      </w:r>
      <w:r>
        <w:t>：针对目标群体加大宣传，提升自身知名度；不断学习同类竞品优势，发展自身产品核心竞争力。</w:t>
      </w:r>
    </w:p>
    <w:p w:rsidR="00DF27F3" w:rsidRDefault="00DF27F3">
      <w:pPr>
        <w:pStyle w:val="1215"/>
        <w:ind w:firstLine="480"/>
        <w:rPr>
          <w:rFonts w:hint="eastAsia"/>
        </w:rPr>
      </w:pPr>
    </w:p>
    <w:sectPr w:rsidR="00DF27F3">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DF27F3" w:rsidRDefault="00DF27F3">
      <w:r>
        <w:separator/>
      </w:r>
    </w:p>
  </w:endnote>
  <w:endnote w:type="continuationSeparator" w:id="0">
    <w:p w:rsidR="00DF27F3" w:rsidRDefault="00DF27F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ingLiU_HKSCS">
    <w:altName w:val="PMingLiU-ExtB"/>
    <w:charset w:val="00"/>
    <w:family w:val="roman"/>
    <w:pitch w:val="default"/>
    <w:sig w:usb0="A00002FF" w:usb1="38CFFCFA" w:usb2="00000016" w:usb3="00000000" w:csb0="00100001" w:csb1="00000000"/>
  </w:font>
  <w:font w:name="楷体_GB2312">
    <w:altName w:val="楷体"/>
    <w:charset w:val="00"/>
    <w:family w:val="modern"/>
    <w:pitch w:val="default"/>
    <w:sig w:usb0="00000000" w:usb1="00000000" w:usb2="00000010" w:usb3="00000000" w:csb0="00040000"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000000" w:rsidRDefault="00000000">
    <w:pPr>
      <w:pStyle w:val="a7"/>
      <w:jc w:val="center"/>
      <w:rPr>
        <w:rFonts w:hint="eastAsia"/>
      </w:rPr>
    </w:pPr>
    <w:r>
      <w:pict>
        <v:rect id="文本框47" o:spid="_x0000_s1025" style="position:absolute;left:0;text-align:left;margin-left:0;margin-top:0;width:2in;height:2in;z-index:1;mso-wrap-style:none;mso-position-horizontal:center;mso-position-horizontal-relative:margin" filled="f" stroked="f">
          <v:textbox style="mso-fit-shape-to-text:t" inset="0,0,0,0">
            <w:txbxContent>
              <w:p w:rsidR="00000000" w:rsidRDefault="00000000">
                <w:pPr>
                  <w:snapToGrid w:val="0"/>
                  <w:rPr>
                    <w:rFonts w:hint="eastAsia"/>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1</w:t>
                </w:r>
                <w:r>
                  <w:rPr>
                    <w:rFonts w:hint="eastAsia"/>
                    <w:sz w:val="18"/>
                  </w:rPr>
                  <w:fldChar w:fldCharType="end"/>
                </w:r>
              </w:p>
            </w:txbxContent>
          </v:textbox>
          <w10:wrap anchorx="margin"/>
        </v:rect>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DF27F3" w:rsidRDefault="00DF27F3">
      <w:r>
        <w:separator/>
      </w:r>
    </w:p>
  </w:footnote>
  <w:footnote w:type="continuationSeparator" w:id="0">
    <w:p w:rsidR="00DF27F3" w:rsidRDefault="00DF27F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000000" w:rsidRDefault="00000000">
    <w:pPr>
      <w:pStyle w:val="a8"/>
      <w:jc w:val="left"/>
      <w:rPr>
        <w:lang w:val="en-US" w:eastAsia="zh-CN"/>
      </w:rPr>
    </w:pPr>
    <w:r>
      <w:rPr>
        <w:lang w:val="en-US" w:eastAsia="zh-C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1" o:spid="_x0000_s1026" type="#_x0000_t75" style="position:absolute;margin-left:0;margin-top:7.15pt;width:154.55pt;height:38.3pt;z-index:2;mso-wrap-style:square">
          <v:imagedata r:id="rId1" o:title=""/>
          <w10:wrap type="topAndBottom"/>
        </v:shape>
      </w:pict>
    </w:r>
  </w:p>
  <w:p w:rsidR="00000000" w:rsidRDefault="00000000">
    <w:pPr>
      <w:pStyle w:val="a8"/>
      <w:jc w:val="right"/>
      <w:rPr>
        <w:rFonts w:hint="eastAsia"/>
      </w:rPr>
    </w:pPr>
  </w:p>
  <w:p w:rsidR="00000000" w:rsidRDefault="00000000">
    <w:pPr>
      <w:pStyle w:val="a8"/>
      <w:jc w:val="right"/>
      <w:rPr>
        <w:sz w:val="24"/>
        <w:szCs w:val="24"/>
      </w:rPr>
    </w:pPr>
    <w:r>
      <w:rPr>
        <w:sz w:val="24"/>
        <w:szCs w:val="24"/>
      </w:rPr>
      <w:t>MindMeet</w:t>
    </w:r>
    <w:r>
      <w:rPr>
        <w:rFonts w:hint="eastAsia"/>
        <w:sz w:val="24"/>
        <w:szCs w:val="24"/>
      </w:rPr>
      <w:t>商业计划书</w:t>
    </w:r>
  </w:p>
  <w:p w:rsidR="00000000" w:rsidRDefault="00000000">
    <w:pPr>
      <w:pStyle w:val="a8"/>
      <w:jc w:val="right"/>
      <w:rPr>
        <w:rFonts w:hint="eastAsia"/>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A454B4C"/>
    <w:multiLevelType w:val="multilevel"/>
    <w:tmpl w:val="EA454B4C"/>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 w15:restartNumberingAfterBreak="0">
    <w:nsid w:val="0000000A"/>
    <w:multiLevelType w:val="multilevel"/>
    <w:tmpl w:val="0000000A"/>
    <w:lvl w:ilvl="0">
      <w:start w:val="1"/>
      <w:numFmt w:val="chineseCountingThousand"/>
      <w:lvlText w:val="(%1)"/>
      <w:lvlJc w:val="left"/>
      <w:pPr>
        <w:tabs>
          <w:tab w:val="num" w:pos="420"/>
        </w:tabs>
        <w:ind w:left="420" w:hanging="420"/>
      </w:p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2" w15:restartNumberingAfterBreak="0">
    <w:nsid w:val="2C1AE401"/>
    <w:multiLevelType w:val="multilevel"/>
    <w:tmpl w:val="2C1AE401"/>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3" w15:restartNumberingAfterBreak="0">
    <w:nsid w:val="71315DCA"/>
    <w:multiLevelType w:val="multilevel"/>
    <w:tmpl w:val="71315DCA"/>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16cid:durableId="411203094">
    <w:abstractNumId w:val="1"/>
  </w:num>
  <w:num w:numId="2" w16cid:durableId="185218109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978297054">
    <w:abstractNumId w:val="3"/>
  </w:num>
  <w:num w:numId="4" w16cid:durableId="349186030">
    <w:abstractNumId w:val="2"/>
  </w:num>
  <w:num w:numId="5" w16cid:durableId="15553500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35248844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59397631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39593514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85939711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91824606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75779389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98732086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420"/>
  <w:drawingGridVerticalSpacing w:val="156"/>
  <w:displayHorizontalDrawingGridEvery w:val="0"/>
  <w:displayVerticalDrawingGridEvery w:val="2"/>
  <w:characterSpacingControl w:val="compressPunctuation"/>
  <w:doNotValidateAgainstSchema/>
  <w:doNotDemarcateInvalidXml/>
  <w:hdrShapeDefaults>
    <o:shapedefaults v:ext="edit" spidmax="2050"/>
    <o:shapelayout v:ext="edit">
      <o:idmap v:ext="edit" data="1"/>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172A27"/>
    <w:rsid w:val="0010429E"/>
    <w:rsid w:val="001736EF"/>
    <w:rsid w:val="00194899"/>
    <w:rsid w:val="001A2A1E"/>
    <w:rsid w:val="001B020B"/>
    <w:rsid w:val="00245DF3"/>
    <w:rsid w:val="002B38C9"/>
    <w:rsid w:val="003A5FB3"/>
    <w:rsid w:val="003D20D6"/>
    <w:rsid w:val="005E2318"/>
    <w:rsid w:val="005F2E9C"/>
    <w:rsid w:val="006357D8"/>
    <w:rsid w:val="006D0573"/>
    <w:rsid w:val="0075702F"/>
    <w:rsid w:val="007B083B"/>
    <w:rsid w:val="007B29BE"/>
    <w:rsid w:val="008A2C82"/>
    <w:rsid w:val="00AB3707"/>
    <w:rsid w:val="00AD5687"/>
    <w:rsid w:val="00B37CF0"/>
    <w:rsid w:val="00C14308"/>
    <w:rsid w:val="00CA433E"/>
    <w:rsid w:val="00CE73FF"/>
    <w:rsid w:val="00D9580D"/>
    <w:rsid w:val="00DB4C5F"/>
    <w:rsid w:val="00DF27F3"/>
    <w:rsid w:val="00E92D8A"/>
    <w:rsid w:val="00EE6726"/>
    <w:rsid w:val="00F71CF0"/>
    <w:rsid w:val="00F92AF2"/>
    <w:rsid w:val="016C12B8"/>
    <w:rsid w:val="0BCA190B"/>
    <w:rsid w:val="0C7A299F"/>
    <w:rsid w:val="0CE34351"/>
    <w:rsid w:val="0FA94F2E"/>
    <w:rsid w:val="12A564B1"/>
    <w:rsid w:val="137147FA"/>
    <w:rsid w:val="16872A35"/>
    <w:rsid w:val="1AFA4FF0"/>
    <w:rsid w:val="1E025426"/>
    <w:rsid w:val="236F1A39"/>
    <w:rsid w:val="25E26685"/>
    <w:rsid w:val="2CA15B4C"/>
    <w:rsid w:val="31E00B22"/>
    <w:rsid w:val="35610EE8"/>
    <w:rsid w:val="375C477D"/>
    <w:rsid w:val="3A794C8E"/>
    <w:rsid w:val="3D880EF9"/>
    <w:rsid w:val="3DBA5BC7"/>
    <w:rsid w:val="40871187"/>
    <w:rsid w:val="412C5937"/>
    <w:rsid w:val="42D92586"/>
    <w:rsid w:val="43411C9D"/>
    <w:rsid w:val="455E4B22"/>
    <w:rsid w:val="468E119D"/>
    <w:rsid w:val="4CF7155B"/>
    <w:rsid w:val="4DAF745E"/>
    <w:rsid w:val="50DB1954"/>
    <w:rsid w:val="536F3437"/>
    <w:rsid w:val="58FF68E0"/>
    <w:rsid w:val="5CB43800"/>
    <w:rsid w:val="600756F8"/>
    <w:rsid w:val="6028482E"/>
    <w:rsid w:val="68A32EED"/>
    <w:rsid w:val="6AC364A4"/>
    <w:rsid w:val="6B854A61"/>
    <w:rsid w:val="6DBF135B"/>
    <w:rsid w:val="6F534323"/>
    <w:rsid w:val="6F687E8A"/>
    <w:rsid w:val="73637E23"/>
    <w:rsid w:val="74DF1467"/>
    <w:rsid w:val="776C195E"/>
    <w:rsid w:val="7ADEE92E"/>
    <w:rsid w:val="E43DE1A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5:chartTrackingRefBased/>
  <w15:docId w15:val="{FCAF4064-2827-4DF5-9C9B-A304248CD3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uiPriority="9"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qFormat="1"/>
    <w:lsdException w:name="Title" w:qFormat="1"/>
    <w:lsdException w:name="Body Text"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1"/>
      <w:szCs w:val="24"/>
    </w:rPr>
  </w:style>
  <w:style w:type="paragraph" w:styleId="1">
    <w:name w:val="heading 1"/>
    <w:basedOn w:val="a"/>
    <w:next w:val="a"/>
    <w:link w:val="10"/>
    <w:qFormat/>
    <w:pPr>
      <w:keepNext/>
      <w:keepLines/>
      <w:spacing w:before="340" w:after="330" w:line="578" w:lineRule="auto"/>
      <w:outlineLvl w:val="0"/>
    </w:pPr>
    <w:rPr>
      <w:b/>
      <w:bCs/>
      <w:kern w:val="44"/>
      <w:sz w:val="32"/>
      <w:szCs w:val="44"/>
    </w:rPr>
  </w:style>
  <w:style w:type="paragraph" w:styleId="2">
    <w:name w:val="heading 2"/>
    <w:basedOn w:val="a"/>
    <w:next w:val="a0"/>
    <w:link w:val="20"/>
    <w:qFormat/>
    <w:pPr>
      <w:keepNext/>
      <w:keepLines/>
      <w:spacing w:before="140" w:after="140" w:line="416" w:lineRule="auto"/>
      <w:outlineLvl w:val="1"/>
    </w:pPr>
    <w:rPr>
      <w:rFonts w:ascii="Arial" w:hAnsi="Arial"/>
      <w:bCs/>
      <w:sz w:val="28"/>
      <w:szCs w:val="32"/>
    </w:rPr>
  </w:style>
  <w:style w:type="paragraph" w:styleId="3">
    <w:name w:val="heading 3"/>
    <w:basedOn w:val="a"/>
    <w:next w:val="a0"/>
    <w:link w:val="30"/>
    <w:qFormat/>
    <w:pPr>
      <w:keepNext/>
      <w:keepLines/>
      <w:numPr>
        <w:numId w:val="1"/>
      </w:numPr>
      <w:tabs>
        <w:tab w:val="left" w:pos="420"/>
      </w:tabs>
      <w:spacing w:before="20" w:after="20" w:line="416" w:lineRule="auto"/>
      <w:outlineLvl w:val="2"/>
    </w:pPr>
    <w:rPr>
      <w:bCs/>
      <w:sz w:val="28"/>
      <w:szCs w:val="32"/>
    </w:rPr>
  </w:style>
  <w:style w:type="paragraph" w:styleId="4">
    <w:name w:val="heading 4"/>
    <w:basedOn w:val="a"/>
    <w:next w:val="a0"/>
    <w:uiPriority w:val="9"/>
    <w:qFormat/>
    <w:pPr>
      <w:keepNext/>
      <w:keepLines/>
      <w:spacing w:before="200"/>
      <w:outlineLvl w:val="3"/>
    </w:pPr>
    <w:rPr>
      <w:rFonts w:ascii="Cambria" w:hAnsi="Cambria"/>
      <w:bCs/>
      <w:i/>
      <w:color w:val="4F81BD"/>
      <w:sz w:val="24"/>
    </w:rPr>
  </w:style>
  <w:style w:type="character" w:default="1" w:styleId="a1">
    <w:name w:val="Default Paragraph Font"/>
  </w:style>
  <w:style w:type="table" w:default="1" w:styleId="a2">
    <w:name w:val="Normal Table"/>
    <w:semiHidden/>
    <w:tblPr>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标题 1 字符"/>
    <w:link w:val="1"/>
    <w:rPr>
      <w:b/>
      <w:bCs/>
      <w:kern w:val="44"/>
      <w:sz w:val="32"/>
      <w:szCs w:val="44"/>
    </w:rPr>
  </w:style>
  <w:style w:type="character" w:customStyle="1" w:styleId="20">
    <w:name w:val="标题 2 字符"/>
    <w:link w:val="2"/>
    <w:rPr>
      <w:rFonts w:ascii="Arial" w:eastAsia="宋体" w:hAnsi="Arial"/>
      <w:bCs/>
      <w:sz w:val="28"/>
      <w:szCs w:val="32"/>
    </w:rPr>
  </w:style>
  <w:style w:type="paragraph" w:styleId="a0">
    <w:name w:val="Body Text"/>
    <w:basedOn w:val="a"/>
    <w:qFormat/>
    <w:pPr>
      <w:spacing w:before="180" w:after="180"/>
    </w:pPr>
  </w:style>
  <w:style w:type="character" w:customStyle="1" w:styleId="30">
    <w:name w:val="标题 3 字符"/>
    <w:link w:val="3"/>
    <w:rPr>
      <w:rFonts w:ascii="Times New Roman" w:eastAsia="宋体" w:hAnsi="Times New Roman"/>
      <w:b w:val="0"/>
      <w:bCs/>
      <w:kern w:val="2"/>
      <w:sz w:val="28"/>
      <w:szCs w:val="32"/>
      <w:lang w:val="en-US" w:eastAsia="zh-CN" w:bidi="ar-SA"/>
    </w:rPr>
  </w:style>
  <w:style w:type="paragraph" w:styleId="a4">
    <w:name w:val="caption"/>
    <w:basedOn w:val="a"/>
    <w:next w:val="a"/>
    <w:qFormat/>
    <w:pPr>
      <w:spacing w:after="120"/>
    </w:pPr>
    <w:rPr>
      <w:i/>
    </w:rPr>
  </w:style>
  <w:style w:type="paragraph" w:styleId="a5">
    <w:name w:val="annotation text"/>
    <w:basedOn w:val="a"/>
    <w:link w:val="a6"/>
    <w:pPr>
      <w:jc w:val="left"/>
    </w:pPr>
  </w:style>
  <w:style w:type="character" w:customStyle="1" w:styleId="a6">
    <w:name w:val="批注文字 字符"/>
    <w:link w:val="a5"/>
    <w:rPr>
      <w:kern w:val="2"/>
      <w:sz w:val="21"/>
      <w:szCs w:val="24"/>
    </w:rPr>
  </w:style>
  <w:style w:type="paragraph" w:styleId="TOC3">
    <w:name w:val="toc 3"/>
    <w:basedOn w:val="a"/>
    <w:next w:val="a"/>
    <w:pPr>
      <w:ind w:leftChars="400" w:left="840"/>
    </w:pPr>
  </w:style>
  <w:style w:type="paragraph" w:styleId="a7">
    <w:name w:val="footer"/>
    <w:basedOn w:val="a"/>
    <w:pPr>
      <w:tabs>
        <w:tab w:val="center" w:pos="4153"/>
        <w:tab w:val="right" w:pos="8306"/>
      </w:tabs>
      <w:snapToGrid w:val="0"/>
      <w:jc w:val="left"/>
    </w:pPr>
    <w:rPr>
      <w:sz w:val="18"/>
      <w:szCs w:val="18"/>
    </w:rPr>
  </w:style>
  <w:style w:type="paragraph" w:styleId="a8">
    <w:name w:val="header"/>
    <w:basedOn w:val="a"/>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style>
  <w:style w:type="paragraph" w:styleId="TOC2">
    <w:name w:val="toc 2"/>
    <w:basedOn w:val="a"/>
    <w:next w:val="a"/>
    <w:pPr>
      <w:ind w:leftChars="200" w:left="420"/>
    </w:pPr>
  </w:style>
  <w:style w:type="paragraph" w:styleId="a9">
    <w:name w:val="annotation subject"/>
    <w:basedOn w:val="a5"/>
    <w:next w:val="a5"/>
    <w:link w:val="aa"/>
    <w:rPr>
      <w:b/>
      <w:bCs/>
    </w:rPr>
  </w:style>
  <w:style w:type="character" w:customStyle="1" w:styleId="aa">
    <w:name w:val="批注主题 字符"/>
    <w:link w:val="a9"/>
    <w:rPr>
      <w:b/>
      <w:bCs/>
      <w:kern w:val="2"/>
      <w:sz w:val="21"/>
      <w:szCs w:val="24"/>
    </w:rPr>
  </w:style>
  <w:style w:type="character" w:styleId="ab">
    <w:name w:val="Hyperlink"/>
    <w:rPr>
      <w:color w:val="0000FF"/>
      <w:u w:val="single"/>
    </w:rPr>
  </w:style>
  <w:style w:type="character" w:styleId="ac">
    <w:name w:val="annotation reference"/>
    <w:rPr>
      <w:sz w:val="21"/>
      <w:szCs w:val="21"/>
    </w:rPr>
  </w:style>
  <w:style w:type="character" w:customStyle="1" w:styleId="1215CharChar">
    <w:name w:val="样式1215 Char Char"/>
    <w:link w:val="1215"/>
    <w:rPr>
      <w:rFonts w:eastAsia="宋体" w:cs="MingLiU_HKSCS"/>
      <w:kern w:val="2"/>
      <w:sz w:val="24"/>
      <w:szCs w:val="24"/>
      <w:lang w:val="en-US" w:eastAsia="zh-CN" w:bidi="ar-SA"/>
    </w:rPr>
  </w:style>
  <w:style w:type="paragraph" w:customStyle="1" w:styleId="1215">
    <w:name w:val="样式1215"/>
    <w:basedOn w:val="a"/>
    <w:link w:val="1215CharChar"/>
    <w:pPr>
      <w:spacing w:line="360" w:lineRule="auto"/>
      <w:ind w:firstLineChars="200" w:firstLine="200"/>
    </w:pPr>
    <w:rPr>
      <w:rFonts w:cs="MingLiU_HKSCS"/>
      <w:sz w:val="24"/>
    </w:rPr>
  </w:style>
  <w:style w:type="paragraph" w:customStyle="1" w:styleId="WPSOffice1">
    <w:name w:val="WPSOffice手动目录 1"/>
  </w:style>
  <w:style w:type="paragraph" w:customStyle="1" w:styleId="WPSOffice2">
    <w:name w:val="WPSOffice手动目录 2"/>
    <w:pPr>
      <w:ind w:leftChars="200"/>
    </w:pPr>
  </w:style>
  <w:style w:type="paragraph" w:customStyle="1" w:styleId="FirstParagraph">
    <w:name w:val="First Paragraph"/>
    <w:basedOn w:val="a0"/>
    <w:next w:val="a0"/>
    <w:qFormat/>
  </w:style>
  <w:style w:type="paragraph" w:customStyle="1" w:styleId="CaptionedFigure">
    <w:name w:val="Captioned Figure"/>
    <w:basedOn w:val="Figure"/>
    <w:qFormat/>
    <w:pPr>
      <w:keepNext/>
    </w:pPr>
  </w:style>
  <w:style w:type="paragraph" w:customStyle="1" w:styleId="Figure">
    <w:name w:val="Figure"/>
    <w:basedOn w:val="a"/>
    <w:qFormat/>
  </w:style>
  <w:style w:type="paragraph" w:customStyle="1" w:styleId="ImageCaption">
    <w:name w:val="Image Caption"/>
    <w:basedOn w:val="a4"/>
    <w:qFormat/>
  </w:style>
  <w:style w:type="paragraph" w:customStyle="1" w:styleId="Compact">
    <w:name w:val="Compact"/>
    <w:basedOn w:val="a0"/>
    <w:qFormat/>
    <w:pPr>
      <w:spacing w:before="36" w:after="36"/>
    </w:pPr>
  </w:style>
  <w:style w:type="table" w:customStyle="1" w:styleId="Table">
    <w:name w:val="Table"/>
    <w:unhideWhenUsed/>
    <w:qFormat/>
    <w:tblPr>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encoding w:val="x-cp20936"/>
  <w:optimizeForBrowser/>
  <w:allowPNG/>
  <w:pixelsPerInch w:val="120"/>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eader" Target="header1.xml"/><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14</Pages>
  <Words>1305</Words>
  <Characters>7444</Characters>
  <Application>Microsoft Office Word</Application>
  <DocSecurity>0</DocSecurity>
  <PresentationFormat/>
  <Lines>62</Lines>
  <Paragraphs>17</Paragraphs>
  <Slides>0</Slides>
  <Notes>0</Notes>
  <HiddenSlides>0</HiddenSlides>
  <MMClips>0</MMClips>
  <ScaleCrop>false</ScaleCrop>
  <Manager/>
  <Company/>
  <LinksUpToDate>false</LinksUpToDate>
  <CharactersWithSpaces>8732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创 业 计 划 书</dc:title>
  <dc:subject/>
  <dc:creator>user</dc:creator>
  <cp:keywords/>
  <dc:description/>
  <cp:lastModifiedBy>Yang Ruihua</cp:lastModifiedBy>
  <cp:revision>2</cp:revision>
  <dcterms:created xsi:type="dcterms:W3CDTF">2023-04-18T14:01:00Z</dcterms:created>
  <dcterms:modified xsi:type="dcterms:W3CDTF">2023-04-18T14:01:00Z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2052-11.1.0.11691</vt:lpwstr>
  </property>
  <property fmtid="{D5CDD505-2E9C-101B-9397-08002B2CF9AE}" pid="3" name="ICV">
    <vt:lpwstr>90BA9136890F430C802F4A3011B51DF5</vt:lpwstr>
  </property>
  <property fmtid="{D5CDD505-2E9C-101B-9397-08002B2CF9AE}" pid="4" name="commondata">
    <vt:lpwstr>eyJoZGlkIjoiOTA3ZTUzODRjMzFiNzllZDgzNDAzNGRlYTc2OTVkNDcifQ==</vt:lpwstr>
  </property>
</Properties>
</file>