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The Institutional Evolution and Strategic Mandate of the Botswana Bureau of Standards: A Comprehensive Analysis of National Quality Infrastructure and Operational Resilience</w:t>
      </w:r>
    </w:p>
    <w:p w:rsidR="00000000" w:rsidDel="00000000" w:rsidP="00000000" w:rsidRDefault="00000000" w:rsidRPr="00000000" w14:paraId="0000000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Botswana Bureau of Standards (BOBS) represents the institutional core of the Republic of Botswana’s Quality Infrastructure (QI), functioning as a multi-dimensional entity tasked with the dual responsibility of technical standardization and regulatory oversight. Established during the formative years of Botswana’s post-independence economic maturation, the Bureau has evolved from a nascent administrative unit into a sophisticated parastatal body corporate with significant international influence.[1, 2] In the contemporary globalized economy, the Bureau’s work is no longer confined to the verification of local scales or the testing of traditional commodities; it is now the primary arbiter of trade facilitation, consumer protection, and industrial competitiveness within the framework of the African Continental Free Trade Area (AfCFTA) and the Southern African Development Community (SADC).[1, 3]</w:t>
      </w:r>
    </w:p>
    <w:p w:rsidR="00000000" w:rsidDel="00000000" w:rsidP="00000000" w:rsidRDefault="00000000" w:rsidRPr="00000000" w14:paraId="00000003">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Legislative Foundations and the Genesis of Standardization in Botswana</w:t>
      </w:r>
    </w:p>
    <w:p w:rsidR="00000000" w:rsidDel="00000000" w:rsidP="00000000" w:rsidRDefault="00000000" w:rsidRPr="00000000" w14:paraId="0000000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historical trajectory of the Botswana Bureau of Standards is inextricably linked to the nation’s legislative efforts to formalize its commercial environment. The primary enabling legislation, the Standards Act No. 16 of 1995, provided the first comprehensive legal framework for the promotion and maintenance of standardization and quality assurance in both the provision of commodities and the rendering of services.[2, 4] Prior to this enactment, quality control was fragmented across various government departments, lacking the centralized authority and corporate autonomy necessary to keep pace with the rapid technological advancements of the late 20th century.</w:t>
      </w:r>
    </w:p>
    <w:p w:rsidR="00000000" w:rsidDel="00000000" w:rsidP="00000000" w:rsidRDefault="00000000" w:rsidRPr="00000000" w14:paraId="0000000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Standards Act of 1995 established the Bureau as a body corporate with perpetual succession and a common seal, granting it the legal capacity to enter into contracts, acquire property, and initiate legal proceedings in its own name.[2, 4] This shift from a direct government department to a parastatal entity in April 1997 was a critical milestone, as it allowed for a governance structure that integrated private sector expertise through the Standards Council.[5, 6] The transition reflected a broader regional trend in the 1990s toward the professionalization of quality infrastructure, moving away from bureaucratic control toward stakeholder-driven consensus.</w:t>
      </w:r>
    </w:p>
    <w:p w:rsidR="00000000" w:rsidDel="00000000" w:rsidP="00000000" w:rsidRDefault="00000000" w:rsidRPr="00000000" w14:paraId="0000000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 decade after its initial establishment, the Bureau’s mandate was further strengthened by the Weights and Measures Act No. 21 of 2006.[5, 7] This legislation addressed the legal metrology aspects of the national economy, ensuring that all commercial transactions involving measurement—from the volume of petroleum dispensed at retail stations to the weight of pre-packaged consumer goods—adhered to verified national and international standards. This legislative dualism ensures that the Bureau manages both the qualitative aspects of product specifications (Standardization) and the quantitative aspects of commercial accuracy (Metrology).[7]</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5.0866141732286"/>
        <w:gridCol w:w="1184.1259842519685"/>
        <w:gridCol w:w="5060.787401574803"/>
        <w:tblGridChange w:id="0">
          <w:tblGrid>
            <w:gridCol w:w="3115.0866141732286"/>
            <w:gridCol w:w="1184.1259842519685"/>
            <w:gridCol w:w="5060.787401574803"/>
          </w:tblGrid>
        </w:tblGridChange>
      </w:tblGrid>
      <w:tr>
        <w:trPr>
          <w:cantSplit w:val="0"/>
          <w:trHeight w:val="800" w:hRule="atLeast"/>
          <w:tblHeader w:val="0"/>
        </w:trPr>
        <w:tc>
          <w:tcPr>
            <w:tcBorders>
              <w:top w:color="000000" w:space="0" w:sz="0" w:val="nil"/>
              <w:left w:color="000000" w:space="0" w:sz="0" w:val="nil"/>
              <w:bottom w:color="5e5e5e"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Historical Milestone</w:t>
            </w:r>
          </w:p>
        </w:tc>
        <w:tc>
          <w:tcPr>
            <w:tcBorders>
              <w:top w:color="000000" w:space="0" w:sz="0" w:val="nil"/>
              <w:left w:color="000000" w:space="0" w:sz="0" w:val="nil"/>
              <w:bottom w:color="5e5e5e"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Year</w:t>
            </w:r>
          </w:p>
        </w:tc>
        <w:tc>
          <w:tcPr>
            <w:tcBorders>
              <w:top w:color="000000" w:space="0" w:sz="0" w:val="nil"/>
              <w:left w:color="000000" w:space="0" w:sz="0" w:val="nil"/>
              <w:bottom w:color="5e5e5e"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Legislative or Operational Context</w:t>
            </w:r>
          </w:p>
        </w:tc>
      </w:tr>
      <w:tr>
        <w:trPr>
          <w:cantSplit w:val="0"/>
          <w:trHeight w:val="1175" w:hRule="atLeast"/>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Enactment of Standards Act No. 16</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1995</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Created the legal basis for the Bureau and the Standards Council.[2]</w:t>
            </w:r>
          </w:p>
        </w:tc>
      </w:tr>
      <w:tr>
        <w:trPr>
          <w:cantSplit w:val="0"/>
          <w:trHeight w:val="1175" w:hRule="atLeast"/>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Transition to Parastatal Status</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1997</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BOBS gained corporate autonomy under the Ministry of Trade.[6]</w:t>
            </w:r>
          </w:p>
        </w:tc>
      </w:tr>
      <w:tr>
        <w:trPr>
          <w:cantSplit w:val="0"/>
          <w:trHeight w:val="1175" w:hRule="atLeast"/>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Joining ISO as a Full Member</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Post-1997</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Integration into the global network of standards bodies.[5, 8]</w:t>
            </w:r>
          </w:p>
        </w:tc>
      </w:tr>
      <w:tr>
        <w:trPr>
          <w:cantSplit w:val="0"/>
          <w:trHeight w:val="1175" w:hRule="atLeast"/>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Weights and Measures Act No. 21</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2006</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Consolidated legal metrology under the Bureau's mandate.[5, 7]</w:t>
            </w:r>
          </w:p>
        </w:tc>
      </w:tr>
      <w:tr>
        <w:trPr>
          <w:cantSplit w:val="0"/>
          <w:trHeight w:val="1175" w:hRule="atLeast"/>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Standards (Import Inspection) Regulations</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2008</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Established the framework for preventing the dumping of substandard goods.[7]</w:t>
            </w:r>
          </w:p>
        </w:tc>
      </w:tr>
      <w:tr>
        <w:trPr>
          <w:cantSplit w:val="0"/>
          <w:trHeight w:val="1175" w:hRule="atLeast"/>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Approval of National Quality Policy</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2022</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Mandated the separation of regulatory and service-provision roles.[9, 10]</w:t>
            </w:r>
          </w:p>
        </w:tc>
      </w:tr>
    </w:tbl>
    <w:p w:rsidR="00000000" w:rsidDel="00000000" w:rsidP="00000000" w:rsidRDefault="00000000" w:rsidRPr="00000000" w14:paraId="0000001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evolution of the Bureau has been marked by its increasing integration into the international community. Recognizing that a landlocked, middle-income economy like Botswana cannot thrive in isolation, the Bureau achieved full membership in the International Organization for Standardization (ISO), an affiliate plus membership in the International Electrotechnical Commission (IEC), and a corresponding membership in the International Organization for Legal Metrology (OIML).[5] These memberships are not merely ceremonial; they provide Botswana with a voice in the development of global standards that affect its primary exports, such as beef and minerals, while also facilitating the adoption of international standards as national ones to reduce technical barriers to trade.[1, 11]</w:t>
      </w:r>
    </w:p>
    <w:p w:rsidR="00000000" w:rsidDel="00000000" w:rsidP="00000000" w:rsidRDefault="00000000" w:rsidRPr="00000000" w14:paraId="0000001D">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Governance Structures and Strategic Leadership Dynamics</w:t>
      </w:r>
    </w:p>
    <w:p w:rsidR="00000000" w:rsidDel="00000000" w:rsidP="00000000" w:rsidRDefault="00000000" w:rsidRPr="00000000" w14:paraId="0000001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governance architecture of the Botswana Bureau of Standards is designed to harmonize public sector policy objectives with private sector industrial pragmatism. At the apex of the organization is the Standards Council, a twelve-member body appointed by the Minister of Investment, Trade, and Industry.[2, 5] The Council’s composition is a deliberate mix of four public service officers, representing ministries with a direct stake in quality infrastructure, and eight members drawn from parastatals, the private sector, and academia.[5] This balanced representation ensures that the Bureau’s strategic direction is responsive to the needs of the marketplace while remaining aligned with national development goals like Vision 2036.</w:t>
      </w:r>
    </w:p>
    <w:p w:rsidR="00000000" w:rsidDel="00000000" w:rsidP="00000000" w:rsidRDefault="00000000" w:rsidRPr="00000000" w14:paraId="0000001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Internal oversight is managed through a tripartite committee structure, which delegates specialized functions to ensure institutional resilience:</w:t>
      </w:r>
    </w:p>
    <w:p w:rsidR="00000000" w:rsidDel="00000000" w:rsidP="00000000" w:rsidRDefault="00000000" w:rsidRPr="00000000" w14:paraId="0000002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Finance, Risk and Audit Committee (FRAC) serves as the primary watchdog for the Bureau’s fiscal health. In an environment where government subventions are increasingly scrutinized, FRAC is tasked with developing comprehensive finance policies and ensuring that the Bureau remains a "going concern" through effective resource management and the oversight of external audits.[5]</w:t>
      </w:r>
    </w:p>
    <w:p w:rsidR="00000000" w:rsidDel="00000000" w:rsidP="00000000" w:rsidRDefault="00000000" w:rsidRPr="00000000" w14:paraId="0000002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Human Resources and Remuneration Committee (HRRC) focuses on the "war for talent" within the specialized field of standardization. Given that the Bureau requires highly trained chemists, engineers, and metrologists, HRRC manages the policies for attracting, developing, and retaining skills that are often in high demand in the private sector.[5]</w:t>
      </w:r>
    </w:p>
    <w:p w:rsidR="00000000" w:rsidDel="00000000" w:rsidP="00000000" w:rsidRDefault="00000000" w:rsidRPr="00000000" w14:paraId="0000002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Technical Advisory Committee (TAC) provides the necessary technical vetting for the Council. It reviews policies and proposals related to the core technical work of the Bureau, ensuring that the development of national standards is grounded in scientific rigor and international best practices.[5]</w:t>
      </w:r>
    </w:p>
    <w:p w:rsidR="00000000" w:rsidDel="00000000" w:rsidP="00000000" w:rsidRDefault="00000000" w:rsidRPr="00000000" w14:paraId="0000002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executive leadership of the Bureau has recently undergone a significant transition, reflecting a preference for institutional continuity and technical expertise. Botsile Kebapetse was appointed as the Managing Director in November 2021, having previously served as the Deputy Managing Director and Director of Regulatory Compliance.[7, 12] Kebapetse is a career professional within the Bureau, having joined in 1998.[7, 10] His appointment signaled a shift toward a more proactive international stance for Botswana.</w:t>
      </w:r>
    </w:p>
    <w:p w:rsidR="00000000" w:rsidDel="00000000" w:rsidP="00000000" w:rsidRDefault="00000000" w:rsidRPr="00000000" w14:paraId="0000002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 a landmark achievement for the nation, Kebapetse was elected President of the African Organization for Standardization (ARSO) for the 2025–2028 term, after serving as Vice President since 2022.[10] This role places the leader of the Botswana Bureau of Standards at the forefront of the "One Market-One Standard" initiative across the African continent.[10] This international leadership is expected to have a profound "second-order" effect on Botswana’s economy: by leading ARSO, the Bureau can more effectively harmonize Botswana’s national standards with the African Quality Policy, thereby lowering the cost of compliance for local exporters seeking to enter new markets under the AfCFTA.[3, 10]</w:t>
      </w:r>
    </w:p>
    <w:tbl>
      <w:tblPr>
        <w:tblStyle w:val="Table2"/>
        <w:tblW w:w="9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6320"/>
        <w:tblGridChange w:id="0">
          <w:tblGrid>
            <w:gridCol w:w="2990"/>
            <w:gridCol w:w="6320"/>
          </w:tblGrid>
        </w:tblGridChange>
      </w:tblGrid>
      <w:tr>
        <w:trPr>
          <w:cantSplit w:val="0"/>
          <w:trHeight w:val="1160" w:hRule="atLeast"/>
          <w:tblHeader w:val="0"/>
        </w:trPr>
        <w:tc>
          <w:tcPr>
            <w:tcBorders>
              <w:top w:color="000000" w:space="0" w:sz="0" w:val="nil"/>
              <w:left w:color="000000" w:space="0" w:sz="0" w:val="nil"/>
              <w:bottom w:color="5e5e5e"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Executive Management Profile</w:t>
            </w:r>
          </w:p>
        </w:tc>
        <w:tc>
          <w:tcPr>
            <w:tcBorders>
              <w:top w:color="000000" w:space="0" w:sz="0" w:val="nil"/>
              <w:left w:color="000000" w:space="0" w:sz="0" w:val="nil"/>
              <w:bottom w:color="5e5e5e"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Role and Background</w:t>
            </w:r>
          </w:p>
        </w:tc>
      </w:tr>
      <w:tr>
        <w:trPr>
          <w:cantSplit w:val="0"/>
          <w:trHeight w:val="1175" w:hRule="atLeast"/>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Botsile Kebapetse</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Managing Director (BOBS); President (ARSO, 2025-2028).[3, 10]</w:t>
            </w:r>
          </w:p>
        </w:tc>
      </w:tr>
      <w:tr>
        <w:trPr>
          <w:cantSplit w:val="0"/>
          <w:trHeight w:val="1175" w:hRule="atLeast"/>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Strategic Focus</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Alignment of standards with AfCFTA; National Quality Policy implementation.[10]</w:t>
            </w:r>
          </w:p>
        </w:tc>
      </w:tr>
      <w:tr>
        <w:trPr>
          <w:cantSplit w:val="0"/>
          <w:trHeight w:val="1175" w:hRule="atLeast"/>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Experience</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26+ years in standardization, compliance, and strategic management.[7, 10]</w:t>
            </w:r>
          </w:p>
        </w:tc>
      </w:tr>
      <w:tr>
        <w:trPr>
          <w:cantSplit w:val="0"/>
          <w:trHeight w:val="1175" w:hRule="atLeast"/>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Academic Pedigree</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BSc Chemistry (UB), LLB (UNISA), MSc Strategic Management (Derby).[10]</w:t>
            </w:r>
          </w:p>
        </w:tc>
      </w:tr>
    </w:tbl>
    <w:p w:rsidR="00000000" w:rsidDel="00000000" w:rsidP="00000000" w:rsidRDefault="00000000" w:rsidRPr="00000000" w14:paraId="0000002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leadership under Kebapetse has focused on moving beyond the "number of certified companies" as a metric of success, instead looking at the socio-economic impact of certification on export market access and SMME sustainability.[12] This philosophy is reflected in the Bureau’s partnership with programs like Tokafala and the Local Enterprise Authority (LEA) to empower small businesses through quality assurance.[8]</w:t>
      </w:r>
    </w:p>
    <w:p w:rsidR="00000000" w:rsidDel="00000000" w:rsidP="00000000" w:rsidRDefault="00000000" w:rsidRPr="00000000" w14:paraId="00000030">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Core Mandates: From Standards Development to Global Metrology</w:t>
      </w:r>
    </w:p>
    <w:p w:rsidR="00000000" w:rsidDel="00000000" w:rsidP="00000000" w:rsidRDefault="00000000" w:rsidRPr="00000000" w14:paraId="0000003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daily operations of the Botswana Bureau of Standards are categorized into several distinct but interdependent pillars. Each pillar contributes to the "National Quality Infrastructure" (NQI), which is the totality of the institutional framework required to establish and implement standardization, metrology, and conformity assessment services.[9]</w:t>
      </w:r>
    </w:p>
    <w:p w:rsidR="00000000" w:rsidDel="00000000" w:rsidP="00000000" w:rsidRDefault="00000000" w:rsidRPr="00000000" w14:paraId="00000032">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Standards Formulation and the Technical Committee Process</w:t>
      </w:r>
    </w:p>
    <w:p w:rsidR="00000000" w:rsidDel="00000000" w:rsidP="00000000" w:rsidRDefault="00000000" w:rsidRPr="00000000" w14:paraId="0000003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Bureau facilitates the development of Botswana Standards (BOS) through a consensus-based process involving technical committees. These committees are comprised of experts from industry, government, and consumer groups who work to define the specifications for products and services.[6, 13] The process involves the drafting of standards, which are then circulated for public comment for a period of approximately two months.[13] Once consensus is reached, the draft is approved by the Standards Council and published.</w:t>
      </w:r>
    </w:p>
    <w:p w:rsidR="00000000" w:rsidDel="00000000" w:rsidP="00000000" w:rsidRDefault="00000000" w:rsidRPr="00000000" w14:paraId="0000003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Bureau’s standards catalogue is extensive, covering critical sectors of the economy:</w:t>
      </w:r>
    </w:p>
    <w:p w:rsidR="00000000" w:rsidDel="00000000" w:rsidP="00000000" w:rsidRDefault="00000000" w:rsidRPr="00000000" w14:paraId="00000035">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b w:val="1"/>
          <w:bCs w:val="1"/>
          <w:color w:val="f2f2f2"/>
          <w:sz w:val="24"/>
          <w:szCs w:val="24"/>
          <w:rtl w:val="0"/>
        </w:rPr>
        <w:t xml:space="preserve">Electrical and Electronic Engineering:</w:t>
      </w:r>
      <w:r w:rsidDel="00000000" w:rsidR="00000000" w:rsidRPr="00000000">
        <w:rPr>
          <w:rFonts w:ascii="Times New Roman" w:cs="Times New Roman" w:eastAsia="Times New Roman" w:hAnsi="Times New Roman"/>
          <w:color w:val="f2f2f2"/>
          <w:sz w:val="24"/>
          <w:szCs w:val="24"/>
          <w:rtl w:val="0"/>
        </w:rPr>
        <w:t xml:space="preserve"> Including standards for household appliances (BOS 29) and photovoltaic systems (BOS 2).[6]</w:t>
      </w:r>
    </w:p>
    <w:p w:rsidR="00000000" w:rsidDel="00000000" w:rsidP="00000000" w:rsidRDefault="00000000" w:rsidRPr="00000000" w14:paraId="00000036">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b w:val="1"/>
          <w:bCs w:val="1"/>
          <w:color w:val="f2f2f2"/>
          <w:sz w:val="24"/>
          <w:szCs w:val="24"/>
          <w:rtl w:val="0"/>
        </w:rPr>
        <w:t xml:space="preserve">Chemicals and Agriculture:</w:t>
      </w:r>
      <w:r w:rsidDel="00000000" w:rsidR="00000000" w:rsidRPr="00000000">
        <w:rPr>
          <w:rFonts w:ascii="Times New Roman" w:cs="Times New Roman" w:eastAsia="Times New Roman" w:hAnsi="Times New Roman"/>
          <w:color w:val="f2f2f2"/>
          <w:sz w:val="24"/>
          <w:szCs w:val="24"/>
          <w:rtl w:val="0"/>
        </w:rPr>
        <w:t xml:space="preserve"> Standards for cleaning chemicals, fertilizers, and food products.[14, 15]</w:t>
      </w:r>
    </w:p>
    <w:p w:rsidR="00000000" w:rsidDel="00000000" w:rsidP="00000000" w:rsidRDefault="00000000" w:rsidRPr="00000000" w14:paraId="00000037">
      <w:pPr>
        <w:numPr>
          <w:ilvl w:val="0"/>
          <w:numId w:val="1"/>
        </w:numPr>
        <w:shd w:fill="22262b" w:val="clear"/>
        <w:spacing w:after="0" w:afterAutospacing="0" w:lineRule="auto"/>
        <w:ind w:left="720" w:hanging="360"/>
      </w:pPr>
      <w:r w:rsidDel="00000000" w:rsidR="00000000" w:rsidRPr="00000000">
        <w:rPr>
          <w:rFonts w:ascii="Times New Roman" w:cs="Times New Roman" w:eastAsia="Times New Roman" w:hAnsi="Times New Roman"/>
          <w:b w:val="1"/>
          <w:bCs w:val="1"/>
          <w:color w:val="f2f2f2"/>
          <w:sz w:val="24"/>
          <w:szCs w:val="24"/>
          <w:rtl w:val="0"/>
        </w:rPr>
        <w:t xml:space="preserve">Mechanical Engineering:</w:t>
      </w:r>
      <w:r w:rsidDel="00000000" w:rsidR="00000000" w:rsidRPr="00000000">
        <w:rPr>
          <w:rFonts w:ascii="Times New Roman" w:cs="Times New Roman" w:eastAsia="Times New Roman" w:hAnsi="Times New Roman"/>
          <w:color w:val="f2f2f2"/>
          <w:sz w:val="24"/>
          <w:szCs w:val="24"/>
          <w:rtl w:val="0"/>
        </w:rPr>
        <w:t xml:space="preserve"> Governing tools, machinery, and automotive components.[15]</w:t>
      </w:r>
    </w:p>
    <w:p w:rsidR="00000000" w:rsidDel="00000000" w:rsidP="00000000" w:rsidRDefault="00000000" w:rsidRPr="00000000" w14:paraId="00000038">
      <w:pPr>
        <w:numPr>
          <w:ilvl w:val="0"/>
          <w:numId w:val="1"/>
        </w:numPr>
        <w:shd w:fill="22262b" w:val="clear"/>
        <w:spacing w:after="180" w:lineRule="auto"/>
        <w:ind w:left="720" w:hanging="360"/>
      </w:pPr>
      <w:r w:rsidDel="00000000" w:rsidR="00000000" w:rsidRPr="00000000">
        <w:rPr>
          <w:rFonts w:ascii="Times New Roman" w:cs="Times New Roman" w:eastAsia="Times New Roman" w:hAnsi="Times New Roman"/>
          <w:b w:val="1"/>
          <w:bCs w:val="1"/>
          <w:color w:val="f2f2f2"/>
          <w:sz w:val="24"/>
          <w:szCs w:val="24"/>
          <w:rtl w:val="0"/>
        </w:rPr>
        <w:t xml:space="preserve">Quality Management Systems:</w:t>
      </w:r>
      <w:r w:rsidDel="00000000" w:rsidR="00000000" w:rsidRPr="00000000">
        <w:rPr>
          <w:rFonts w:ascii="Times New Roman" w:cs="Times New Roman" w:eastAsia="Times New Roman" w:hAnsi="Times New Roman"/>
          <w:color w:val="f2f2f2"/>
          <w:sz w:val="24"/>
          <w:szCs w:val="24"/>
          <w:rtl w:val="0"/>
        </w:rPr>
        <w:t xml:space="preserve"> Adopting international standards like ISO 9001 and ISO 14001 for local implementation.[13, 14]</w:t>
      </w:r>
    </w:p>
    <w:p w:rsidR="00000000" w:rsidDel="00000000" w:rsidP="00000000" w:rsidRDefault="00000000" w:rsidRPr="00000000" w14:paraId="00000039">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Metrology and the Custody of National Measurement Standards</w:t>
      </w:r>
    </w:p>
    <w:p w:rsidR="00000000" w:rsidDel="00000000" w:rsidP="00000000" w:rsidRDefault="00000000" w:rsidRPr="00000000" w14:paraId="0000003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Metrology—the science of measurement—is a cornerstone of the Bureau’s mandate. The Bureau serves as the custodian of Botswana’s national measurement standards, ensuring that they are traceable to international standards through the International Bureau of Weights and Measures (BIPM).[5] This function is vital for scientific research, industrial manufacturing, and legal trade.</w:t>
      </w:r>
    </w:p>
    <w:p w:rsidR="00000000" w:rsidDel="00000000" w:rsidP="00000000" w:rsidRDefault="00000000" w:rsidRPr="00000000" w14:paraId="0000003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Bureau provides calibration services for a wide array of precision instruments. Recently, the Bureau expanded its services to include the calibration of infrared (IR) thermometers, a move driven by the increased use of such devices for health screenings.[8] These services ensure that measurements taken in Botswana’s hospitals, factories, and laboratories are accurate and internationally recognized, which is essential for the validity of medical diagnoses and the precision of manufactured exports.</w:t>
      </w:r>
    </w:p>
    <w:p w:rsidR="00000000" w:rsidDel="00000000" w:rsidP="00000000" w:rsidRDefault="00000000" w:rsidRPr="00000000" w14:paraId="0000003C">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Conformity Assessment: Testing and Certification</w:t>
      </w:r>
    </w:p>
    <w:p w:rsidR="00000000" w:rsidDel="00000000" w:rsidP="00000000" w:rsidRDefault="00000000" w:rsidRPr="00000000" w14:paraId="0000003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Conformity assessment is the process through which the Bureau verifies that a product, process, or system meets the requirements of a specific standard.[9] This is achieved through three primary mechanisms:</w:t>
      </w:r>
    </w:p>
    <w:p w:rsidR="00000000" w:rsidDel="00000000" w:rsidP="00000000" w:rsidRDefault="00000000" w:rsidRPr="00000000" w14:paraId="0000003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Bureau operates laboratories that test commodities against national and international specifications. These tests are used by both the private sector to prove product quality and the government to enforce mandatory standards.[2]</w:t>
      </w:r>
    </w:p>
    <w:p w:rsidR="00000000" w:rsidDel="00000000" w:rsidP="00000000" w:rsidRDefault="00000000" w:rsidRPr="00000000" w14:paraId="0000003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Manufacturers whose products consistently meet national standards are granted a license to use the "standard mark" (the BOBS logo). This mark serves as a powerful marketing tool and a signal of safety and quality to consumers.[2, 4]</w:t>
      </w:r>
    </w:p>
    <w:p w:rsidR="00000000" w:rsidDel="00000000" w:rsidP="00000000" w:rsidRDefault="00000000" w:rsidRPr="00000000" w14:paraId="0000004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Bureau audits organizations against management system standards, primarily the BOS ISO 9001:2015 for quality management. This certification is increasingly required for companies participating in government tenders or seeking to enter international supply chains.[13, 14]</w:t>
      </w:r>
    </w:p>
    <w:p w:rsidR="00000000" w:rsidDel="00000000" w:rsidP="00000000" w:rsidRDefault="00000000" w:rsidRPr="00000000" w14:paraId="00000041">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Analysis of the BOBS Client Ecosystem: Major Clients and Sectoral Impact</w:t>
      </w:r>
    </w:p>
    <w:p w:rsidR="00000000" w:rsidDel="00000000" w:rsidP="00000000" w:rsidRDefault="00000000" w:rsidRPr="00000000" w14:paraId="0000004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 thorough assessment of the Botswana Bureau of Standards' client base reveals a concentrated cluster of the country's most formalized and quality-conscious organizations. These entities utilize BOBS certification not only for regulatory compliance but as a strategic tool for market differentiation and operational efficiency. The System Certification Register provides a detailed view of these "biggest clients," many of whom are pillars of the national economy.[14]</w:t>
      </w:r>
    </w:p>
    <w:p w:rsidR="00000000" w:rsidDel="00000000" w:rsidP="00000000" w:rsidRDefault="00000000" w:rsidRPr="00000000" w14:paraId="00000043">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The Food and Agro-Processing Sector</w:t>
      </w:r>
    </w:p>
    <w:p w:rsidR="00000000" w:rsidDel="00000000" w:rsidP="00000000" w:rsidRDefault="00000000" w:rsidRPr="00000000" w14:paraId="0000004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Agro-processing is a critical sector for Botswana’s food security and economic diversification. Major clients in this sector maintain rigorous Quality Management Systems (QMS) to ensure consumer safety and facilitate export potential.</w:t>
      </w:r>
    </w:p>
    <w:p w:rsidR="00000000" w:rsidDel="00000000" w:rsidP="00000000" w:rsidRDefault="00000000" w:rsidRPr="00000000" w14:paraId="00000045">
      <w:pPr>
        <w:numPr>
          <w:ilvl w:val="0"/>
          <w:numId w:val="2"/>
        </w:numPr>
        <w:shd w:fill="22262b" w:val="clear"/>
        <w:spacing w:after="0" w:afterAutospacing="0" w:lineRule="auto"/>
        <w:ind w:left="720" w:hanging="360"/>
      </w:pPr>
      <w:r w:rsidDel="00000000" w:rsidR="00000000" w:rsidRPr="00000000">
        <w:rPr>
          <w:rFonts w:ascii="Times New Roman" w:cs="Times New Roman" w:eastAsia="Times New Roman" w:hAnsi="Times New Roman"/>
          <w:b w:val="1"/>
          <w:bCs w:val="1"/>
          <w:color w:val="f2f2f2"/>
          <w:sz w:val="24"/>
          <w:szCs w:val="24"/>
          <w:rtl w:val="0"/>
        </w:rPr>
        <w:t xml:space="preserve">Bokomo Botswana:</w:t>
      </w:r>
      <w:r w:rsidDel="00000000" w:rsidR="00000000" w:rsidRPr="00000000">
        <w:rPr>
          <w:rFonts w:ascii="Times New Roman" w:cs="Times New Roman" w:eastAsia="Times New Roman" w:hAnsi="Times New Roman"/>
          <w:color w:val="f2f2f2"/>
          <w:sz w:val="24"/>
          <w:szCs w:val="24"/>
          <w:rtl w:val="0"/>
        </w:rPr>
        <w:t xml:space="preserve"> Specializes in the milling and packaging of wheat and maize products. Their certification (QMS/14-05/R003) covers the entire value chain from processing to distribution.[14]</w:t>
      </w:r>
    </w:p>
    <w:p w:rsidR="00000000" w:rsidDel="00000000" w:rsidP="00000000" w:rsidRDefault="00000000" w:rsidRPr="00000000" w14:paraId="00000046">
      <w:pPr>
        <w:numPr>
          <w:ilvl w:val="0"/>
          <w:numId w:val="2"/>
        </w:numPr>
        <w:shd w:fill="22262b" w:val="clear"/>
        <w:spacing w:after="0" w:afterAutospacing="0" w:lineRule="auto"/>
        <w:ind w:left="720" w:hanging="360"/>
      </w:pPr>
      <w:r w:rsidDel="00000000" w:rsidR="00000000" w:rsidRPr="00000000">
        <w:rPr>
          <w:rFonts w:ascii="Times New Roman" w:cs="Times New Roman" w:eastAsia="Times New Roman" w:hAnsi="Times New Roman"/>
          <w:b w:val="1"/>
          <w:bCs w:val="1"/>
          <w:color w:val="f2f2f2"/>
          <w:sz w:val="24"/>
          <w:szCs w:val="24"/>
          <w:rtl w:val="0"/>
        </w:rPr>
        <w:t xml:space="preserve">Bolux Group:</w:t>
      </w:r>
      <w:r w:rsidDel="00000000" w:rsidR="00000000" w:rsidRPr="00000000">
        <w:rPr>
          <w:rFonts w:ascii="Times New Roman" w:cs="Times New Roman" w:eastAsia="Times New Roman" w:hAnsi="Times New Roman"/>
          <w:color w:val="f2f2f2"/>
          <w:sz w:val="24"/>
          <w:szCs w:val="24"/>
          <w:rtl w:val="0"/>
        </w:rPr>
        <w:t xml:space="preserve"> A dominant force in the production of wheaten flour, pasta, and confectionery. Their adherence to BOS ISO 9001:2015 is a key factor in their ability to compete with South African imports.[14]</w:t>
      </w:r>
    </w:p>
    <w:p w:rsidR="00000000" w:rsidDel="00000000" w:rsidP="00000000" w:rsidRDefault="00000000" w:rsidRPr="00000000" w14:paraId="00000047">
      <w:pPr>
        <w:numPr>
          <w:ilvl w:val="0"/>
          <w:numId w:val="2"/>
        </w:numPr>
        <w:shd w:fill="22262b" w:val="clear"/>
        <w:spacing w:after="180" w:lineRule="auto"/>
        <w:ind w:left="720" w:hanging="360"/>
      </w:pPr>
      <w:r w:rsidDel="00000000" w:rsidR="00000000" w:rsidRPr="00000000">
        <w:rPr>
          <w:rFonts w:ascii="Times New Roman" w:cs="Times New Roman" w:eastAsia="Times New Roman" w:hAnsi="Times New Roman"/>
          <w:b w:val="1"/>
          <w:bCs w:val="1"/>
          <w:color w:val="f2f2f2"/>
          <w:sz w:val="24"/>
          <w:szCs w:val="24"/>
          <w:rtl w:val="0"/>
        </w:rPr>
        <w:t xml:space="preserve">Clover Botswana:</w:t>
      </w:r>
      <w:r w:rsidDel="00000000" w:rsidR="00000000" w:rsidRPr="00000000">
        <w:rPr>
          <w:rFonts w:ascii="Times New Roman" w:cs="Times New Roman" w:eastAsia="Times New Roman" w:hAnsi="Times New Roman"/>
          <w:color w:val="f2f2f2"/>
          <w:sz w:val="24"/>
          <w:szCs w:val="24"/>
          <w:rtl w:val="0"/>
        </w:rPr>
        <w:t xml:space="preserve"> Focuses on dairy products and fermented milk. In a sector where cold chain integrity is paramount, BOBS certification provides the necessary assurance of safety for perishable goods.[14]</w:t>
      </w:r>
    </w:p>
    <w:p w:rsidR="00000000" w:rsidDel="00000000" w:rsidP="00000000" w:rsidRDefault="00000000" w:rsidRPr="00000000" w14:paraId="00000048">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The Strategic Importance of the Botswana Vaccine Institute (BVI)</w:t>
      </w:r>
    </w:p>
    <w:p w:rsidR="00000000" w:rsidDel="00000000" w:rsidP="00000000" w:rsidRDefault="00000000" w:rsidRPr="00000000" w14:paraId="0000004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Perhaps the most strategically significant client in the BOBS portfolio is the Botswana Vaccine Institute (BVI). BVI manufactures and sells vaccines for Foot and Mouth Disease (FMD), Anthrax, and other livestock ailments.[14] In an economy where beef exports to the European Union are a multi-billion pula industry, the reliability of BVI’s vaccines is a matter of national economic security.[11] The Bureau’s role in certifying BVI’s management systems ensures that the institute’s diagnostics and manufacturing processes remain world-class, thereby protecting the cattle industry from catastrophic disease outbreaks.[11, 14]</w:t>
      </w:r>
    </w:p>
    <w:p w:rsidR="00000000" w:rsidDel="00000000" w:rsidP="00000000" w:rsidRDefault="00000000" w:rsidRPr="00000000" w14:paraId="0000004A">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Education and Professional Services</w:t>
      </w:r>
    </w:p>
    <w:p w:rsidR="00000000" w:rsidDel="00000000" w:rsidP="00000000" w:rsidRDefault="00000000" w:rsidRPr="00000000" w14:paraId="0000004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Bureau has seen a surge in certifications within the tertiary education sector, reflecting a "second-order" insight: as Botswana moves toward a knowledge-based economy, educational institutions are using quality standards to attract students and academic partners.</w:t>
      </w:r>
    </w:p>
    <w:p w:rsidR="00000000" w:rsidDel="00000000" w:rsidP="00000000" w:rsidRDefault="00000000" w:rsidRPr="00000000" w14:paraId="0000004C">
      <w:pPr>
        <w:numPr>
          <w:ilvl w:val="0"/>
          <w:numId w:val="3"/>
        </w:numPr>
        <w:shd w:fill="22262b" w:val="clear"/>
        <w:spacing w:after="0" w:afterAutospacing="0" w:lineRule="auto"/>
        <w:ind w:left="720" w:hanging="360"/>
      </w:pPr>
      <w:r w:rsidDel="00000000" w:rsidR="00000000" w:rsidRPr="00000000">
        <w:rPr>
          <w:rFonts w:ascii="Times New Roman" w:cs="Times New Roman" w:eastAsia="Times New Roman" w:hAnsi="Times New Roman"/>
          <w:b w:val="1"/>
          <w:bCs w:val="1"/>
          <w:color w:val="f2f2f2"/>
          <w:sz w:val="24"/>
          <w:szCs w:val="24"/>
          <w:rtl w:val="0"/>
        </w:rPr>
        <w:t xml:space="preserve">Botswana Accountancy College (BAC) and Botho University:</w:t>
      </w:r>
      <w:r w:rsidDel="00000000" w:rsidR="00000000" w:rsidRPr="00000000">
        <w:rPr>
          <w:rFonts w:ascii="Times New Roman" w:cs="Times New Roman" w:eastAsia="Times New Roman" w:hAnsi="Times New Roman"/>
          <w:color w:val="f2f2f2"/>
          <w:sz w:val="24"/>
          <w:szCs w:val="24"/>
          <w:rtl w:val="0"/>
        </w:rPr>
        <w:t xml:space="preserve"> Both maintain active certifications for their teaching, research, and consultancy services.[14] This signals to the labor market that the graduates of these institutions are produced within a system of consistent quality management.</w:t>
      </w:r>
    </w:p>
    <w:p w:rsidR="00000000" w:rsidDel="00000000" w:rsidP="00000000" w:rsidRDefault="00000000" w:rsidRPr="00000000" w14:paraId="0000004D">
      <w:pPr>
        <w:numPr>
          <w:ilvl w:val="0"/>
          <w:numId w:val="3"/>
        </w:numPr>
        <w:shd w:fill="22262b" w:val="clear"/>
        <w:spacing w:after="180" w:lineRule="auto"/>
        <w:ind w:left="720" w:hanging="360"/>
      </w:pPr>
      <w:r w:rsidDel="00000000" w:rsidR="00000000" w:rsidRPr="00000000">
        <w:rPr>
          <w:rFonts w:ascii="Times New Roman" w:cs="Times New Roman" w:eastAsia="Times New Roman" w:hAnsi="Times New Roman"/>
          <w:b w:val="1"/>
          <w:bCs w:val="1"/>
          <w:color w:val="f2f2f2"/>
          <w:sz w:val="24"/>
          <w:szCs w:val="24"/>
          <w:rtl w:val="0"/>
        </w:rPr>
        <w:t xml:space="preserve">Sebego Attorneys:</w:t>
      </w:r>
      <w:r w:rsidDel="00000000" w:rsidR="00000000" w:rsidRPr="00000000">
        <w:rPr>
          <w:rFonts w:ascii="Times New Roman" w:cs="Times New Roman" w:eastAsia="Times New Roman" w:hAnsi="Times New Roman"/>
          <w:color w:val="f2f2f2"/>
          <w:sz w:val="24"/>
          <w:szCs w:val="24"/>
          <w:rtl w:val="0"/>
        </w:rPr>
        <w:t xml:space="preserve"> The inclusion of legal firms in the certification register (QMS/25-07) highlights a growing trend of professional services adopting ISO standards to improve client satisfaction and internal workflow efficiency.[14]</w:t>
      </w:r>
    </w:p>
    <w:p w:rsidR="00000000" w:rsidDel="00000000" w:rsidP="00000000" w:rsidRDefault="00000000" w:rsidRPr="00000000" w14:paraId="0000004E">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Construction and Heavy Industry</w:t>
      </w:r>
    </w:p>
    <w:p w:rsidR="00000000" w:rsidDel="00000000" w:rsidP="00000000" w:rsidRDefault="00000000" w:rsidRPr="00000000" w14:paraId="0000004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Infrastructure development is a primary driver of GDP in Botswana. Companies like </w:t>
      </w:r>
      <w:r w:rsidDel="00000000" w:rsidR="00000000" w:rsidRPr="00000000">
        <w:rPr>
          <w:rFonts w:ascii="Times New Roman" w:cs="Times New Roman" w:eastAsia="Times New Roman" w:hAnsi="Times New Roman"/>
          <w:b w:val="1"/>
          <w:bCs w:val="1"/>
          <w:color w:val="f2f2f2"/>
          <w:sz w:val="24"/>
          <w:szCs w:val="24"/>
          <w:shd w:fill="22262b" w:val="clear"/>
          <w:rtl w:val="0"/>
        </w:rPr>
        <w:t xml:space="preserve">KALCON Pty Ltd</w:t>
      </w:r>
      <w:r w:rsidDel="00000000" w:rsidR="00000000" w:rsidRPr="00000000">
        <w:rPr>
          <w:rFonts w:ascii="Times New Roman" w:cs="Times New Roman" w:eastAsia="Times New Roman" w:hAnsi="Times New Roman"/>
          <w:color w:val="f2f2f2"/>
          <w:sz w:val="24"/>
          <w:szCs w:val="24"/>
          <w:shd w:fill="22262b" w:val="clear"/>
          <w:rtl w:val="0"/>
        </w:rPr>
        <w:t xml:space="preserve"> (civil engineering) and </w:t>
      </w:r>
      <w:r w:rsidDel="00000000" w:rsidR="00000000" w:rsidRPr="00000000">
        <w:rPr>
          <w:rFonts w:ascii="Times New Roman" w:cs="Times New Roman" w:eastAsia="Times New Roman" w:hAnsi="Times New Roman"/>
          <w:b w:val="1"/>
          <w:bCs w:val="1"/>
          <w:color w:val="f2f2f2"/>
          <w:sz w:val="24"/>
          <w:szCs w:val="24"/>
          <w:shd w:fill="22262b" w:val="clear"/>
          <w:rtl w:val="0"/>
        </w:rPr>
        <w:t xml:space="preserve">Bergstan Pty Ltd</w:t>
      </w:r>
      <w:r w:rsidDel="00000000" w:rsidR="00000000" w:rsidRPr="00000000">
        <w:rPr>
          <w:rFonts w:ascii="Times New Roman" w:cs="Times New Roman" w:eastAsia="Times New Roman" w:hAnsi="Times New Roman"/>
          <w:color w:val="f2f2f2"/>
          <w:sz w:val="24"/>
          <w:szCs w:val="24"/>
          <w:shd w:fill="22262b" w:val="clear"/>
          <w:rtl w:val="0"/>
        </w:rPr>
        <w:t xml:space="preserve"> (project management) utilize BOBS certification to prove their competency for large-scale government and private sector projects.[14] Furthermore, the </w:t>
      </w:r>
      <w:r w:rsidDel="00000000" w:rsidR="00000000" w:rsidRPr="00000000">
        <w:rPr>
          <w:rFonts w:ascii="Times New Roman" w:cs="Times New Roman" w:eastAsia="Times New Roman" w:hAnsi="Times New Roman"/>
          <w:b w:val="1"/>
          <w:bCs w:val="1"/>
          <w:color w:val="f2f2f2"/>
          <w:sz w:val="24"/>
          <w:szCs w:val="24"/>
          <w:shd w:fill="22262b" w:val="clear"/>
          <w:rtl w:val="0"/>
        </w:rPr>
        <w:t xml:space="preserve">Botswana Housing Corporation (BHC)</w:t>
      </w:r>
      <w:r w:rsidDel="00000000" w:rsidR="00000000" w:rsidRPr="00000000">
        <w:rPr>
          <w:rFonts w:ascii="Times New Roman" w:cs="Times New Roman" w:eastAsia="Times New Roman" w:hAnsi="Times New Roman"/>
          <w:color w:val="f2f2f2"/>
          <w:sz w:val="24"/>
          <w:szCs w:val="24"/>
          <w:shd w:fill="22262b" w:val="clear"/>
          <w:rtl w:val="0"/>
        </w:rPr>
        <w:t xml:space="preserve"> uses its certification (QMS/24-05) to manage the development and maintenance of public housing, ensuring that construction projects meet safety and durability standards.[14]</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441640378549"/>
        <w:gridCol w:w="1938.9274447949526"/>
        <w:gridCol w:w="4640.630914826498"/>
        <w:tblGridChange w:id="0">
          <w:tblGrid>
            <w:gridCol w:w="2780.441640378549"/>
            <w:gridCol w:w="1938.9274447949526"/>
            <w:gridCol w:w="4640.630914826498"/>
          </w:tblGrid>
        </w:tblGridChange>
      </w:tblGrid>
      <w:tr>
        <w:trPr>
          <w:cantSplit w:val="0"/>
          <w:trHeight w:val="1160" w:hRule="atLeast"/>
          <w:tblHeader w:val="0"/>
        </w:trPr>
        <w:tc>
          <w:tcPr>
            <w:tcBorders>
              <w:top w:color="000000" w:space="0" w:sz="0" w:val="nil"/>
              <w:left w:color="000000" w:space="0" w:sz="0" w:val="nil"/>
              <w:bottom w:color="5e5e5e"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Client Name</w:t>
            </w:r>
          </w:p>
        </w:tc>
        <w:tc>
          <w:tcPr>
            <w:tcBorders>
              <w:top w:color="000000" w:space="0" w:sz="0" w:val="nil"/>
              <w:left w:color="000000" w:space="0" w:sz="0" w:val="nil"/>
              <w:bottom w:color="5e5e5e"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Primary Sector</w:t>
            </w:r>
          </w:p>
        </w:tc>
        <w:tc>
          <w:tcPr>
            <w:tcBorders>
              <w:top w:color="000000" w:space="0" w:sz="0" w:val="nil"/>
              <w:left w:color="000000" w:space="0" w:sz="0" w:val="nil"/>
              <w:bottom w:color="5e5e5e"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Strategic Role</w:t>
            </w:r>
          </w:p>
        </w:tc>
      </w:tr>
      <w:tr>
        <w:trPr>
          <w:cantSplit w:val="0"/>
          <w:trHeight w:val="1175" w:hRule="atLeast"/>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Botswana Vaccine Institute</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Biotechnology</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Protecting the beef export industry through reliable vaccines.[11, 14]</w:t>
            </w:r>
          </w:p>
        </w:tc>
      </w:tr>
      <w:tr>
        <w:trPr>
          <w:cantSplit w:val="0"/>
          <w:trHeight w:val="1175" w:hRule="atLeast"/>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Bokomo / Bolux Group</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Agro-processing</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Ensuring food safety and consistency for national staples.[14]</w:t>
            </w:r>
          </w:p>
        </w:tc>
      </w:tr>
      <w:tr>
        <w:trPr>
          <w:cantSplit w:val="0"/>
          <w:trHeight w:val="1175" w:hRule="atLeast"/>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Botswana Housing Corp.</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Construction</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Guaranteeing safety and quality in national housing infrastructure.[14]</w:t>
            </w:r>
          </w:p>
        </w:tc>
      </w:tr>
      <w:tr>
        <w:trPr>
          <w:cantSplit w:val="0"/>
          <w:trHeight w:val="1175" w:hRule="atLeast"/>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BAC / Botho University</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Education</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Standardizing academic and administrative service delivery.[14]</w:t>
            </w:r>
          </w:p>
        </w:tc>
      </w:tr>
      <w:tr>
        <w:trPr>
          <w:cantSplit w:val="0"/>
          <w:trHeight w:val="1175" w:hRule="atLeast"/>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Public Procurement Regulatory</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Governance</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Enforcing quality standards in government spending.[14]</w:t>
            </w:r>
          </w:p>
        </w:tc>
      </w:tr>
    </w:tbl>
    <w:p w:rsidR="00000000" w:rsidDel="00000000" w:rsidP="00000000" w:rsidRDefault="00000000" w:rsidRPr="00000000" w14:paraId="0000006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analysis of these clients suggests that the "biggest" clients of the Bureau are those where the cost of failure is high—whether in terms of human health (vaccines, food) or massive financial investment (construction, education). For these organizations, BOBS is not merely a regulator but a critical partner in risk mitigation.</w:t>
      </w:r>
    </w:p>
    <w:p w:rsidR="00000000" w:rsidDel="00000000" w:rsidP="00000000" w:rsidRDefault="00000000" w:rsidRPr="00000000" w14:paraId="00000063">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The National Quality Policy (NQP): Strategic Reform and Future Direction</w:t>
      </w:r>
    </w:p>
    <w:p w:rsidR="00000000" w:rsidDel="00000000" w:rsidP="00000000" w:rsidRDefault="00000000" w:rsidRPr="00000000" w14:paraId="0000006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approval of the National Quality Policy (NQP) in April 2022 marks the most significant strategic shift in the history of the Botswana Bureau of Standards.[9, 10] This policy, developed with technical assistance from UNIDO and the European Union, addresses a long-standing structural flaw in Botswana’s quality infrastructure: the "conflict of duty" inherent in a single entity acting as both a technical service provider and a regulatory enforcer.[16, 17]</w:t>
      </w:r>
    </w:p>
    <w:p w:rsidR="00000000" w:rsidDel="00000000" w:rsidP="00000000" w:rsidRDefault="00000000" w:rsidRPr="00000000" w14:paraId="00000065">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The Decoupling of Regulatory and Technical Roles</w:t>
      </w:r>
    </w:p>
    <w:p w:rsidR="00000000" w:rsidDel="00000000" w:rsidP="00000000" w:rsidRDefault="00000000" w:rsidRPr="00000000" w14:paraId="0000006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Historically, the Bureau was responsible for both developing standards and enforcing them through the Department of Regulatory Compliance. The NQP seeks to divert these regulatory activities to an independent regulatory authority within the Ministry of Trade and Industry.[16, 18] This reform is intended to:</w:t>
      </w:r>
    </w:p>
    <w:p w:rsidR="00000000" w:rsidDel="00000000" w:rsidP="00000000" w:rsidRDefault="00000000" w:rsidRPr="00000000" w14:paraId="00000067">
      <w:pPr>
        <w:numPr>
          <w:ilvl w:val="0"/>
          <w:numId w:val="5"/>
        </w:numPr>
        <w:shd w:fill="22262b" w:val="clear"/>
        <w:spacing w:after="0" w:afterAutospacing="0" w:lineRule="auto"/>
        <w:ind w:left="720" w:hanging="360"/>
      </w:pPr>
      <w:r w:rsidDel="00000000" w:rsidR="00000000" w:rsidRPr="00000000">
        <w:rPr>
          <w:rFonts w:ascii="Times New Roman" w:cs="Times New Roman" w:eastAsia="Times New Roman" w:hAnsi="Times New Roman"/>
          <w:b w:val="1"/>
          <w:bCs w:val="1"/>
          <w:color w:val="f2f2f2"/>
          <w:sz w:val="24"/>
          <w:szCs w:val="24"/>
          <w:rtl w:val="0"/>
        </w:rPr>
        <w:t xml:space="preserve">Enhance Impartiality:</w:t>
      </w:r>
      <w:r w:rsidDel="00000000" w:rsidR="00000000" w:rsidRPr="00000000">
        <w:rPr>
          <w:rFonts w:ascii="Times New Roman" w:cs="Times New Roman" w:eastAsia="Times New Roman" w:hAnsi="Times New Roman"/>
          <w:color w:val="f2f2f2"/>
          <w:sz w:val="24"/>
          <w:szCs w:val="24"/>
          <w:rtl w:val="0"/>
        </w:rPr>
        <w:t xml:space="preserve"> By separating the "rule-making" and "enforcement" from the "testing and certification," the Bureau can avoid any perception of bias in its commercial services.[5, 19]</w:t>
      </w:r>
    </w:p>
    <w:p w:rsidR="00000000" w:rsidDel="00000000" w:rsidP="00000000" w:rsidRDefault="00000000" w:rsidRPr="00000000" w14:paraId="00000068">
      <w:pPr>
        <w:numPr>
          <w:ilvl w:val="0"/>
          <w:numId w:val="5"/>
        </w:numPr>
        <w:shd w:fill="22262b" w:val="clear"/>
        <w:spacing w:after="0" w:afterAutospacing="0" w:lineRule="auto"/>
        <w:ind w:left="720" w:hanging="360"/>
      </w:pPr>
      <w:r w:rsidDel="00000000" w:rsidR="00000000" w:rsidRPr="00000000">
        <w:rPr>
          <w:rFonts w:ascii="Times New Roman" w:cs="Times New Roman" w:eastAsia="Times New Roman" w:hAnsi="Times New Roman"/>
          <w:b w:val="1"/>
          <w:bCs w:val="1"/>
          <w:color w:val="f2f2f2"/>
          <w:sz w:val="24"/>
          <w:szCs w:val="24"/>
          <w:rtl w:val="0"/>
        </w:rPr>
        <w:t xml:space="preserve">Improve Efficiency:</w:t>
      </w:r>
      <w:r w:rsidDel="00000000" w:rsidR="00000000" w:rsidRPr="00000000">
        <w:rPr>
          <w:rFonts w:ascii="Times New Roman" w:cs="Times New Roman" w:eastAsia="Times New Roman" w:hAnsi="Times New Roman"/>
          <w:color w:val="f2f2f2"/>
          <w:sz w:val="24"/>
          <w:szCs w:val="24"/>
          <w:rtl w:val="0"/>
        </w:rPr>
        <w:t xml:space="preserve"> A dedicated regulatory office can focus on legal enforcement, while the Bureau focuses on becoming a technical center of excellence for standardization and metrology.[16]</w:t>
      </w:r>
    </w:p>
    <w:p w:rsidR="00000000" w:rsidDel="00000000" w:rsidP="00000000" w:rsidRDefault="00000000" w:rsidRPr="00000000" w14:paraId="00000069">
      <w:pPr>
        <w:numPr>
          <w:ilvl w:val="0"/>
          <w:numId w:val="5"/>
        </w:numPr>
        <w:shd w:fill="22262b" w:val="clear"/>
        <w:spacing w:after="180" w:lineRule="auto"/>
        <w:ind w:left="720" w:hanging="360"/>
      </w:pPr>
      <w:r w:rsidDel="00000000" w:rsidR="00000000" w:rsidRPr="00000000">
        <w:rPr>
          <w:rFonts w:ascii="Times New Roman" w:cs="Times New Roman" w:eastAsia="Times New Roman" w:hAnsi="Times New Roman"/>
          <w:b w:val="1"/>
          <w:bCs w:val="1"/>
          <w:color w:val="f2f2f2"/>
          <w:sz w:val="24"/>
          <w:szCs w:val="24"/>
          <w:rtl w:val="0"/>
        </w:rPr>
        <w:t xml:space="preserve">Facilitate Trade:</w:t>
      </w:r>
      <w:r w:rsidDel="00000000" w:rsidR="00000000" w:rsidRPr="00000000">
        <w:rPr>
          <w:rFonts w:ascii="Times New Roman" w:cs="Times New Roman" w:eastAsia="Times New Roman" w:hAnsi="Times New Roman"/>
          <w:color w:val="f2f2f2"/>
          <w:sz w:val="24"/>
          <w:szCs w:val="24"/>
          <w:rtl w:val="0"/>
        </w:rPr>
        <w:t xml:space="preserve"> Harmonizing the regulatory framework with WTO/TBT (Technical Barriers to Trade) agreements ensures that Botswana’s regulations are transparent and do not unfairly disadvantage international trade partners.[13, 16]</w:t>
      </w:r>
    </w:p>
    <w:p w:rsidR="00000000" w:rsidDel="00000000" w:rsidP="00000000" w:rsidRDefault="00000000" w:rsidRPr="00000000" w14:paraId="0000006A">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Implementation Milestones (2024-2025)</w:t>
      </w:r>
    </w:p>
    <w:p w:rsidR="00000000" w:rsidDel="00000000" w:rsidP="00000000" w:rsidRDefault="00000000" w:rsidRPr="00000000" w14:paraId="0000006B">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As of early 2024, the implementation of the NQP has entered a high-activity phase. The Ministry of Trade and Industry reported to Parliament that several milestones have been achieved, including the establishment of a dedicated Quality Office and the formation of an Inter-Ministerial Coordinating Committee.[18] Extensive outreach programs have covered 50 organizations, including business associations and SMMEs, to socialize the new requirements.[18] The theme of this policy—"Using Quality for Botswana’s Global Competitiveness"—underlines the government’s belief that quality infrastructure is a catalyst for economic diversification away from diamonds.[9, 20]</w:t>
      </w:r>
    </w:p>
    <w:p w:rsidR="00000000" w:rsidDel="00000000" w:rsidP="00000000" w:rsidRDefault="00000000" w:rsidRPr="00000000" w14:paraId="0000006C">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Operational Pain Points and Systemic Challenges</w:t>
      </w:r>
    </w:p>
    <w:p w:rsidR="00000000" w:rsidDel="00000000" w:rsidP="00000000" w:rsidRDefault="00000000" w:rsidRPr="00000000" w14:paraId="0000006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While the Botswana Bureau of Standards occupies a central role in the economy, its daily operations are beset by several significant "pain points." These challenges are a mix of internal organizational constraints and external economic pressures.</w:t>
      </w:r>
    </w:p>
    <w:p w:rsidR="00000000" w:rsidDel="00000000" w:rsidP="00000000" w:rsidRDefault="00000000" w:rsidRPr="00000000" w14:paraId="0000006E">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Financial Sustainability and the "Diamond Downturn"</w:t>
      </w:r>
    </w:p>
    <w:p w:rsidR="00000000" w:rsidDel="00000000" w:rsidP="00000000" w:rsidRDefault="00000000" w:rsidRPr="00000000" w14:paraId="0000006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Bureau is heavily dependent on government subventions, which are currently under pressure due to the downturn in the global diamond market—the primary source of Botswana’s revenue.[21] The GDP contraction of 2024 and the projected fiscal deficits have led to a tightening of parastatal budgets.[21, 22] This financial constraint is a primary pain point, resulting in the freezing of vacant positions, some of which are critical for revenue-generating technical services.[12] The Bureau is forced to balance its mandatory public interest work with the need to generate income through training and certification, a tension that requires careful management.[12]</w:t>
      </w:r>
    </w:p>
    <w:p w:rsidR="00000000" w:rsidDel="00000000" w:rsidP="00000000" w:rsidRDefault="00000000" w:rsidRPr="00000000" w14:paraId="00000070">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The Challenge of Global Presence and "Dumping"</w:t>
      </w:r>
    </w:p>
    <w:p w:rsidR="00000000" w:rsidDel="00000000" w:rsidP="00000000" w:rsidRDefault="00000000" w:rsidRPr="00000000" w14:paraId="00000071">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As a landlocked, import-dependent nation, Botswana is vulnerable to the "dumping" of substandard products. The Standards (Import Inspection) Regulations (SIIR) are designed to prevent this, but the Bureau’s lack of a global physical presence is a major operational hurdle.[7, 13] To address this, the Bureau must manage a complex network of Recognized Inspection Bodies (RIBs) such as Intertek and Sunchine Inspection, who issue Certificates of Conformity (CoC) at the point of origin.[13, 15] The administrative burden of monitoring these third-party agents and ensuring they maintain BOBS’ standards of integrity is an ongoing challenge.</w:t>
      </w:r>
    </w:p>
    <w:p w:rsidR="00000000" w:rsidDel="00000000" w:rsidP="00000000" w:rsidRDefault="00000000" w:rsidRPr="00000000" w14:paraId="0000007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Furthermore, the rise of global e-commerce platforms like Temu and Shein presents a new frontier of difficulty. These platforms often ship directly to consumers, bypassing traditional large-scale import inspection mechanisms and placing local businesses—who must pay for certification and inspection—at a significant competitive disadvantage.[23]</w:t>
      </w:r>
    </w:p>
    <w:p w:rsidR="00000000" w:rsidDel="00000000" w:rsidP="00000000" w:rsidRDefault="00000000" w:rsidRPr="00000000" w14:paraId="00000073">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Technical Obsolescence and the Kalahari Environment</w:t>
      </w:r>
    </w:p>
    <w:p w:rsidR="00000000" w:rsidDel="00000000" w:rsidP="00000000" w:rsidRDefault="00000000" w:rsidRPr="00000000" w14:paraId="0000007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Maintaining world-class laboratories in a semi-arid, high-temperature environment like the Kalahari is technically demanding and expensive.[22] Precision instruments for metrology require stable, climate-controlled environments. The cost of upgrading laboratory equipment to keep pace with international technological advancements is a constant strain on the Bureau’s capital budget.[1, 12] As industry moves toward digital transformation and "Industry 4.0," the Bureau faces the risk of technical obsolescence if it cannot secure the necessary investment for laboratory modernization.[24]</w:t>
      </w:r>
    </w:p>
    <w:p w:rsidR="00000000" w:rsidDel="00000000" w:rsidP="00000000" w:rsidRDefault="00000000" w:rsidRPr="00000000" w14:paraId="00000075">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Institutional Integrity and the Forensic Audit Environment</w:t>
      </w:r>
    </w:p>
    <w:p w:rsidR="00000000" w:rsidDel="00000000" w:rsidP="00000000" w:rsidRDefault="00000000" w:rsidRPr="00000000" w14:paraId="0000007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Following the 2024 general election and the transition to the Umbrella for Democratic Change (UDC) government, the public sector in Botswana has come under intense scrutiny.[21, 25] President Duma Boko’s administration has initiated a comprehensive forensic audit of state-owned enterprises (SOEs) and regulatory bodies to identify financial mismanagement and corruption.[25, 26] For the Bureau, this environment of heightened accountability is both a challenge and an opportunity. While it places a heavy administrative burden on the leadership to justify past expenditures and processes, it also provides a platform for the Bureau to demonstrate its commitment to impartiality and the "mindset change" demanded by the new administration.[20, 25]</w:t>
      </w:r>
    </w:p>
    <w:p w:rsidR="00000000" w:rsidDel="00000000" w:rsidP="00000000" w:rsidRDefault="00000000" w:rsidRPr="00000000" w14:paraId="00000077">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Legislative and Regulatory Lag</w:t>
      </w:r>
    </w:p>
    <w:p w:rsidR="00000000" w:rsidDel="00000000" w:rsidP="00000000" w:rsidRDefault="00000000" w:rsidRPr="00000000" w14:paraId="00000078">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pace of technological change often outstrips the pace of legislative reform. For instance, while the Bureau is working on standards for renewable energy, the broader legislative framework for the power sector is only now being overhauled to separate generation from transmission.[27] This "regulatory lag" means the Bureau sometimes operates in a vacuum, developing standards for industries that are not yet fully formalized or regulated by the parent ministry.</w:t>
      </w:r>
    </w:p>
    <w:p w:rsidR="00000000" w:rsidDel="00000000" w:rsidP="00000000" w:rsidRDefault="00000000" w:rsidRPr="00000000" w14:paraId="00000079">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The Impact of Political Transition: 2024-2025 Outlook</w:t>
      </w:r>
    </w:p>
    <w:p w:rsidR="00000000" w:rsidDel="00000000" w:rsidP="00000000" w:rsidRDefault="00000000" w:rsidRPr="00000000" w14:paraId="0000007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landmark election of October 2024, which saw the defeat of the Botswana Democratic Party (BDP) after 58 years, has created a new operational context for the Bureau.[21, 28] The incoming UDC administration has prioritized job creation, economic diversification, and the eradication of poverty through a private sector-led economy.[27, 29]</w:t>
      </w:r>
    </w:p>
    <w:p w:rsidR="00000000" w:rsidDel="00000000" w:rsidP="00000000" w:rsidRDefault="00000000" w:rsidRPr="00000000" w14:paraId="0000007B">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Alignment with the National Employment Policy</w:t>
      </w:r>
    </w:p>
    <w:p w:rsidR="00000000" w:rsidDel="00000000" w:rsidP="00000000" w:rsidRDefault="00000000" w:rsidRPr="00000000" w14:paraId="0000007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Bureau’s work is increasingly viewed through the lens of the National Employment Policy (NEP), which aims to reduce unemployment to single digits by 2030.[29] By helping local SMMEs meet quality standards, the Bureau directly supports the "Economic Diversification Drive" (EDD), which encourages the government and private sector to "buy local".[16] However, for the EDD to be successful, local products must be of high quality, making the Bureau’s certification services a linchpin of the national employment strategy.</w:t>
      </w:r>
    </w:p>
    <w:p w:rsidR="00000000" w:rsidDel="00000000" w:rsidP="00000000" w:rsidRDefault="00000000" w:rsidRPr="00000000" w14:paraId="0000007D">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Integration into the African Continental Free Trade Area (AfCFTA)</w:t>
      </w:r>
    </w:p>
    <w:p w:rsidR="00000000" w:rsidDel="00000000" w:rsidP="00000000" w:rsidRDefault="00000000" w:rsidRPr="00000000" w14:paraId="0000007E">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Bureau’s leadership role in ARSO is a centerpiece of Botswana’s strategy to capitalize on the AfCFTA market of 1.3 billion people.[10, 18] The 2025/2026 budget speech highlighted the government’s commitment to strengthening institutions like BOBS to address market barriers.[27] The "second-order" implication here is that the Bureau will likely receive renewed support to digitize its services and create a "single window" for trade, making it easier for foreign investors to navigate Botswana’s quality requirements.[30]</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2.236220472441"/>
        <w:gridCol w:w="3277.228346456693"/>
        <w:gridCol w:w="3940.535433070866"/>
        <w:tblGridChange w:id="0">
          <w:tblGrid>
            <w:gridCol w:w="2142.236220472441"/>
            <w:gridCol w:w="3277.228346456693"/>
            <w:gridCol w:w="3940.535433070866"/>
          </w:tblGrid>
        </w:tblGridChange>
      </w:tblGrid>
      <w:tr>
        <w:trPr>
          <w:cantSplit w:val="0"/>
          <w:trHeight w:val="1160" w:hRule="atLeast"/>
          <w:tblHeader w:val="0"/>
        </w:trPr>
        <w:tc>
          <w:tcPr>
            <w:tcBorders>
              <w:top w:color="000000" w:space="0" w:sz="0" w:val="nil"/>
              <w:left w:color="000000" w:space="0" w:sz="0" w:val="nil"/>
              <w:bottom w:color="5e5e5e"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Operational Pain Point</w:t>
            </w:r>
          </w:p>
        </w:tc>
        <w:tc>
          <w:tcPr>
            <w:tcBorders>
              <w:top w:color="000000" w:space="0" w:sz="0" w:val="nil"/>
              <w:left w:color="000000" w:space="0" w:sz="0" w:val="nil"/>
              <w:bottom w:color="5e5e5e"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Underlying Cause</w:t>
            </w:r>
          </w:p>
        </w:tc>
        <w:tc>
          <w:tcPr>
            <w:tcBorders>
              <w:top w:color="000000" w:space="0" w:sz="0" w:val="nil"/>
              <w:left w:color="000000" w:space="0" w:sz="0" w:val="nil"/>
              <w:bottom w:color="5e5e5e"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Strategic Response</w:t>
            </w:r>
          </w:p>
        </w:tc>
      </w:tr>
      <w:tr>
        <w:trPr>
          <w:cantSplit w:val="0"/>
          <w:trHeight w:val="1175" w:hRule="atLeast"/>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Financial Constraints</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Diamond market downturn / GDP contraction.[21]</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Revenue Generation and Cost Containment Strategy.[12]</w:t>
            </w:r>
          </w:p>
        </w:tc>
      </w:tr>
      <w:tr>
        <w:trPr>
          <w:cantSplit w:val="0"/>
          <w:trHeight w:val="1175" w:hRule="atLeast"/>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Import "Dumping"</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Lack of global presence / E-commerce growth.[7, 23]</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Expansion of Global Inspection System (GIS) and RIB network.[7]</w:t>
            </w:r>
          </w:p>
        </w:tc>
      </w:tr>
      <w:tr>
        <w:trPr>
          <w:cantSplit w:val="0"/>
          <w:trHeight w:val="1175" w:hRule="atLeast"/>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Technical Gap</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Rapid pace of industrial technological change.[1]</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Alignment with NQP and digital transformation goals.[16, 27]</w:t>
            </w:r>
          </w:p>
        </w:tc>
      </w:tr>
      <w:tr>
        <w:trPr>
          <w:cantSplit w:val="0"/>
          <w:trHeight w:val="1175" w:hRule="atLeast"/>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Regulatory Conflict</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Bureau acting as both provider and enforcer.[16]</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Implementation of NQP to decouple roles.[9, 18]</w:t>
            </w:r>
          </w:p>
        </w:tc>
      </w:tr>
      <w:tr>
        <w:trPr>
          <w:cantSplit w:val="0"/>
          <w:trHeight w:val="1175" w:hRule="atLeast"/>
          <w:tblHeader w:val="0"/>
        </w:trPr>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Institutional Scrutiny</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National forensic audit of SOEs.[25, 26]</w:t>
            </w:r>
          </w:p>
        </w:tc>
        <w:tc>
          <w:tcPr>
            <w:tcBorders>
              <w:top w:color="000000" w:space="0" w:sz="0" w:val="nil"/>
              <w:left w:color="000000" w:space="0" w:sz="0" w:val="nil"/>
              <w:bottom w:color="37383b"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Enhanced transparency and adherence to governance codes.[25]</w:t>
            </w:r>
          </w:p>
        </w:tc>
      </w:tr>
    </w:tbl>
    <w:p w:rsidR="00000000" w:rsidDel="00000000" w:rsidP="00000000" w:rsidRDefault="00000000" w:rsidRPr="00000000" w14:paraId="00000091">
      <w:pPr>
        <w:rPr>
          <w:rFonts w:ascii="Times New Roman" w:cs="Times New Roman" w:eastAsia="Times New Roman" w:hAnsi="Times New Roman"/>
          <w:b w:val="1"/>
          <w:bCs w:val="1"/>
          <w:color w:val="f2f2f2"/>
          <w:sz w:val="24"/>
          <w:szCs w:val="24"/>
          <w:shd w:fill="22262b" w:val="clear"/>
        </w:rPr>
      </w:pPr>
      <w:r w:rsidDel="00000000" w:rsidR="00000000" w:rsidRPr="00000000">
        <w:rPr>
          <w:rFonts w:ascii="Times New Roman" w:cs="Times New Roman" w:eastAsia="Times New Roman" w:hAnsi="Times New Roman"/>
          <w:b w:val="1"/>
          <w:bCs w:val="1"/>
          <w:color w:val="f2f2f2"/>
          <w:sz w:val="24"/>
          <w:szCs w:val="24"/>
          <w:shd w:fill="22262b" w:val="clear"/>
          <w:rtl w:val="0"/>
        </w:rPr>
        <w:t xml:space="preserve">Conclusion and Strategic Assessment</w:t>
      </w:r>
    </w:p>
    <w:p w:rsidR="00000000" w:rsidDel="00000000" w:rsidP="00000000" w:rsidRDefault="00000000" w:rsidRPr="00000000" w14:paraId="00000092">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Botswana Bureau of Standards occupies a pivotal, if sometimes precarious, position in the nation’s economic architecture. Its transformation from a legislative concept in 1995 into an internationally influential standards body is a testament to Botswana’s commitment to institutional excellence. However, the Bureau’s success in the coming decade will depend on its ability to navigate the transition mandated by the National Quality Policy.</w:t>
      </w:r>
    </w:p>
    <w:p w:rsidR="00000000" w:rsidDel="00000000" w:rsidP="00000000" w:rsidRDefault="00000000" w:rsidRPr="00000000" w14:paraId="00000093">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The decoupling of its regulatory and technical service roles is not just a bureaucratic reshuffle; it is an essential evolution for maintaining the credibility of Botswana’s "standard mark" in an increasingly competitive global market. As the Bureau’s Managing Director takes the helm of African standardization, Botswana has a unique window of opportunity to influence the rules of continental trade.</w:t>
      </w:r>
    </w:p>
    <w:p w:rsidR="00000000" w:rsidDel="00000000" w:rsidP="00000000" w:rsidRDefault="00000000" w:rsidRPr="00000000" w14:paraId="00000094">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To remain resilient, the Bureau must address its financial pain points by aggressively pursuing the digitalization of its certification services and expanding its technical training portfolio for the burgeoning renewable energy and digital sectors. In the final analysis, the Botswana Bureau of Standards is the gatekeeper of the nation’s quality reputation; as Botswana seeks to move beyond its diamond heritage, the Bureau’s ability to foster a culture of quality will be the primary determinant of whether "Made in Botswana" becomes a global hallmark of excellence.[1, 18, 20]</w:t>
      </w:r>
    </w:p>
    <w:p w:rsidR="00000000" w:rsidDel="00000000" w:rsidP="00000000" w:rsidRDefault="00000000" w:rsidRPr="00000000" w14:paraId="00000095">
      <w:pPr>
        <w:rPr>
          <w:rFonts w:ascii="Times New Roman" w:cs="Times New Roman" w:eastAsia="Times New Roman" w:hAnsi="Times New Roman"/>
          <w:color w:val="f2f2f2"/>
          <w:sz w:val="24"/>
          <w:szCs w:val="24"/>
          <w:shd w:fill="22262b" w:val="clear"/>
        </w:rPr>
      </w:pPr>
      <w:r w:rsidDel="00000000" w:rsidR="00000000" w:rsidRPr="00000000">
        <w:rPr>
          <w:rFonts w:ascii="Times New Roman" w:cs="Times New Roman" w:eastAsia="Times New Roman" w:hAnsi="Times New Roman"/>
          <w:color w:val="f2f2f2"/>
          <w:sz w:val="24"/>
          <w:szCs w:val="24"/>
          <w:shd w:fill="22262b" w:val="clear"/>
          <w:rtl w:val="0"/>
        </w:rPr>
        <w:t xml:space="preserve">--------------------------------------------------------------------------------</w:t>
      </w:r>
    </w:p>
    <w:p w:rsidR="00000000" w:rsidDel="00000000" w:rsidP="00000000" w:rsidRDefault="00000000" w:rsidRPr="00000000" w14:paraId="00000096">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Botswana Bureau of Standards (BOBS) - Management Systems World, </w:t>
      </w:r>
      <w:hyperlink r:id="rId6">
        <w:r w:rsidDel="00000000" w:rsidR="00000000" w:rsidRPr="00000000">
          <w:rPr>
            <w:rFonts w:ascii="Times New Roman" w:cs="Times New Roman" w:eastAsia="Times New Roman" w:hAnsi="Times New Roman"/>
            <w:color w:val="c3cafc"/>
            <w:sz w:val="24"/>
            <w:szCs w:val="24"/>
            <w:u w:val="single"/>
            <w:rtl w:val="0"/>
          </w:rPr>
          <w:t xml:space="preserve">https://managementsystems.world/institution/botswana-bureau-of-standards-bobs</w:t>
        </w:r>
      </w:hyperlink>
      <w:r w:rsidDel="00000000" w:rsidR="00000000" w:rsidRPr="00000000">
        <w:rPr>
          <w:rtl w:val="0"/>
        </w:rPr>
      </w:r>
    </w:p>
    <w:p w:rsidR="00000000" w:rsidDel="00000000" w:rsidP="00000000" w:rsidRDefault="00000000" w:rsidRPr="00000000" w14:paraId="00000097">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Copyright Government of Botswana CHAPTER 43:07 STANDARDS Act 16, 1995. An Act to provide for the Botswana Bureau of Standards fo - FAOLEX, </w:t>
      </w:r>
      <w:hyperlink r:id="rId7">
        <w:r w:rsidDel="00000000" w:rsidR="00000000" w:rsidRPr="00000000">
          <w:rPr>
            <w:rFonts w:ascii="Times New Roman" w:cs="Times New Roman" w:eastAsia="Times New Roman" w:hAnsi="Times New Roman"/>
            <w:color w:val="c3cafc"/>
            <w:sz w:val="24"/>
            <w:szCs w:val="24"/>
            <w:u w:val="single"/>
            <w:rtl w:val="0"/>
          </w:rPr>
          <w:t xml:space="preserve">https://faolex.fao.org/docs/pdf/bot91763.pdf</w:t>
        </w:r>
      </w:hyperlink>
      <w:r w:rsidDel="00000000" w:rsidR="00000000" w:rsidRPr="00000000">
        <w:rPr>
          <w:rtl w:val="0"/>
        </w:rPr>
      </w:r>
    </w:p>
    <w:p w:rsidR="00000000" w:rsidDel="00000000" w:rsidP="00000000" w:rsidRDefault="00000000" w:rsidRPr="00000000" w14:paraId="00000098">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Mr. Botsile Kebapetse Inaugurated as New ARSO President, Pledges Enhanced Standardisation for African Development, </w:t>
      </w:r>
      <w:hyperlink r:id="rId8">
        <w:r w:rsidDel="00000000" w:rsidR="00000000" w:rsidRPr="00000000">
          <w:rPr>
            <w:rFonts w:ascii="Times New Roman" w:cs="Times New Roman" w:eastAsia="Times New Roman" w:hAnsi="Times New Roman"/>
            <w:color w:val="c3cafc"/>
            <w:sz w:val="24"/>
            <w:szCs w:val="24"/>
            <w:u w:val="single"/>
            <w:rtl w:val="0"/>
          </w:rPr>
          <w:t xml:space="preserve">https://www.arso-oran.org/mr-botsile-kebapetse-inaugurated-as-new-arso-president-pledges-enhanced-standardisation-for-african-development/</w:t>
        </w:r>
      </w:hyperlink>
      <w:r w:rsidDel="00000000" w:rsidR="00000000" w:rsidRPr="00000000">
        <w:rPr>
          <w:rtl w:val="0"/>
        </w:rPr>
      </w:r>
    </w:p>
    <w:p w:rsidR="00000000" w:rsidDel="00000000" w:rsidP="00000000" w:rsidRDefault="00000000" w:rsidRPr="00000000" w14:paraId="00000099">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STANDARDS - Botswana Laws, </w:t>
      </w:r>
      <w:hyperlink r:id="rId9">
        <w:r w:rsidDel="00000000" w:rsidR="00000000" w:rsidRPr="00000000">
          <w:rPr>
            <w:rFonts w:ascii="Times New Roman" w:cs="Times New Roman" w:eastAsia="Times New Roman" w:hAnsi="Times New Roman"/>
            <w:color w:val="c3cafc"/>
            <w:sz w:val="24"/>
            <w:szCs w:val="24"/>
            <w:u w:val="single"/>
            <w:rtl w:val="0"/>
          </w:rPr>
          <w:t xml:space="preserve">https://botswanalaws.com/consolidated-statutes/principle-legislation/standards</w:t>
        </w:r>
      </w:hyperlink>
      <w:r w:rsidDel="00000000" w:rsidR="00000000" w:rsidRPr="00000000">
        <w:rPr>
          <w:rtl w:val="0"/>
        </w:rPr>
      </w:r>
    </w:p>
    <w:p w:rsidR="00000000" w:rsidDel="00000000" w:rsidP="00000000" w:rsidRDefault="00000000" w:rsidRPr="00000000" w14:paraId="0000009A">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Governance - BOBS, </w:t>
      </w:r>
      <w:hyperlink r:id="rId10">
        <w:r w:rsidDel="00000000" w:rsidR="00000000" w:rsidRPr="00000000">
          <w:rPr>
            <w:rFonts w:ascii="Times New Roman" w:cs="Times New Roman" w:eastAsia="Times New Roman" w:hAnsi="Times New Roman"/>
            <w:color w:val="c3cafc"/>
            <w:sz w:val="24"/>
            <w:szCs w:val="24"/>
            <w:u w:val="single"/>
            <w:rtl w:val="0"/>
          </w:rPr>
          <w:t xml:space="preserve">https://bobstandards.bw/governance/</w:t>
        </w:r>
      </w:hyperlink>
      <w:r w:rsidDel="00000000" w:rsidR="00000000" w:rsidRPr="00000000">
        <w:rPr>
          <w:rtl w:val="0"/>
        </w:rPr>
      </w:r>
    </w:p>
    <w:p w:rsidR="00000000" w:rsidDel="00000000" w:rsidP="00000000" w:rsidRDefault="00000000" w:rsidRPr="00000000" w14:paraId="0000009B">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BOTSWANA BUREAU OF STANDARDS - Gaborone - BOBS, </w:t>
      </w:r>
      <w:hyperlink r:id="rId11">
        <w:r w:rsidDel="00000000" w:rsidR="00000000" w:rsidRPr="00000000">
          <w:rPr>
            <w:rFonts w:ascii="Times New Roman" w:cs="Times New Roman" w:eastAsia="Times New Roman" w:hAnsi="Times New Roman"/>
            <w:color w:val="c3cafc"/>
            <w:sz w:val="24"/>
            <w:szCs w:val="24"/>
            <w:u w:val="single"/>
            <w:rtl w:val="0"/>
          </w:rPr>
          <w:t xml:space="preserve">https://bobstandards.bw/wp-content/uploads/2024/06/BOBS-Standards-Catalogue-June-2024.pdf</w:t>
        </w:r>
      </w:hyperlink>
      <w:r w:rsidDel="00000000" w:rsidR="00000000" w:rsidRPr="00000000">
        <w:rPr>
          <w:rtl w:val="0"/>
        </w:rPr>
      </w:r>
    </w:p>
    <w:p w:rsidR="00000000" w:rsidDel="00000000" w:rsidP="00000000" w:rsidRDefault="00000000" w:rsidRPr="00000000" w14:paraId="0000009C">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Kebapetse is new BOBS MD, </w:t>
      </w:r>
      <w:hyperlink r:id="rId12">
        <w:r w:rsidDel="00000000" w:rsidR="00000000" w:rsidRPr="00000000">
          <w:rPr>
            <w:rFonts w:ascii="Times New Roman" w:cs="Times New Roman" w:eastAsia="Times New Roman" w:hAnsi="Times New Roman"/>
            <w:color w:val="c3cafc"/>
            <w:sz w:val="24"/>
            <w:szCs w:val="24"/>
            <w:u w:val="single"/>
            <w:rtl w:val="0"/>
          </w:rPr>
          <w:t xml:space="preserve">https://thepatriot.co.bw/kebapetse-is-new-bobs-md/</w:t>
        </w:r>
      </w:hyperlink>
      <w:r w:rsidDel="00000000" w:rsidR="00000000" w:rsidRPr="00000000">
        <w:rPr>
          <w:rtl w:val="0"/>
        </w:rPr>
      </w:r>
    </w:p>
    <w:p w:rsidR="00000000" w:rsidDel="00000000" w:rsidP="00000000" w:rsidRDefault="00000000" w:rsidRPr="00000000" w14:paraId="0000009D">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BOBS: Home, </w:t>
      </w:r>
      <w:hyperlink r:id="rId13">
        <w:r w:rsidDel="00000000" w:rsidR="00000000" w:rsidRPr="00000000">
          <w:rPr>
            <w:rFonts w:ascii="Times New Roman" w:cs="Times New Roman" w:eastAsia="Times New Roman" w:hAnsi="Times New Roman"/>
            <w:color w:val="c3cafc"/>
            <w:sz w:val="24"/>
            <w:szCs w:val="24"/>
            <w:u w:val="single"/>
            <w:rtl w:val="0"/>
          </w:rPr>
          <w:t xml:space="preserve">https://bobstandards.bw/</w:t>
        </w:r>
      </w:hyperlink>
      <w:r w:rsidDel="00000000" w:rsidR="00000000" w:rsidRPr="00000000">
        <w:rPr>
          <w:rtl w:val="0"/>
        </w:rPr>
      </w:r>
    </w:p>
    <w:p w:rsidR="00000000" w:rsidDel="00000000" w:rsidP="00000000" w:rsidRDefault="00000000" w:rsidRPr="00000000" w14:paraId="0000009E">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NATIONAL QUALITY POLICY FOR BOTSWANA Ministry of Trade and Industry, </w:t>
      </w:r>
      <w:hyperlink r:id="rId14">
        <w:r w:rsidDel="00000000" w:rsidR="00000000" w:rsidRPr="00000000">
          <w:rPr>
            <w:rFonts w:ascii="Times New Roman" w:cs="Times New Roman" w:eastAsia="Times New Roman" w:hAnsi="Times New Roman"/>
            <w:color w:val="c3cafc"/>
            <w:sz w:val="24"/>
            <w:szCs w:val="24"/>
            <w:u w:val="single"/>
            <w:rtl w:val="0"/>
          </w:rPr>
          <w:t xml:space="preserve">https://www.gov.bw/sites/default/files/2023-08/NATIONAL-QUALITY-POLICY-FOR-BOTSWANA.pdf</w:t>
        </w:r>
      </w:hyperlink>
      <w:r w:rsidDel="00000000" w:rsidR="00000000" w:rsidRPr="00000000">
        <w:rPr>
          <w:rtl w:val="0"/>
        </w:rPr>
      </w:r>
    </w:p>
    <w:p w:rsidR="00000000" w:rsidDel="00000000" w:rsidP="00000000" w:rsidRDefault="00000000" w:rsidRPr="00000000" w14:paraId="0000009F">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Botswana Bureau of Standards Chief to lead African Standardisation Organisation, </w:t>
      </w:r>
      <w:hyperlink r:id="rId15">
        <w:r w:rsidDel="00000000" w:rsidR="00000000" w:rsidRPr="00000000">
          <w:rPr>
            <w:rFonts w:ascii="Times New Roman" w:cs="Times New Roman" w:eastAsia="Times New Roman" w:hAnsi="Times New Roman"/>
            <w:color w:val="c3cafc"/>
            <w:sz w:val="24"/>
            <w:szCs w:val="24"/>
            <w:u w:val="single"/>
            <w:rtl w:val="0"/>
          </w:rPr>
          <w:t xml:space="preserve">https://www.foodbusinessafrica.com/botswana-bureau-of-standards-chief-to-lead-african-standardisation-organisation/</w:t>
        </w:r>
      </w:hyperlink>
      <w:r w:rsidDel="00000000" w:rsidR="00000000" w:rsidRPr="00000000">
        <w:rPr>
          <w:rtl w:val="0"/>
        </w:rPr>
      </w:r>
    </w:p>
    <w:p w:rsidR="00000000" w:rsidDel="00000000" w:rsidP="00000000" w:rsidRDefault="00000000" w:rsidRPr="00000000" w14:paraId="000000A0">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TERMS OF REFERENCE TO CONDUCT A STUDY ON THE BOTSWANA BEEF VALUE CHAIN TO DEVELOP A COMPETITIVE INDUSTRY THAT ENHANCES EXPORTS A - the United Nations, </w:t>
      </w:r>
      <w:hyperlink r:id="rId16">
        <w:r w:rsidDel="00000000" w:rsidR="00000000" w:rsidRPr="00000000">
          <w:rPr>
            <w:rFonts w:ascii="Times New Roman" w:cs="Times New Roman" w:eastAsia="Times New Roman" w:hAnsi="Times New Roman"/>
            <w:color w:val="c3cafc"/>
            <w:sz w:val="24"/>
            <w:szCs w:val="24"/>
            <w:u w:val="single"/>
            <w:rtl w:val="0"/>
          </w:rPr>
          <w:t xml:space="preserve">https://www.un.org/Depts/ptd/sites/www.un.org.Depts.ptd/files/pdf/eoiuneca24201tor.pdf</w:t>
        </w:r>
      </w:hyperlink>
      <w:r w:rsidDel="00000000" w:rsidR="00000000" w:rsidRPr="00000000">
        <w:rPr>
          <w:rtl w:val="0"/>
        </w:rPr>
      </w:r>
    </w:p>
    <w:p w:rsidR="00000000" w:rsidDel="00000000" w:rsidP="00000000" w:rsidRDefault="00000000" w:rsidRPr="00000000" w14:paraId="000000A1">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The standards man – The Patriot On Sunday, </w:t>
      </w:r>
      <w:hyperlink r:id="rId17">
        <w:r w:rsidDel="00000000" w:rsidR="00000000" w:rsidRPr="00000000">
          <w:rPr>
            <w:rFonts w:ascii="Times New Roman" w:cs="Times New Roman" w:eastAsia="Times New Roman" w:hAnsi="Times New Roman"/>
            <w:color w:val="c3cafc"/>
            <w:sz w:val="24"/>
            <w:szCs w:val="24"/>
            <w:u w:val="single"/>
            <w:rtl w:val="0"/>
          </w:rPr>
          <w:t xml:space="preserve">https://thepatriot.co.bw/the-standards-man/</w:t>
        </w:r>
      </w:hyperlink>
      <w:r w:rsidDel="00000000" w:rsidR="00000000" w:rsidRPr="00000000">
        <w:rPr>
          <w:rtl w:val="0"/>
        </w:rPr>
      </w:r>
    </w:p>
    <w:p w:rsidR="00000000" w:rsidDel="00000000" w:rsidP="00000000" w:rsidRDefault="00000000" w:rsidRPr="00000000" w14:paraId="000000A2">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Botswana - Standards for Trade, </w:t>
      </w:r>
      <w:hyperlink r:id="rId18">
        <w:r w:rsidDel="00000000" w:rsidR="00000000" w:rsidRPr="00000000">
          <w:rPr>
            <w:rFonts w:ascii="Times New Roman" w:cs="Times New Roman" w:eastAsia="Times New Roman" w:hAnsi="Times New Roman"/>
            <w:color w:val="c3cafc"/>
            <w:sz w:val="24"/>
            <w:szCs w:val="24"/>
            <w:u w:val="single"/>
            <w:rtl w:val="0"/>
          </w:rPr>
          <w:t xml:space="preserve">https://www.trade.gov/country-commercial-guides/botswana-standards-trade</w:t>
        </w:r>
      </w:hyperlink>
      <w:r w:rsidDel="00000000" w:rsidR="00000000" w:rsidRPr="00000000">
        <w:rPr>
          <w:rtl w:val="0"/>
        </w:rPr>
      </w:r>
    </w:p>
    <w:p w:rsidR="00000000" w:rsidDel="00000000" w:rsidP="00000000" w:rsidRDefault="00000000" w:rsidRPr="00000000" w14:paraId="000000A3">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System Certification Register - BOBS, </w:t>
      </w:r>
      <w:hyperlink r:id="rId19">
        <w:r w:rsidDel="00000000" w:rsidR="00000000" w:rsidRPr="00000000">
          <w:rPr>
            <w:rFonts w:ascii="Times New Roman" w:cs="Times New Roman" w:eastAsia="Times New Roman" w:hAnsi="Times New Roman"/>
            <w:color w:val="c3cafc"/>
            <w:sz w:val="24"/>
            <w:szCs w:val="24"/>
            <w:u w:val="single"/>
            <w:rtl w:val="0"/>
          </w:rPr>
          <w:t xml:space="preserve">https://bobstandards.bw/system-certification-register/</w:t>
        </w:r>
      </w:hyperlink>
      <w:r w:rsidDel="00000000" w:rsidR="00000000" w:rsidRPr="00000000">
        <w:rPr>
          <w:rtl w:val="0"/>
        </w:rPr>
      </w:r>
    </w:p>
    <w:p w:rsidR="00000000" w:rsidDel="00000000" w:rsidP="00000000" w:rsidRDefault="00000000" w:rsidRPr="00000000" w14:paraId="000000A4">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Botswana BOBS New Regulations Released: List of Controlled Products has been updated and effected from April 01, 2024!, </w:t>
      </w:r>
      <w:hyperlink r:id="rId20">
        <w:r w:rsidDel="00000000" w:rsidR="00000000" w:rsidRPr="00000000">
          <w:rPr>
            <w:rFonts w:ascii="Times New Roman" w:cs="Times New Roman" w:eastAsia="Times New Roman" w:hAnsi="Times New Roman"/>
            <w:color w:val="c3cafc"/>
            <w:sz w:val="24"/>
            <w:szCs w:val="24"/>
            <w:u w:val="single"/>
            <w:rtl w:val="0"/>
          </w:rPr>
          <w:t xml:space="preserve">https://www.sunchineinspection.com/botswana-bobs-new-regulations-released/</w:t>
        </w:r>
      </w:hyperlink>
      <w:r w:rsidDel="00000000" w:rsidR="00000000" w:rsidRPr="00000000">
        <w:rPr>
          <w:rtl w:val="0"/>
        </w:rPr>
      </w:r>
    </w:p>
    <w:p w:rsidR="00000000" w:rsidDel="00000000" w:rsidP="00000000" w:rsidRDefault="00000000" w:rsidRPr="00000000" w14:paraId="000000A5">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National Quality Policy in Botswana - International Economics Consulting, </w:t>
      </w:r>
      <w:hyperlink r:id="rId21">
        <w:r w:rsidDel="00000000" w:rsidR="00000000" w:rsidRPr="00000000">
          <w:rPr>
            <w:rFonts w:ascii="Times New Roman" w:cs="Times New Roman" w:eastAsia="Times New Roman" w:hAnsi="Times New Roman"/>
            <w:color w:val="c3cafc"/>
            <w:sz w:val="24"/>
            <w:szCs w:val="24"/>
            <w:u w:val="single"/>
            <w:rtl w:val="0"/>
          </w:rPr>
          <w:t xml:space="preserve">https://tradeeconomics.com/projects/national-quality-policy-in-botswana/</w:t>
        </w:r>
      </w:hyperlink>
      <w:r w:rsidDel="00000000" w:rsidR="00000000" w:rsidRPr="00000000">
        <w:rPr>
          <w:rtl w:val="0"/>
        </w:rPr>
      </w:r>
    </w:p>
    <w:p w:rsidR="00000000" w:rsidDel="00000000" w:rsidP="00000000" w:rsidRDefault="00000000" w:rsidRPr="00000000" w14:paraId="000000A6">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At LLDC3, UNIDO reaffirms commitment to driving structural transformation in LLDCs through Quality Policies, </w:t>
      </w:r>
      <w:hyperlink r:id="rId22">
        <w:r w:rsidDel="00000000" w:rsidR="00000000" w:rsidRPr="00000000">
          <w:rPr>
            <w:rFonts w:ascii="Times New Roman" w:cs="Times New Roman" w:eastAsia="Times New Roman" w:hAnsi="Times New Roman"/>
            <w:color w:val="c3cafc"/>
            <w:sz w:val="24"/>
            <w:szCs w:val="24"/>
            <w:u w:val="single"/>
            <w:rtl w:val="0"/>
          </w:rPr>
          <w:t xml:space="preserve">https://hub.unido.org/news/lldc3-unido-reaffirms-commitment-driving-structural-transformation-lldcs-through-quality</w:t>
        </w:r>
      </w:hyperlink>
      <w:r w:rsidDel="00000000" w:rsidR="00000000" w:rsidRPr="00000000">
        <w:rPr>
          <w:rtl w:val="0"/>
        </w:rPr>
      </w:r>
    </w:p>
    <w:p w:rsidR="00000000" w:rsidDel="00000000" w:rsidP="00000000" w:rsidRDefault="00000000" w:rsidRPr="00000000" w14:paraId="000000A7">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National AfCFTA strategy to capitalise on international trade - Daily News, </w:t>
      </w:r>
      <w:hyperlink r:id="rId23">
        <w:r w:rsidDel="00000000" w:rsidR="00000000" w:rsidRPr="00000000">
          <w:rPr>
            <w:rFonts w:ascii="Times New Roman" w:cs="Times New Roman" w:eastAsia="Times New Roman" w:hAnsi="Times New Roman"/>
            <w:color w:val="c3cafc"/>
            <w:sz w:val="24"/>
            <w:szCs w:val="24"/>
            <w:u w:val="single"/>
            <w:rtl w:val="0"/>
          </w:rPr>
          <w:t xml:space="preserve">https://dailynews.gov.bw/news-detail/78374</w:t>
        </w:r>
      </w:hyperlink>
      <w:r w:rsidDel="00000000" w:rsidR="00000000" w:rsidRPr="00000000">
        <w:rPr>
          <w:rtl w:val="0"/>
        </w:rPr>
      </w:r>
    </w:p>
    <w:p w:rsidR="00000000" w:rsidDel="00000000" w:rsidP="00000000" w:rsidRDefault="00000000" w:rsidRPr="00000000" w14:paraId="000000A8">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Council &amp; Executive - BOBS, </w:t>
      </w:r>
      <w:hyperlink r:id="rId24">
        <w:r w:rsidDel="00000000" w:rsidR="00000000" w:rsidRPr="00000000">
          <w:rPr>
            <w:rFonts w:ascii="Times New Roman" w:cs="Times New Roman" w:eastAsia="Times New Roman" w:hAnsi="Times New Roman"/>
            <w:color w:val="c3cafc"/>
            <w:sz w:val="24"/>
            <w:szCs w:val="24"/>
            <w:u w:val="single"/>
            <w:rtl w:val="0"/>
          </w:rPr>
          <w:t xml:space="preserve">https://bobstandards.bw/council-executive/</w:t>
        </w:r>
      </w:hyperlink>
      <w:r w:rsidDel="00000000" w:rsidR="00000000" w:rsidRPr="00000000">
        <w:rPr>
          <w:rtl w:val="0"/>
        </w:rPr>
      </w:r>
    </w:p>
    <w:p w:rsidR="00000000" w:rsidDel="00000000" w:rsidP="00000000" w:rsidRDefault="00000000" w:rsidRPr="00000000" w14:paraId="000000A9">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NQP implementation requires collaboration - Daily News, </w:t>
      </w:r>
      <w:hyperlink r:id="rId25">
        <w:r w:rsidDel="00000000" w:rsidR="00000000" w:rsidRPr="00000000">
          <w:rPr>
            <w:rFonts w:ascii="Times New Roman" w:cs="Times New Roman" w:eastAsia="Times New Roman" w:hAnsi="Times New Roman"/>
            <w:color w:val="c3cafc"/>
            <w:sz w:val="24"/>
            <w:szCs w:val="24"/>
            <w:u w:val="single"/>
            <w:rtl w:val="0"/>
          </w:rPr>
          <w:t xml:space="preserve">https://dailynews.gov.bw/news-detail/79326</w:t>
        </w:r>
      </w:hyperlink>
      <w:r w:rsidDel="00000000" w:rsidR="00000000" w:rsidRPr="00000000">
        <w:rPr>
          <w:rtl w:val="0"/>
        </w:rPr>
      </w:r>
    </w:p>
    <w:p w:rsidR="00000000" w:rsidDel="00000000" w:rsidP="00000000" w:rsidRDefault="00000000" w:rsidRPr="00000000" w14:paraId="000000AA">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Botswana Botswana Livestock Commercialization Project Project Design Report Main report and annexes, </w:t>
      </w:r>
      <w:hyperlink r:id="rId26">
        <w:r w:rsidDel="00000000" w:rsidR="00000000" w:rsidRPr="00000000">
          <w:rPr>
            <w:rFonts w:ascii="Times New Roman" w:cs="Times New Roman" w:eastAsia="Times New Roman" w:hAnsi="Times New Roman"/>
            <w:color w:val="c3cafc"/>
            <w:sz w:val="24"/>
            <w:szCs w:val="24"/>
            <w:u w:val="single"/>
            <w:rtl w:val="0"/>
          </w:rPr>
          <w:t xml:space="preserve">https://www.gtai.de/resource/blob/1952834/427b5ccd076496a127a5803918432de0/PRO202512161952816-%20Project-Design-Report.pdf</w:t>
        </w:r>
      </w:hyperlink>
      <w:r w:rsidDel="00000000" w:rsidR="00000000" w:rsidRPr="00000000">
        <w:rPr>
          <w:rtl w:val="0"/>
        </w:rPr>
      </w:r>
    </w:p>
    <w:p w:rsidR="00000000" w:rsidDel="00000000" w:rsidP="00000000" w:rsidRDefault="00000000" w:rsidRPr="00000000" w14:paraId="000000AB">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Report Name:Botswana Exporter Guide 2025 - USDA/FAS, </w:t>
      </w:r>
      <w:hyperlink r:id="rId27">
        <w:r w:rsidDel="00000000" w:rsidR="00000000" w:rsidRPr="00000000">
          <w:rPr>
            <w:rFonts w:ascii="Times New Roman" w:cs="Times New Roman" w:eastAsia="Times New Roman" w:hAnsi="Times New Roman"/>
            <w:color w:val="c3cafc"/>
            <w:sz w:val="24"/>
            <w:szCs w:val="24"/>
            <w:u w:val="single"/>
            <w:rtl w:val="0"/>
          </w:rPr>
          <w:t xml:space="preserve">https://apps.fas.usda.gov/newgainapi/api/Report/DownloadReportByFileName?fileName=Botswana+Exporter+Guide+2025_Pretoria_Botswana_BC2026-0001.pdf</w:t>
        </w:r>
      </w:hyperlink>
      <w:r w:rsidDel="00000000" w:rsidR="00000000" w:rsidRPr="00000000">
        <w:rPr>
          <w:rtl w:val="0"/>
        </w:rPr>
      </w:r>
    </w:p>
    <w:p w:rsidR="00000000" w:rsidDel="00000000" w:rsidP="00000000" w:rsidRDefault="00000000" w:rsidRPr="00000000" w14:paraId="000000AC">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Information about SHE - S&amp;V Magazines, </w:t>
      </w:r>
      <w:hyperlink r:id="rId28">
        <w:r w:rsidDel="00000000" w:rsidR="00000000" w:rsidRPr="00000000">
          <w:rPr>
            <w:rFonts w:ascii="Times New Roman" w:cs="Times New Roman" w:eastAsia="Times New Roman" w:hAnsi="Times New Roman"/>
            <w:color w:val="c3cafc"/>
            <w:sz w:val="24"/>
            <w:szCs w:val="24"/>
            <w:u w:val="single"/>
            <w:rtl w:val="0"/>
          </w:rPr>
          <w:t xml:space="preserve">https://www.svmag.co.za/tagpage/SHE</w:t>
        </w:r>
      </w:hyperlink>
      <w:r w:rsidDel="00000000" w:rsidR="00000000" w:rsidRPr="00000000">
        <w:rPr>
          <w:rtl w:val="0"/>
        </w:rPr>
      </w:r>
    </w:p>
    <w:p w:rsidR="00000000" w:rsidDel="00000000" w:rsidP="00000000" w:rsidRDefault="00000000" w:rsidRPr="00000000" w14:paraId="000000AD">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Enriching Botswana, </w:t>
      </w:r>
      <w:hyperlink r:id="rId29">
        <w:r w:rsidDel="00000000" w:rsidR="00000000" w:rsidRPr="00000000">
          <w:rPr>
            <w:rFonts w:ascii="Times New Roman" w:cs="Times New Roman" w:eastAsia="Times New Roman" w:hAnsi="Times New Roman"/>
            <w:color w:val="c3cafc"/>
            <w:sz w:val="24"/>
            <w:szCs w:val="24"/>
            <w:u w:val="single"/>
            <w:rtl w:val="0"/>
          </w:rPr>
          <w:t xml:space="preserve">https://www.bpc.bw/wp-content/uploads/2026/01/BPC-IR2024-2025-web.pdf</w:t>
        </w:r>
      </w:hyperlink>
      <w:r w:rsidDel="00000000" w:rsidR="00000000" w:rsidRPr="00000000">
        <w:rPr>
          <w:rtl w:val="0"/>
        </w:rPr>
      </w:r>
    </w:p>
    <w:p w:rsidR="00000000" w:rsidDel="00000000" w:rsidP="00000000" w:rsidRDefault="00000000" w:rsidRPr="00000000" w14:paraId="000000AE">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Audit Progressing Well- Official - DailyNews, </w:t>
      </w:r>
      <w:hyperlink r:id="rId30">
        <w:r w:rsidDel="00000000" w:rsidR="00000000" w:rsidRPr="00000000">
          <w:rPr>
            <w:rFonts w:ascii="Times New Roman" w:cs="Times New Roman" w:eastAsia="Times New Roman" w:hAnsi="Times New Roman"/>
            <w:color w:val="c3cafc"/>
            <w:sz w:val="24"/>
            <w:szCs w:val="24"/>
            <w:u w:val="single"/>
            <w:rtl w:val="0"/>
          </w:rPr>
          <w:t xml:space="preserve">https://dailynews.gov.bw/news-detail/88978</w:t>
        </w:r>
      </w:hyperlink>
      <w:r w:rsidDel="00000000" w:rsidR="00000000" w:rsidRPr="00000000">
        <w:rPr>
          <w:rtl w:val="0"/>
        </w:rPr>
      </w:r>
    </w:p>
    <w:p w:rsidR="00000000" w:rsidDel="00000000" w:rsidP="00000000" w:rsidRDefault="00000000" w:rsidRPr="00000000" w14:paraId="000000AF">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Forensic audit commences - Daily News, </w:t>
      </w:r>
      <w:hyperlink r:id="rId31">
        <w:r w:rsidDel="00000000" w:rsidR="00000000" w:rsidRPr="00000000">
          <w:rPr>
            <w:rFonts w:ascii="Times New Roman" w:cs="Times New Roman" w:eastAsia="Times New Roman" w:hAnsi="Times New Roman"/>
            <w:color w:val="c3cafc"/>
            <w:sz w:val="24"/>
            <w:szCs w:val="24"/>
            <w:u w:val="single"/>
            <w:rtl w:val="0"/>
          </w:rPr>
          <w:t xml:space="preserve">https://dailynews.gov.bw/news-detail/85336</w:t>
        </w:r>
      </w:hyperlink>
      <w:r w:rsidDel="00000000" w:rsidR="00000000" w:rsidRPr="00000000">
        <w:rPr>
          <w:rtl w:val="0"/>
        </w:rPr>
      </w:r>
    </w:p>
    <w:p w:rsidR="00000000" w:rsidDel="00000000" w:rsidP="00000000" w:rsidRDefault="00000000" w:rsidRPr="00000000" w14:paraId="000000B0">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2025 Investment Climate Statements: Botswana - State Department, </w:t>
      </w:r>
      <w:hyperlink r:id="rId32">
        <w:r w:rsidDel="00000000" w:rsidR="00000000" w:rsidRPr="00000000">
          <w:rPr>
            <w:rFonts w:ascii="Times New Roman" w:cs="Times New Roman" w:eastAsia="Times New Roman" w:hAnsi="Times New Roman"/>
            <w:color w:val="c3cafc"/>
            <w:sz w:val="24"/>
            <w:szCs w:val="24"/>
            <w:u w:val="single"/>
            <w:rtl w:val="0"/>
          </w:rPr>
          <w:t xml:space="preserve">https://www.state.gov/reports/2025-investment-climate-statements/botswana</w:t>
        </w:r>
      </w:hyperlink>
      <w:r w:rsidDel="00000000" w:rsidR="00000000" w:rsidRPr="00000000">
        <w:rPr>
          <w:rtl w:val="0"/>
        </w:rPr>
      </w:r>
    </w:p>
    <w:p w:rsidR="00000000" w:rsidDel="00000000" w:rsidP="00000000" w:rsidRDefault="00000000" w:rsidRPr="00000000" w14:paraId="000000B1">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Mineral Resource Governance in Botswana | International IDEA, </w:t>
      </w:r>
      <w:hyperlink r:id="rId33">
        <w:r w:rsidDel="00000000" w:rsidR="00000000" w:rsidRPr="00000000">
          <w:rPr>
            <w:rFonts w:ascii="Times New Roman" w:cs="Times New Roman" w:eastAsia="Times New Roman" w:hAnsi="Times New Roman"/>
            <w:color w:val="c3cafc"/>
            <w:sz w:val="24"/>
            <w:szCs w:val="24"/>
            <w:u w:val="single"/>
            <w:rtl w:val="0"/>
          </w:rPr>
          <w:t xml:space="preserve">https://www.idea.int/publications/catalogue/html/mineral-resource-governance-botswana</w:t>
        </w:r>
      </w:hyperlink>
      <w:r w:rsidDel="00000000" w:rsidR="00000000" w:rsidRPr="00000000">
        <w:rPr>
          <w:rtl w:val="0"/>
        </w:rPr>
      </w:r>
    </w:p>
    <w:p w:rsidR="00000000" w:rsidDel="00000000" w:rsidP="00000000" w:rsidRDefault="00000000" w:rsidRPr="00000000" w14:paraId="000000B2">
      <w:pPr>
        <w:numPr>
          <w:ilvl w:val="0"/>
          <w:numId w:val="4"/>
        </w:numPr>
        <w:shd w:fill="22262b" w:val="clear"/>
        <w:spacing w:after="0" w:afterAutospacing="0" w:lineRule="auto"/>
        <w:ind w:left="720" w:hanging="360"/>
      </w:pPr>
      <w:r w:rsidDel="00000000" w:rsidR="00000000" w:rsidRPr="00000000">
        <w:rPr>
          <w:rFonts w:ascii="Times New Roman" w:cs="Times New Roman" w:eastAsia="Times New Roman" w:hAnsi="Times New Roman"/>
          <w:color w:val="f2f2f2"/>
          <w:sz w:val="24"/>
          <w:szCs w:val="24"/>
          <w:rtl w:val="0"/>
        </w:rPr>
        <w:t xml:space="preserve">BOTSWANA NATIONAL EMPLOYMENT POLICY IMPLEMENTATION PLAN (BOTSWANA NEP IP) - International Labour Organization, </w:t>
      </w:r>
      <w:hyperlink r:id="rId34">
        <w:r w:rsidDel="00000000" w:rsidR="00000000" w:rsidRPr="00000000">
          <w:rPr>
            <w:rFonts w:ascii="Times New Roman" w:cs="Times New Roman" w:eastAsia="Times New Roman" w:hAnsi="Times New Roman"/>
            <w:color w:val="c3cafc"/>
            <w:sz w:val="24"/>
            <w:szCs w:val="24"/>
            <w:u w:val="single"/>
            <w:rtl w:val="0"/>
          </w:rPr>
          <w:t xml:space="preserve">https://www.ilo.org/sites/default/files/2025-11/Botswana%20NEP%20Implementation%20%20Plan%20REVISED%20%202025%2023%20SEPTEMBER%20Finalised_.pdf</w:t>
        </w:r>
      </w:hyperlink>
      <w:r w:rsidDel="00000000" w:rsidR="00000000" w:rsidRPr="00000000">
        <w:rPr>
          <w:rtl w:val="0"/>
        </w:rPr>
      </w:r>
    </w:p>
    <w:p w:rsidR="00000000" w:rsidDel="00000000" w:rsidP="00000000" w:rsidRDefault="00000000" w:rsidRPr="00000000" w14:paraId="000000B3">
      <w:pPr>
        <w:numPr>
          <w:ilvl w:val="0"/>
          <w:numId w:val="4"/>
        </w:numPr>
        <w:shd w:fill="22262b" w:val="clear"/>
        <w:spacing w:after="180" w:lineRule="auto"/>
        <w:ind w:left="720" w:hanging="360"/>
      </w:pPr>
      <w:r w:rsidDel="00000000" w:rsidR="00000000" w:rsidRPr="00000000">
        <w:rPr>
          <w:rFonts w:ascii="Times New Roman" w:cs="Times New Roman" w:eastAsia="Times New Roman" w:hAnsi="Times New Roman"/>
          <w:color w:val="f2f2f2"/>
          <w:sz w:val="24"/>
          <w:szCs w:val="24"/>
          <w:rtl w:val="0"/>
        </w:rPr>
        <w:t xml:space="preserve">2024 Investment Climate Statements: Botswana - State Department, </w:t>
      </w:r>
      <w:hyperlink r:id="rId35">
        <w:r w:rsidDel="00000000" w:rsidR="00000000" w:rsidRPr="00000000">
          <w:rPr>
            <w:rFonts w:ascii="Times New Roman" w:cs="Times New Roman" w:eastAsia="Times New Roman" w:hAnsi="Times New Roman"/>
            <w:color w:val="c3cafc"/>
            <w:sz w:val="24"/>
            <w:szCs w:val="24"/>
            <w:u w:val="single"/>
            <w:rtl w:val="0"/>
          </w:rPr>
          <w:t xml:space="preserve">https://2021-2025.state.gov/reports/2024-investment-climate-statements/botswana/</w:t>
        </w:r>
      </w:hyperlink>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f2f2f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unchineinspection.com/botswana-bobs-new-regulations-released/" TargetMode="External"/><Relationship Id="rId22" Type="http://schemas.openxmlformats.org/officeDocument/2006/relationships/hyperlink" Target="https://hub.unido.org/news/lldc3-unido-reaffirms-commitment-driving-structural-transformation-lldcs-through-quality" TargetMode="External"/><Relationship Id="rId21" Type="http://schemas.openxmlformats.org/officeDocument/2006/relationships/hyperlink" Target="https://tradeeconomics.com/projects/national-quality-policy-in-botswana/" TargetMode="External"/><Relationship Id="rId24" Type="http://schemas.openxmlformats.org/officeDocument/2006/relationships/hyperlink" Target="https://bobstandards.bw/council-executive/" TargetMode="External"/><Relationship Id="rId23" Type="http://schemas.openxmlformats.org/officeDocument/2006/relationships/hyperlink" Target="https://dailynews.gov.bw/news-detail/7837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otswanalaws.com/consolidated-statutes/principle-legislation/standards" TargetMode="External"/><Relationship Id="rId26" Type="http://schemas.openxmlformats.org/officeDocument/2006/relationships/hyperlink" Target="https://www.gtai.de/resource/blob/1952834/427b5ccd076496a127a5803918432de0/PRO202512161952816-%20Project-Design-Report.pdf" TargetMode="External"/><Relationship Id="rId25" Type="http://schemas.openxmlformats.org/officeDocument/2006/relationships/hyperlink" Target="https://dailynews.gov.bw/news-detail/79326" TargetMode="External"/><Relationship Id="rId28" Type="http://schemas.openxmlformats.org/officeDocument/2006/relationships/hyperlink" Target="https://www.svmag.co.za/tagpage/SHE" TargetMode="External"/><Relationship Id="rId27" Type="http://schemas.openxmlformats.org/officeDocument/2006/relationships/hyperlink" Target="https://apps.fas.usda.gov/newgainapi/api/Report/DownloadReportByFileName?fileName=Botswana+Exporter+Guide+2025_Pretoria_Botswana_BC2026-0001.pdf" TargetMode="External"/><Relationship Id="rId5" Type="http://schemas.openxmlformats.org/officeDocument/2006/relationships/styles" Target="styles.xml"/><Relationship Id="rId6" Type="http://schemas.openxmlformats.org/officeDocument/2006/relationships/hyperlink" Target="https://managementsystems.world/institution/botswana-bureau-of-standards-bobs" TargetMode="External"/><Relationship Id="rId29" Type="http://schemas.openxmlformats.org/officeDocument/2006/relationships/hyperlink" Target="https://www.bpc.bw/wp-content/uploads/2026/01/BPC-IR2024-2025-web.pdf" TargetMode="External"/><Relationship Id="rId7" Type="http://schemas.openxmlformats.org/officeDocument/2006/relationships/hyperlink" Target="https://faolex.fao.org/docs/pdf/bot91763.pdf" TargetMode="External"/><Relationship Id="rId8" Type="http://schemas.openxmlformats.org/officeDocument/2006/relationships/hyperlink" Target="https://www.arso-oran.org/mr-botsile-kebapetse-inaugurated-as-new-arso-president-pledges-enhanced-standardisation-for-african-development/" TargetMode="External"/><Relationship Id="rId31" Type="http://schemas.openxmlformats.org/officeDocument/2006/relationships/hyperlink" Target="https://dailynews.gov.bw/news-detail/85336" TargetMode="External"/><Relationship Id="rId30" Type="http://schemas.openxmlformats.org/officeDocument/2006/relationships/hyperlink" Target="https://dailynews.gov.bw/news-detail/88978" TargetMode="External"/><Relationship Id="rId11" Type="http://schemas.openxmlformats.org/officeDocument/2006/relationships/hyperlink" Target="https://bobstandards.bw/wp-content/uploads/2024/06/BOBS-Standards-Catalogue-June-2024.pdf" TargetMode="External"/><Relationship Id="rId33" Type="http://schemas.openxmlformats.org/officeDocument/2006/relationships/hyperlink" Target="https://www.idea.int/publications/catalogue/html/mineral-resource-governance-botswana" TargetMode="External"/><Relationship Id="rId10" Type="http://schemas.openxmlformats.org/officeDocument/2006/relationships/hyperlink" Target="https://bobstandards.bw/governance/" TargetMode="External"/><Relationship Id="rId32" Type="http://schemas.openxmlformats.org/officeDocument/2006/relationships/hyperlink" Target="https://www.state.gov/reports/2025-investment-climate-statements/botswana" TargetMode="External"/><Relationship Id="rId13" Type="http://schemas.openxmlformats.org/officeDocument/2006/relationships/hyperlink" Target="https://bobstandards.bw/" TargetMode="External"/><Relationship Id="rId35" Type="http://schemas.openxmlformats.org/officeDocument/2006/relationships/hyperlink" Target="https://2021-2025.state.gov/reports/2024-investment-climate-statements/botswana/" TargetMode="External"/><Relationship Id="rId12" Type="http://schemas.openxmlformats.org/officeDocument/2006/relationships/hyperlink" Target="https://thepatriot.co.bw/kebapetse-is-new-bobs-md/" TargetMode="External"/><Relationship Id="rId34" Type="http://schemas.openxmlformats.org/officeDocument/2006/relationships/hyperlink" Target="https://www.ilo.org/sites/default/files/2025-11/Botswana%20NEP%20Implementation%20%20Plan%20REVISED%20%202025%2023%20SEPTEMBER%20Finalised_.pdf" TargetMode="External"/><Relationship Id="rId15" Type="http://schemas.openxmlformats.org/officeDocument/2006/relationships/hyperlink" Target="https://www.foodbusinessafrica.com/botswana-bureau-of-standards-chief-to-lead-african-standardisation-organisation/" TargetMode="External"/><Relationship Id="rId14" Type="http://schemas.openxmlformats.org/officeDocument/2006/relationships/hyperlink" Target="https://www.gov.bw/sites/default/files/2023-08/NATIONAL-QUALITY-POLICY-FOR-BOTSWANA.pdf" TargetMode="External"/><Relationship Id="rId17" Type="http://schemas.openxmlformats.org/officeDocument/2006/relationships/hyperlink" Target="https://thepatriot.co.bw/the-standards-man/" TargetMode="External"/><Relationship Id="rId16" Type="http://schemas.openxmlformats.org/officeDocument/2006/relationships/hyperlink" Target="https://www.un.org/Depts/ptd/sites/www.un.org.Depts.ptd/files/pdf/eoiuneca24201tor.pdf" TargetMode="External"/><Relationship Id="rId19" Type="http://schemas.openxmlformats.org/officeDocument/2006/relationships/hyperlink" Target="https://bobstandards.bw/system-certification-register/" TargetMode="External"/><Relationship Id="rId18" Type="http://schemas.openxmlformats.org/officeDocument/2006/relationships/hyperlink" Target="https://www.trade.gov/country-commercial-guides/botswana-standards-tra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