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B4E5" w14:textId="624F125E" w:rsidR="00C029EB" w:rsidRDefault="00C029EB" w:rsidP="005D4F14">
      <w:pPr>
        <w:jc w:val="both"/>
        <w:rPr>
          <w:b/>
          <w:bCs/>
          <w:sz w:val="28"/>
          <w:szCs w:val="28"/>
        </w:rPr>
      </w:pPr>
    </w:p>
    <w:p w14:paraId="0B54B865" w14:textId="77777777" w:rsidR="00D234DD" w:rsidRPr="00B1301E" w:rsidRDefault="00D234DD" w:rsidP="005D4F14">
      <w:pPr>
        <w:jc w:val="both"/>
        <w:rPr>
          <w:b/>
          <w:bCs/>
          <w:sz w:val="28"/>
          <w:szCs w:val="28"/>
        </w:rPr>
      </w:pPr>
    </w:p>
    <w:p w14:paraId="4C32B044" w14:textId="7899AF2F" w:rsidR="005D4F14" w:rsidRPr="00B1301E" w:rsidRDefault="005D4F14" w:rsidP="00C666A4">
      <w:pPr>
        <w:jc w:val="both"/>
        <w:rPr>
          <w:b/>
          <w:bCs/>
          <w:sz w:val="28"/>
          <w:szCs w:val="28"/>
        </w:rPr>
      </w:pPr>
    </w:p>
    <w:p w14:paraId="5906001E" w14:textId="7CFF77C6" w:rsidR="00911541" w:rsidRDefault="00FC3E6E" w:rsidP="0091154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ENHANCING</w:t>
      </w:r>
      <w:r w:rsidR="003C6502">
        <w:rPr>
          <w:b/>
          <w:sz w:val="22"/>
          <w:szCs w:val="22"/>
        </w:rPr>
        <w:t xml:space="preserve"> DATA VISUALIZATION AND ANALYSIS: A STREAMLIT BASED SURVEY ANALYSIS PROJECT USING THE SDLC APPROACH</w:t>
      </w:r>
    </w:p>
    <w:p w14:paraId="563F5B22" w14:textId="77777777" w:rsidR="00911541" w:rsidRDefault="00911541" w:rsidP="00911541"/>
    <w:p w14:paraId="45A47F44" w14:textId="77777777" w:rsidR="003C6502" w:rsidRPr="00846A1D" w:rsidRDefault="003C6502" w:rsidP="003C6502">
      <w:pPr>
        <w:pStyle w:val="BodyText"/>
        <w:spacing w:before="1"/>
        <w:ind w:left="298" w:right="139"/>
        <w:jc w:val="center"/>
        <w:rPr>
          <w:sz w:val="22"/>
          <w:szCs w:val="22"/>
        </w:rPr>
      </w:pPr>
      <w:proofErr w:type="spellStart"/>
      <w:proofErr w:type="gramStart"/>
      <w:r w:rsidRPr="00846A1D">
        <w:rPr>
          <w:sz w:val="22"/>
          <w:szCs w:val="22"/>
        </w:rPr>
        <w:t>K.Luxshi</w:t>
      </w:r>
      <w:proofErr w:type="spellEnd"/>
      <w:proofErr w:type="gramEnd"/>
      <w:r>
        <w:rPr>
          <w:sz w:val="22"/>
          <w:szCs w:val="22"/>
          <w:vertAlign w:val="superscript"/>
        </w:rPr>
        <w:t>*</w:t>
      </w:r>
      <w:r w:rsidRPr="00846A1D">
        <w:rPr>
          <w:sz w:val="22"/>
          <w:szCs w:val="22"/>
          <w:vertAlign w:val="superscript"/>
        </w:rPr>
        <w:t>,</w:t>
      </w:r>
      <w:r w:rsidRPr="00846A1D">
        <w:rPr>
          <w:sz w:val="22"/>
          <w:szCs w:val="22"/>
        </w:rPr>
        <w:t xml:space="preserve"> R.M Kapila Tharanga </w:t>
      </w:r>
      <w:proofErr w:type="spellStart"/>
      <w:r w:rsidRPr="00846A1D">
        <w:rPr>
          <w:sz w:val="22"/>
          <w:szCs w:val="22"/>
        </w:rPr>
        <w:t>Ratnayaka</w:t>
      </w:r>
      <w:proofErr w:type="spellEnd"/>
      <w:r>
        <w:rPr>
          <w:sz w:val="22"/>
          <w:szCs w:val="22"/>
          <w:vertAlign w:val="superscript"/>
        </w:rPr>
        <w:t>*</w:t>
      </w:r>
      <w:r w:rsidRPr="00846A1D">
        <w:rPr>
          <w:spacing w:val="-2"/>
          <w:sz w:val="22"/>
          <w:szCs w:val="22"/>
        </w:rPr>
        <w:t xml:space="preserve"> </w:t>
      </w:r>
      <w:r w:rsidRPr="00846A1D">
        <w:rPr>
          <w:sz w:val="22"/>
          <w:szCs w:val="22"/>
        </w:rPr>
        <w:t>and</w:t>
      </w:r>
      <w:r w:rsidRPr="00846A1D">
        <w:rPr>
          <w:spacing w:val="-1"/>
          <w:sz w:val="22"/>
          <w:szCs w:val="22"/>
        </w:rPr>
        <w:t xml:space="preserve"> </w:t>
      </w:r>
      <w:proofErr w:type="spellStart"/>
      <w:r w:rsidRPr="00846A1D">
        <w:rPr>
          <w:spacing w:val="-1"/>
          <w:sz w:val="22"/>
          <w:szCs w:val="22"/>
        </w:rPr>
        <w:t>Yohaseelan</w:t>
      </w:r>
      <w:proofErr w:type="spellEnd"/>
      <w:r w:rsidRPr="00846A1D">
        <w:rPr>
          <w:spacing w:val="-1"/>
          <w:sz w:val="22"/>
          <w:szCs w:val="22"/>
        </w:rPr>
        <w:t xml:space="preserve"> </w:t>
      </w:r>
      <w:proofErr w:type="spellStart"/>
      <w:r w:rsidRPr="00846A1D">
        <w:rPr>
          <w:spacing w:val="-1"/>
          <w:sz w:val="22"/>
          <w:szCs w:val="22"/>
        </w:rPr>
        <w:t>Yoheswaran</w:t>
      </w:r>
      <w:proofErr w:type="spellEnd"/>
      <w:r>
        <w:rPr>
          <w:sz w:val="22"/>
          <w:szCs w:val="22"/>
          <w:vertAlign w:val="superscript"/>
        </w:rPr>
        <w:t>**</w:t>
      </w:r>
    </w:p>
    <w:p w14:paraId="52B337BB" w14:textId="77777777" w:rsidR="003C6502" w:rsidRPr="00013154" w:rsidRDefault="003C6502" w:rsidP="003C6502">
      <w:pPr>
        <w:spacing w:before="1"/>
        <w:ind w:left="781" w:right="489" w:hanging="5"/>
        <w:jc w:val="center"/>
        <w:rPr>
          <w:i/>
          <w:sz w:val="20"/>
          <w:szCs w:val="20"/>
        </w:rPr>
      </w:pPr>
      <w:r w:rsidRPr="00013154">
        <w:rPr>
          <w:i/>
          <w:sz w:val="20"/>
          <w:szCs w:val="20"/>
          <w:vertAlign w:val="superscript"/>
        </w:rPr>
        <w:t>*</w:t>
      </w:r>
      <w:r w:rsidRPr="00013154">
        <w:rPr>
          <w:i/>
          <w:sz w:val="20"/>
          <w:szCs w:val="20"/>
        </w:rPr>
        <w:t>Department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of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Physical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Sciences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&amp;</w:t>
      </w:r>
      <w:r w:rsidRPr="00013154">
        <w:rPr>
          <w:i/>
          <w:spacing w:val="-2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Technology,</w:t>
      </w:r>
      <w:r w:rsidRPr="00013154">
        <w:rPr>
          <w:i/>
          <w:spacing w:val="-2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Faculty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of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Applied</w:t>
      </w:r>
      <w:r w:rsidRPr="00013154">
        <w:rPr>
          <w:i/>
          <w:spacing w:val="-2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Sciences,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Sabaragamuwa University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of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Sri</w:t>
      </w:r>
      <w:r w:rsidRPr="00013154">
        <w:rPr>
          <w:i/>
          <w:spacing w:val="-4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Lanka,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P.O.</w:t>
      </w:r>
      <w:r w:rsidRPr="00013154">
        <w:rPr>
          <w:i/>
          <w:spacing w:val="-5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Box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02,</w:t>
      </w:r>
      <w:r w:rsidRPr="00013154">
        <w:rPr>
          <w:i/>
          <w:spacing w:val="-5"/>
          <w:sz w:val="20"/>
          <w:szCs w:val="20"/>
        </w:rPr>
        <w:t xml:space="preserve"> </w:t>
      </w:r>
      <w:proofErr w:type="spellStart"/>
      <w:r w:rsidRPr="00013154">
        <w:rPr>
          <w:i/>
          <w:sz w:val="20"/>
          <w:szCs w:val="20"/>
        </w:rPr>
        <w:t>Belihuloya</w:t>
      </w:r>
      <w:proofErr w:type="spellEnd"/>
      <w:r w:rsidRPr="00013154">
        <w:rPr>
          <w:i/>
          <w:sz w:val="20"/>
          <w:szCs w:val="20"/>
        </w:rPr>
        <w:t>.</w:t>
      </w:r>
    </w:p>
    <w:p w14:paraId="406DED94" w14:textId="77777777" w:rsidR="003C6502" w:rsidRPr="00013154" w:rsidRDefault="003C6502" w:rsidP="003C6502">
      <w:pPr>
        <w:spacing w:before="1"/>
        <w:ind w:left="781" w:right="489" w:hanging="5"/>
        <w:jc w:val="center"/>
        <w:rPr>
          <w:i/>
          <w:sz w:val="20"/>
          <w:szCs w:val="20"/>
        </w:rPr>
      </w:pPr>
      <w:bookmarkStart w:id="0" w:name="_Hlk192335455"/>
      <w:r w:rsidRPr="00013154">
        <w:rPr>
          <w:i/>
          <w:sz w:val="20"/>
          <w:szCs w:val="20"/>
          <w:vertAlign w:val="superscript"/>
        </w:rPr>
        <w:t>**</w:t>
      </w:r>
      <w:proofErr w:type="spellStart"/>
      <w:r w:rsidRPr="00013154">
        <w:rPr>
          <w:i/>
          <w:sz w:val="20"/>
          <w:szCs w:val="20"/>
        </w:rPr>
        <w:t>MyDynamica</w:t>
      </w:r>
      <w:proofErr w:type="spellEnd"/>
      <w:r w:rsidRPr="00013154">
        <w:rPr>
          <w:i/>
          <w:spacing w:val="-2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(Pvt)</w:t>
      </w:r>
      <w:r w:rsidRPr="00013154">
        <w:rPr>
          <w:i/>
          <w:spacing w:val="-2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>Ltd,</w:t>
      </w:r>
      <w:r w:rsidRPr="00013154">
        <w:rPr>
          <w:i/>
          <w:spacing w:val="-3"/>
          <w:sz w:val="20"/>
          <w:szCs w:val="20"/>
        </w:rPr>
        <w:t xml:space="preserve"> </w:t>
      </w:r>
      <w:r w:rsidRPr="00013154">
        <w:rPr>
          <w:i/>
          <w:sz w:val="20"/>
          <w:szCs w:val="20"/>
        </w:rPr>
        <w:t xml:space="preserve">No 71/3 </w:t>
      </w:r>
      <w:proofErr w:type="spellStart"/>
      <w:r w:rsidRPr="00013154">
        <w:rPr>
          <w:i/>
          <w:sz w:val="20"/>
          <w:szCs w:val="20"/>
        </w:rPr>
        <w:t>Arasady</w:t>
      </w:r>
      <w:proofErr w:type="spellEnd"/>
      <w:r w:rsidRPr="00013154">
        <w:rPr>
          <w:i/>
          <w:sz w:val="20"/>
          <w:szCs w:val="20"/>
        </w:rPr>
        <w:t xml:space="preserve"> road, Jaffna, north 40000, LK</w:t>
      </w:r>
      <w:bookmarkEnd w:id="0"/>
      <w:r w:rsidRPr="00013154">
        <w:rPr>
          <w:i/>
          <w:sz w:val="20"/>
          <w:szCs w:val="20"/>
        </w:rPr>
        <w:t>.</w:t>
      </w:r>
    </w:p>
    <w:p w14:paraId="156A509A" w14:textId="7EB13710" w:rsidR="00911541" w:rsidRDefault="00911541" w:rsidP="00911541">
      <w:pPr>
        <w:spacing w:line="360" w:lineRule="auto"/>
        <w:jc w:val="center"/>
        <w:rPr>
          <w:i/>
          <w:iCs/>
          <w:sz w:val="22"/>
          <w:szCs w:val="22"/>
        </w:rPr>
      </w:pPr>
    </w:p>
    <w:p w14:paraId="6EE1BFFD" w14:textId="72157875" w:rsidR="008F347E" w:rsidRPr="008F347E" w:rsidRDefault="008F347E" w:rsidP="008F347E">
      <w:pPr>
        <w:jc w:val="both"/>
        <w:rPr>
          <w:sz w:val="22"/>
          <w:szCs w:val="22"/>
        </w:rPr>
      </w:pPr>
      <w:r w:rsidRPr="008F347E">
        <w:rPr>
          <w:sz w:val="22"/>
          <w:szCs w:val="22"/>
        </w:rPr>
        <w:t>Survey data analysis functions act as an essential method to harvest results in research fields like industrial, healthcare, and social. Current survey analysis methods that use static reports</w:t>
      </w:r>
      <w:r>
        <w:rPr>
          <w:sz w:val="22"/>
          <w:szCs w:val="22"/>
        </w:rPr>
        <w:t xml:space="preserve">, </w:t>
      </w:r>
      <w:r w:rsidRPr="008F347E">
        <w:rPr>
          <w:sz w:val="22"/>
          <w:szCs w:val="22"/>
        </w:rPr>
        <w:t>manual entry generate extensive</w:t>
      </w:r>
      <w:r>
        <w:rPr>
          <w:sz w:val="22"/>
          <w:szCs w:val="22"/>
        </w:rPr>
        <w:t xml:space="preserve"> and </w:t>
      </w:r>
      <w:r w:rsidRPr="008F347E">
        <w:rPr>
          <w:sz w:val="22"/>
          <w:szCs w:val="22"/>
        </w:rPr>
        <w:t xml:space="preserve">time-consuming processes. An interactive automated system </w:t>
      </w:r>
      <w:r>
        <w:rPr>
          <w:sz w:val="22"/>
          <w:szCs w:val="22"/>
        </w:rPr>
        <w:t xml:space="preserve">developed using </w:t>
      </w:r>
      <w:r w:rsidRPr="008F347E">
        <w:rPr>
          <w:sz w:val="22"/>
          <w:szCs w:val="22"/>
        </w:rPr>
        <w:t>Python librar</w:t>
      </w:r>
      <w:r>
        <w:rPr>
          <w:sz w:val="22"/>
          <w:szCs w:val="22"/>
        </w:rPr>
        <w:t>ies</w:t>
      </w:r>
      <w:r w:rsidRPr="008F347E">
        <w:rPr>
          <w:sz w:val="22"/>
          <w:szCs w:val="22"/>
        </w:rPr>
        <w:t xml:space="preserve"> </w:t>
      </w:r>
      <w:r>
        <w:rPr>
          <w:sz w:val="22"/>
          <w:szCs w:val="22"/>
        </w:rPr>
        <w:t>like</w:t>
      </w:r>
      <w:r w:rsidRPr="008F347E">
        <w:rPr>
          <w:sz w:val="22"/>
          <w:szCs w:val="22"/>
        </w:rPr>
        <w:t xml:space="preserve"> ‘Pandas’ and ‘Matplotlib’ for data </w:t>
      </w:r>
      <w:r>
        <w:rPr>
          <w:sz w:val="22"/>
          <w:szCs w:val="22"/>
        </w:rPr>
        <w:t>handling</w:t>
      </w:r>
      <w:r w:rsidRPr="008F347E">
        <w:rPr>
          <w:sz w:val="22"/>
          <w:szCs w:val="22"/>
        </w:rPr>
        <w:t xml:space="preserve">, </w:t>
      </w:r>
      <w:r>
        <w:rPr>
          <w:sz w:val="22"/>
          <w:szCs w:val="22"/>
        </w:rPr>
        <w:t>and utilize</w:t>
      </w:r>
      <w:r w:rsidRPr="008F347E">
        <w:rPr>
          <w:sz w:val="22"/>
          <w:szCs w:val="22"/>
        </w:rPr>
        <w:t xml:space="preserve"> </w:t>
      </w:r>
      <w:proofErr w:type="spellStart"/>
      <w:r w:rsidRPr="008F347E">
        <w:rPr>
          <w:sz w:val="22"/>
          <w:szCs w:val="22"/>
        </w:rPr>
        <w:t>Streamlit</w:t>
      </w:r>
      <w:proofErr w:type="spellEnd"/>
      <w:r w:rsidRPr="008F34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build a </w:t>
      </w:r>
      <w:r w:rsidRPr="008F347E">
        <w:rPr>
          <w:sz w:val="22"/>
          <w:szCs w:val="22"/>
        </w:rPr>
        <w:t>web interface. Th</w:t>
      </w:r>
      <w:r>
        <w:rPr>
          <w:sz w:val="22"/>
          <w:szCs w:val="22"/>
        </w:rPr>
        <w:t>is</w:t>
      </w:r>
      <w:r w:rsidRPr="008F347E">
        <w:rPr>
          <w:sz w:val="22"/>
          <w:szCs w:val="22"/>
        </w:rPr>
        <w:t xml:space="preserve"> system aims to improve survey analysis by creating an efficient platform for handling data, generating dynamic visualizations, and </w:t>
      </w:r>
      <w:r>
        <w:rPr>
          <w:sz w:val="22"/>
          <w:szCs w:val="22"/>
        </w:rPr>
        <w:t>perform</w:t>
      </w:r>
      <w:r w:rsidRPr="008F347E">
        <w:rPr>
          <w:sz w:val="22"/>
          <w:szCs w:val="22"/>
        </w:rPr>
        <w:t xml:space="preserve"> trend analyses, which </w:t>
      </w:r>
      <w:r>
        <w:rPr>
          <w:sz w:val="22"/>
          <w:szCs w:val="22"/>
        </w:rPr>
        <w:t>supports real-time, user-friendly decision making</w:t>
      </w:r>
      <w:r w:rsidRPr="008F347E">
        <w:rPr>
          <w:sz w:val="22"/>
          <w:szCs w:val="22"/>
        </w:rPr>
        <w:t xml:space="preserve">. The system achieves greater efficiency, </w:t>
      </w:r>
      <w:r>
        <w:rPr>
          <w:sz w:val="22"/>
          <w:szCs w:val="22"/>
        </w:rPr>
        <w:t>minimize human intervention</w:t>
      </w:r>
      <w:r w:rsidRPr="008F347E">
        <w:rPr>
          <w:sz w:val="22"/>
          <w:szCs w:val="22"/>
        </w:rPr>
        <w:t xml:space="preserve">, and maintains data </w:t>
      </w:r>
      <w:r>
        <w:rPr>
          <w:sz w:val="22"/>
          <w:szCs w:val="22"/>
        </w:rPr>
        <w:t>integrity</w:t>
      </w:r>
      <w:r w:rsidRPr="008F347E">
        <w:rPr>
          <w:sz w:val="22"/>
          <w:szCs w:val="22"/>
        </w:rPr>
        <w:t xml:space="preserve">. Every </w:t>
      </w:r>
      <w:r>
        <w:rPr>
          <w:sz w:val="22"/>
          <w:szCs w:val="22"/>
        </w:rPr>
        <w:t>stage</w:t>
      </w:r>
      <w:r w:rsidRPr="008F347E">
        <w:rPr>
          <w:sz w:val="22"/>
          <w:szCs w:val="22"/>
        </w:rPr>
        <w:t xml:space="preserve"> of the data collection and analysis process conforms to the Software Development Life Cycle (SDLC) framework </w:t>
      </w:r>
      <w:r>
        <w:rPr>
          <w:sz w:val="22"/>
          <w:szCs w:val="22"/>
        </w:rPr>
        <w:t>which ensures</w:t>
      </w:r>
      <w:r w:rsidRPr="008F347E">
        <w:rPr>
          <w:sz w:val="22"/>
          <w:szCs w:val="22"/>
        </w:rPr>
        <w:t xml:space="preserve"> systematic organization. </w:t>
      </w:r>
      <w:r>
        <w:rPr>
          <w:sz w:val="22"/>
          <w:szCs w:val="22"/>
        </w:rPr>
        <w:t>T</w:t>
      </w:r>
      <w:r w:rsidRPr="008F347E">
        <w:rPr>
          <w:sz w:val="22"/>
          <w:szCs w:val="22"/>
        </w:rPr>
        <w:t>he dashboard</w:t>
      </w:r>
      <w:r>
        <w:rPr>
          <w:sz w:val="22"/>
          <w:szCs w:val="22"/>
        </w:rPr>
        <w:t xml:space="preserve"> empowers</w:t>
      </w:r>
      <w:r w:rsidRPr="008F347E">
        <w:rPr>
          <w:sz w:val="22"/>
          <w:szCs w:val="22"/>
        </w:rPr>
        <w:t xml:space="preserve">, end users </w:t>
      </w:r>
      <w:r>
        <w:rPr>
          <w:sz w:val="22"/>
          <w:szCs w:val="22"/>
        </w:rPr>
        <w:t>access</w:t>
      </w:r>
      <w:r w:rsidRPr="008F347E">
        <w:rPr>
          <w:sz w:val="22"/>
          <w:szCs w:val="22"/>
        </w:rPr>
        <w:t xml:space="preserve"> real-time</w:t>
      </w:r>
      <w:r>
        <w:rPr>
          <w:sz w:val="22"/>
          <w:szCs w:val="22"/>
        </w:rPr>
        <w:t xml:space="preserve"> </w:t>
      </w:r>
      <w:r w:rsidRPr="008F347E">
        <w:rPr>
          <w:sz w:val="22"/>
          <w:szCs w:val="22"/>
        </w:rPr>
        <w:t>survey data, which reveals user actions</w:t>
      </w:r>
      <w:r>
        <w:rPr>
          <w:sz w:val="22"/>
          <w:szCs w:val="22"/>
        </w:rPr>
        <w:t>,</w:t>
      </w:r>
      <w:r w:rsidRPr="008F347E">
        <w:rPr>
          <w:sz w:val="22"/>
          <w:szCs w:val="22"/>
        </w:rPr>
        <w:t xml:space="preserve"> preference patterns and demographic distributions. The system handles data cleaning before it produces dynamic </w:t>
      </w:r>
      <w:r w:rsidR="00C42119">
        <w:rPr>
          <w:sz w:val="22"/>
          <w:szCs w:val="22"/>
        </w:rPr>
        <w:t>visual representations</w:t>
      </w:r>
      <w:r w:rsidRPr="008F347E">
        <w:rPr>
          <w:sz w:val="22"/>
          <w:szCs w:val="22"/>
        </w:rPr>
        <w:t xml:space="preserve"> </w:t>
      </w:r>
      <w:r w:rsidR="00C42119">
        <w:rPr>
          <w:sz w:val="22"/>
          <w:szCs w:val="22"/>
        </w:rPr>
        <w:t>that</w:t>
      </w:r>
      <w:r w:rsidRPr="008F347E">
        <w:rPr>
          <w:sz w:val="22"/>
          <w:szCs w:val="22"/>
        </w:rPr>
        <w:t xml:space="preserve"> displaying significant patterns in </w:t>
      </w:r>
      <w:r w:rsidR="00C42119">
        <w:rPr>
          <w:sz w:val="22"/>
          <w:szCs w:val="22"/>
        </w:rPr>
        <w:t>diverse</w:t>
      </w:r>
      <w:r w:rsidRPr="008F347E">
        <w:rPr>
          <w:sz w:val="22"/>
          <w:szCs w:val="22"/>
        </w:rPr>
        <w:t xml:space="preserve"> survey </w:t>
      </w:r>
      <w:r w:rsidR="00C42119">
        <w:rPr>
          <w:sz w:val="22"/>
          <w:szCs w:val="22"/>
        </w:rPr>
        <w:t>responses</w:t>
      </w:r>
      <w:r w:rsidRPr="008F347E">
        <w:rPr>
          <w:sz w:val="22"/>
          <w:szCs w:val="22"/>
        </w:rPr>
        <w:t xml:space="preserve">. </w:t>
      </w:r>
      <w:r w:rsidR="00C42119">
        <w:rPr>
          <w:sz w:val="22"/>
          <w:szCs w:val="22"/>
        </w:rPr>
        <w:t>The project’s a</w:t>
      </w:r>
      <w:r w:rsidRPr="008F347E">
        <w:rPr>
          <w:sz w:val="22"/>
          <w:szCs w:val="22"/>
        </w:rPr>
        <w:t xml:space="preserve">nalysis of user response data </w:t>
      </w:r>
      <w:r w:rsidR="00C42119">
        <w:rPr>
          <w:sz w:val="22"/>
          <w:szCs w:val="22"/>
        </w:rPr>
        <w:t>identifies crucial patterns that help stakeholders make informed decisions. F</w:t>
      </w:r>
      <w:r w:rsidRPr="008F347E">
        <w:rPr>
          <w:sz w:val="22"/>
          <w:szCs w:val="22"/>
        </w:rPr>
        <w:t xml:space="preserve">eature-rich </w:t>
      </w:r>
      <w:r w:rsidR="00C42119" w:rsidRPr="008F347E">
        <w:rPr>
          <w:sz w:val="22"/>
          <w:szCs w:val="22"/>
        </w:rPr>
        <w:t>graph</w:t>
      </w:r>
      <w:r w:rsidR="00C42119">
        <w:rPr>
          <w:sz w:val="22"/>
          <w:szCs w:val="22"/>
        </w:rPr>
        <w:t xml:space="preserve">ical </w:t>
      </w:r>
      <w:r w:rsidR="00C42119" w:rsidRPr="008F347E">
        <w:rPr>
          <w:sz w:val="22"/>
          <w:szCs w:val="22"/>
        </w:rPr>
        <w:t>interfaces</w:t>
      </w:r>
      <w:r w:rsidRPr="008F347E">
        <w:rPr>
          <w:sz w:val="22"/>
          <w:szCs w:val="22"/>
        </w:rPr>
        <w:t xml:space="preserve"> combined with real-time statistics evaluation</w:t>
      </w:r>
      <w:r w:rsidR="00C42119">
        <w:rPr>
          <w:sz w:val="22"/>
          <w:szCs w:val="22"/>
        </w:rPr>
        <w:t xml:space="preserve"> allow </w:t>
      </w:r>
      <w:r w:rsidRPr="008F347E">
        <w:rPr>
          <w:sz w:val="22"/>
          <w:szCs w:val="22"/>
        </w:rPr>
        <w:t xml:space="preserve">businesses and researchers obtain higher clarity into their customer. The automated </w:t>
      </w:r>
      <w:r w:rsidR="00C42119">
        <w:rPr>
          <w:sz w:val="22"/>
          <w:szCs w:val="22"/>
        </w:rPr>
        <w:t>evaluation</w:t>
      </w:r>
      <w:r w:rsidRPr="008F347E">
        <w:rPr>
          <w:sz w:val="22"/>
          <w:szCs w:val="22"/>
        </w:rPr>
        <w:t xml:space="preserve"> method </w:t>
      </w:r>
      <w:r w:rsidR="00C42119">
        <w:rPr>
          <w:sz w:val="22"/>
          <w:szCs w:val="22"/>
        </w:rPr>
        <w:t>reduces</w:t>
      </w:r>
      <w:r w:rsidRPr="008F347E">
        <w:rPr>
          <w:sz w:val="22"/>
          <w:szCs w:val="22"/>
        </w:rPr>
        <w:t xml:space="preserve"> survey workload while </w:t>
      </w:r>
      <w:r w:rsidR="00DC4400">
        <w:rPr>
          <w:sz w:val="22"/>
          <w:szCs w:val="22"/>
        </w:rPr>
        <w:t>increasing</w:t>
      </w:r>
      <w:r w:rsidRPr="008F347E">
        <w:rPr>
          <w:sz w:val="22"/>
          <w:szCs w:val="22"/>
        </w:rPr>
        <w:t xml:space="preserve"> both accuracy and operational speed of output results. Th</w:t>
      </w:r>
      <w:r w:rsidR="00C42119">
        <w:rPr>
          <w:sz w:val="22"/>
          <w:szCs w:val="22"/>
        </w:rPr>
        <w:t>e</w:t>
      </w:r>
      <w:r w:rsidRPr="008F347E">
        <w:rPr>
          <w:sz w:val="22"/>
          <w:szCs w:val="22"/>
        </w:rPr>
        <w:t xml:space="preserve"> research shows how automated survey processing through Python </w:t>
      </w:r>
      <w:r w:rsidR="00C42119">
        <w:rPr>
          <w:sz w:val="22"/>
          <w:szCs w:val="22"/>
        </w:rPr>
        <w:t>delivers</w:t>
      </w:r>
      <w:r w:rsidRPr="008F347E">
        <w:rPr>
          <w:sz w:val="22"/>
          <w:szCs w:val="22"/>
        </w:rPr>
        <w:t xml:space="preserve"> fast</w:t>
      </w:r>
      <w:r w:rsidR="00C42119">
        <w:rPr>
          <w:sz w:val="22"/>
          <w:szCs w:val="22"/>
        </w:rPr>
        <w:t xml:space="preserve"> and </w:t>
      </w:r>
      <w:r w:rsidRPr="008F347E">
        <w:rPr>
          <w:sz w:val="22"/>
          <w:szCs w:val="22"/>
        </w:rPr>
        <w:t xml:space="preserve">dependable solutions when managing huge datasets in quantitative analysis. Modern computational tools determine survey analysis improvements essential for decision-making </w:t>
      </w:r>
      <w:r w:rsidR="00DC4400">
        <w:rPr>
          <w:sz w:val="22"/>
          <w:szCs w:val="22"/>
        </w:rPr>
        <w:t xml:space="preserve">making across multiple </w:t>
      </w:r>
      <w:proofErr w:type="spellStart"/>
      <w:proofErr w:type="gramStart"/>
      <w:r w:rsidR="00DC4400">
        <w:rPr>
          <w:sz w:val="22"/>
          <w:szCs w:val="22"/>
        </w:rPr>
        <w:t>sectors.</w:t>
      </w:r>
      <w:r w:rsidRPr="008F347E">
        <w:rPr>
          <w:sz w:val="22"/>
          <w:szCs w:val="22"/>
        </w:rPr>
        <w:t>This</w:t>
      </w:r>
      <w:proofErr w:type="spellEnd"/>
      <w:proofErr w:type="gramEnd"/>
      <w:r w:rsidRPr="008F347E">
        <w:rPr>
          <w:sz w:val="22"/>
          <w:szCs w:val="22"/>
        </w:rPr>
        <w:t xml:space="preserve"> project created an automatic Python-based dashboard for real-time survey data analysis, which increased both</w:t>
      </w:r>
      <w:r w:rsidR="00DC4400">
        <w:rPr>
          <w:sz w:val="22"/>
          <w:szCs w:val="22"/>
        </w:rPr>
        <w:t xml:space="preserve"> procedural</w:t>
      </w:r>
      <w:r w:rsidRPr="008F347E">
        <w:rPr>
          <w:sz w:val="22"/>
          <w:szCs w:val="22"/>
        </w:rPr>
        <w:t xml:space="preserve"> speed and precision. The system </w:t>
      </w:r>
      <w:r w:rsidR="00DC4400">
        <w:rPr>
          <w:sz w:val="22"/>
          <w:szCs w:val="22"/>
        </w:rPr>
        <w:t xml:space="preserve">strengthened </w:t>
      </w:r>
      <w:r w:rsidRPr="008F347E">
        <w:rPr>
          <w:sz w:val="22"/>
          <w:szCs w:val="22"/>
        </w:rPr>
        <w:t xml:space="preserve">data visualizations and </w:t>
      </w:r>
      <w:r w:rsidR="00DC4400">
        <w:rPr>
          <w:sz w:val="22"/>
          <w:szCs w:val="22"/>
        </w:rPr>
        <w:t>trend detection,</w:t>
      </w:r>
      <w:r w:rsidRPr="008F347E">
        <w:rPr>
          <w:sz w:val="22"/>
          <w:szCs w:val="22"/>
        </w:rPr>
        <w:t xml:space="preserve"> which simplified the interpretation of insights. Through its design, the system provides a </w:t>
      </w:r>
      <w:r w:rsidR="00DC4400">
        <w:rPr>
          <w:sz w:val="22"/>
          <w:szCs w:val="22"/>
        </w:rPr>
        <w:t>foundation</w:t>
      </w:r>
      <w:r w:rsidRPr="008F347E">
        <w:rPr>
          <w:sz w:val="22"/>
          <w:szCs w:val="22"/>
        </w:rPr>
        <w:t xml:space="preserve"> </w:t>
      </w:r>
      <w:r w:rsidR="00DC4400">
        <w:rPr>
          <w:sz w:val="22"/>
          <w:szCs w:val="22"/>
        </w:rPr>
        <w:t>for</w:t>
      </w:r>
      <w:r w:rsidRPr="008F347E">
        <w:rPr>
          <w:sz w:val="22"/>
          <w:szCs w:val="22"/>
        </w:rPr>
        <w:t xml:space="preserve"> integration of machine learning capabilities </w:t>
      </w:r>
      <w:r w:rsidR="00DC4400">
        <w:rPr>
          <w:sz w:val="22"/>
          <w:szCs w:val="22"/>
        </w:rPr>
        <w:t xml:space="preserve">to enable advanced predictive analytics in future enhancements. </w:t>
      </w:r>
    </w:p>
    <w:p w14:paraId="18F8A3C2" w14:textId="6FC502E4" w:rsidR="00777F86" w:rsidRPr="00777F86" w:rsidRDefault="00777F86" w:rsidP="00777F86">
      <w:pPr>
        <w:jc w:val="both"/>
        <w:rPr>
          <w:sz w:val="22"/>
          <w:szCs w:val="22"/>
        </w:rPr>
      </w:pPr>
    </w:p>
    <w:p w14:paraId="3AD4C559" w14:textId="61BC89A0" w:rsidR="003C6502" w:rsidRPr="00846A1D" w:rsidRDefault="003C6502" w:rsidP="00B262A5">
      <w:pPr>
        <w:jc w:val="both"/>
        <w:rPr>
          <w:sz w:val="22"/>
          <w:szCs w:val="22"/>
        </w:rPr>
      </w:pPr>
    </w:p>
    <w:p w14:paraId="0FA3BA35" w14:textId="6FE91BBD" w:rsidR="003C6502" w:rsidRPr="003C6502" w:rsidRDefault="003C6502" w:rsidP="00B262A5">
      <w:pPr>
        <w:jc w:val="both"/>
        <w:rPr>
          <w:sz w:val="22"/>
          <w:szCs w:val="22"/>
        </w:rPr>
      </w:pPr>
      <w:r w:rsidRPr="003C6502">
        <w:rPr>
          <w:b/>
          <w:bCs/>
          <w:sz w:val="22"/>
          <w:szCs w:val="18"/>
        </w:rPr>
        <w:t xml:space="preserve">Keywords: </w:t>
      </w:r>
      <w:r w:rsidRPr="003C6502">
        <w:rPr>
          <w:sz w:val="22"/>
          <w:szCs w:val="18"/>
        </w:rPr>
        <w:t xml:space="preserve">Python, Interactive dashboards, Data visualization, </w:t>
      </w:r>
      <w:proofErr w:type="spellStart"/>
      <w:r w:rsidRPr="003C6502">
        <w:rPr>
          <w:sz w:val="22"/>
          <w:szCs w:val="18"/>
        </w:rPr>
        <w:t>Streamlit</w:t>
      </w:r>
      <w:proofErr w:type="spellEnd"/>
      <w:r w:rsidRPr="003C6502">
        <w:rPr>
          <w:sz w:val="22"/>
          <w:szCs w:val="18"/>
        </w:rPr>
        <w:t>, Real</w:t>
      </w:r>
      <w:r w:rsidR="00D76285">
        <w:rPr>
          <w:sz w:val="22"/>
          <w:szCs w:val="18"/>
        </w:rPr>
        <w:t xml:space="preserve"> </w:t>
      </w:r>
      <w:r w:rsidRPr="003C6502">
        <w:rPr>
          <w:sz w:val="22"/>
          <w:szCs w:val="18"/>
        </w:rPr>
        <w:t>time analytics</w:t>
      </w:r>
    </w:p>
    <w:p w14:paraId="27A6BA30" w14:textId="77777777" w:rsidR="00906BAE" w:rsidRPr="00C666A4" w:rsidRDefault="00906BAE" w:rsidP="00B262A5">
      <w:pPr>
        <w:tabs>
          <w:tab w:val="left" w:pos="540"/>
          <w:tab w:val="left" w:pos="720"/>
          <w:tab w:val="left" w:pos="1080"/>
          <w:tab w:val="left" w:pos="3240"/>
        </w:tabs>
        <w:jc w:val="both"/>
        <w:rPr>
          <w:sz w:val="32"/>
          <w:szCs w:val="32"/>
        </w:rPr>
      </w:pPr>
    </w:p>
    <w:sectPr w:rsidR="00906BAE" w:rsidRPr="00C66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B1B2" w14:textId="77777777" w:rsidR="00AD1598" w:rsidRDefault="00AD1598" w:rsidP="00D76285">
      <w:r>
        <w:separator/>
      </w:r>
    </w:p>
  </w:endnote>
  <w:endnote w:type="continuationSeparator" w:id="0">
    <w:p w14:paraId="0AC3B6E8" w14:textId="77777777" w:rsidR="00AD1598" w:rsidRDefault="00AD1598" w:rsidP="00D7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2A585" w14:textId="77777777" w:rsidR="00AD1598" w:rsidRDefault="00AD1598" w:rsidP="00D76285">
      <w:r>
        <w:separator/>
      </w:r>
    </w:p>
  </w:footnote>
  <w:footnote w:type="continuationSeparator" w:id="0">
    <w:p w14:paraId="4C661190" w14:textId="77777777" w:rsidR="00AD1598" w:rsidRDefault="00AD1598" w:rsidP="00D7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AE"/>
    <w:rsid w:val="00013154"/>
    <w:rsid w:val="00020600"/>
    <w:rsid w:val="001C75B3"/>
    <w:rsid w:val="00205C97"/>
    <w:rsid w:val="00361AB7"/>
    <w:rsid w:val="003930BE"/>
    <w:rsid w:val="003C6502"/>
    <w:rsid w:val="003F095F"/>
    <w:rsid w:val="00410974"/>
    <w:rsid w:val="0042368A"/>
    <w:rsid w:val="00445119"/>
    <w:rsid w:val="004557DC"/>
    <w:rsid w:val="00481974"/>
    <w:rsid w:val="00491FCA"/>
    <w:rsid w:val="005D4F14"/>
    <w:rsid w:val="005E68FE"/>
    <w:rsid w:val="006046FA"/>
    <w:rsid w:val="006157CB"/>
    <w:rsid w:val="00631047"/>
    <w:rsid w:val="00636122"/>
    <w:rsid w:val="00777F86"/>
    <w:rsid w:val="0078579D"/>
    <w:rsid w:val="00793BBC"/>
    <w:rsid w:val="007B21C4"/>
    <w:rsid w:val="008D021F"/>
    <w:rsid w:val="008F347E"/>
    <w:rsid w:val="00906BAE"/>
    <w:rsid w:val="00911541"/>
    <w:rsid w:val="009A7DB9"/>
    <w:rsid w:val="009C35B0"/>
    <w:rsid w:val="00AD1598"/>
    <w:rsid w:val="00B1301E"/>
    <w:rsid w:val="00B262A5"/>
    <w:rsid w:val="00B74960"/>
    <w:rsid w:val="00BE5D8C"/>
    <w:rsid w:val="00C029EB"/>
    <w:rsid w:val="00C42119"/>
    <w:rsid w:val="00C666A4"/>
    <w:rsid w:val="00CA5E27"/>
    <w:rsid w:val="00CD7D90"/>
    <w:rsid w:val="00D2131C"/>
    <w:rsid w:val="00D234DD"/>
    <w:rsid w:val="00D72880"/>
    <w:rsid w:val="00D76285"/>
    <w:rsid w:val="00DC4400"/>
    <w:rsid w:val="00DD089B"/>
    <w:rsid w:val="00E91821"/>
    <w:rsid w:val="00EE197E"/>
    <w:rsid w:val="00F30DB8"/>
    <w:rsid w:val="00F36098"/>
    <w:rsid w:val="00FA3522"/>
    <w:rsid w:val="00FB6EB3"/>
    <w:rsid w:val="00FC3E6E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DEFD"/>
  <w15:chartTrackingRefBased/>
  <w15:docId w15:val="{E5E49CE6-81A5-423E-BDE6-487E16E1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 Unicode MS"/>
      <w:sz w:val="24"/>
      <w:szCs w:val="24"/>
      <w:lang w:eastAsia="ja-JP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666A4"/>
    <w:rPr>
      <w:b/>
      <w:bCs/>
    </w:rPr>
  </w:style>
  <w:style w:type="character" w:styleId="Hyperlink">
    <w:name w:val="Hyperlink"/>
    <w:rsid w:val="00C666A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C6502"/>
    <w:pPr>
      <w:widowControl w:val="0"/>
      <w:autoSpaceDE w:val="0"/>
      <w:autoSpaceDN w:val="0"/>
    </w:pPr>
    <w:rPr>
      <w:rFonts w:eastAsia="Times New Roman" w:cs="Times New Roman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C6502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rsid w:val="00D76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6285"/>
    <w:rPr>
      <w:rFonts w:cs="Arial Unicode MS"/>
      <w:sz w:val="24"/>
      <w:szCs w:val="24"/>
      <w:lang w:eastAsia="ja-JP" w:bidi="si-LK"/>
    </w:rPr>
  </w:style>
  <w:style w:type="paragraph" w:styleId="Footer">
    <w:name w:val="footer"/>
    <w:basedOn w:val="Normal"/>
    <w:link w:val="FooterChar"/>
    <w:rsid w:val="00D76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6285"/>
    <w:rPr>
      <w:rFonts w:cs="Arial Unicode MS"/>
      <w:sz w:val="24"/>
      <w:szCs w:val="24"/>
      <w:lang w:eastAsia="ja-JP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8B1E-7BB0-44CC-BEC6-BF55F3B9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</vt:lpstr>
    </vt:vector>
  </TitlesOfParts>
  <Company>buttala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</dc:title>
  <dc:subject/>
  <dc:creator>Dr chandramali</dc:creator>
  <cp:keywords/>
  <cp:lastModifiedBy>Luxshi Karunakaran</cp:lastModifiedBy>
  <cp:revision>11</cp:revision>
  <cp:lastPrinted>2012-01-17T04:52:00Z</cp:lastPrinted>
  <dcterms:created xsi:type="dcterms:W3CDTF">2025-04-21T16:39:00Z</dcterms:created>
  <dcterms:modified xsi:type="dcterms:W3CDTF">2025-06-17T07:37:00Z</dcterms:modified>
</cp:coreProperties>
</file>