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B18D" w14:textId="3B2AA4FC" w:rsidR="007A1818" w:rsidRPr="00605566" w:rsidRDefault="007A1818" w:rsidP="002503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E239C" w14:textId="77777777" w:rsidR="00EE6422" w:rsidRDefault="00605566" w:rsidP="00605566">
      <w:pPr>
        <w:tabs>
          <w:tab w:val="left" w:pos="1095"/>
          <w:tab w:val="center" w:pos="3719"/>
        </w:tabs>
        <w:rPr>
          <w:rFonts w:ascii="Times New Roman" w:hAnsi="Times New Roman" w:cs="Times New Roman"/>
          <w:sz w:val="24"/>
          <w:szCs w:val="24"/>
        </w:rPr>
      </w:pPr>
      <w:r w:rsidRPr="00605566">
        <w:rPr>
          <w:rFonts w:ascii="Times New Roman" w:hAnsi="Times New Roman" w:cs="Times New Roman"/>
          <w:sz w:val="24"/>
          <w:szCs w:val="24"/>
        </w:rPr>
        <w:tab/>
      </w:r>
    </w:p>
    <w:p w14:paraId="1EFEF6E5" w14:textId="77777777" w:rsidR="00EE6422" w:rsidRPr="00320802" w:rsidRDefault="00EE6422" w:rsidP="00605566">
      <w:pPr>
        <w:tabs>
          <w:tab w:val="left" w:pos="1095"/>
          <w:tab w:val="center" w:pos="3719"/>
        </w:tabs>
        <w:rPr>
          <w:rFonts w:ascii="Times New Roman" w:hAnsi="Times New Roman" w:cs="Times New Roman"/>
          <w:sz w:val="28"/>
          <w:szCs w:val="28"/>
        </w:rPr>
      </w:pPr>
    </w:p>
    <w:p w14:paraId="07B096A6" w14:textId="77777777" w:rsidR="00A709CA" w:rsidRPr="00A709CA" w:rsidRDefault="00A709CA" w:rsidP="00A709CA">
      <w:pPr>
        <w:tabs>
          <w:tab w:val="left" w:pos="1095"/>
          <w:tab w:val="center" w:pos="371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709CA">
        <w:rPr>
          <w:rFonts w:ascii="Times New Roman" w:hAnsi="Times New Roman" w:cs="Times New Roman"/>
          <w:sz w:val="24"/>
          <w:szCs w:val="24"/>
        </w:rPr>
        <w:t>Machine Learning Analysis of Stress Factors in College Students: Predictive Modeling and Feature Importance</w:t>
      </w:r>
    </w:p>
    <w:p w14:paraId="6E9C59B5" w14:textId="4E321B25" w:rsidR="00250352" w:rsidRPr="00605566" w:rsidRDefault="00250352" w:rsidP="00605566">
      <w:pPr>
        <w:tabs>
          <w:tab w:val="left" w:pos="1095"/>
          <w:tab w:val="center" w:pos="3719"/>
        </w:tabs>
        <w:rPr>
          <w:rFonts w:ascii="Times New Roman" w:hAnsi="Times New Roman" w:cs="Times New Roman"/>
          <w:sz w:val="24"/>
          <w:szCs w:val="24"/>
        </w:rPr>
      </w:pPr>
    </w:p>
    <w:p w14:paraId="66177009" w14:textId="01DFE50D" w:rsidR="00A709CA" w:rsidRPr="00A709CA" w:rsidRDefault="00A709CA" w:rsidP="00A709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stress among college students aged 18–21 uses a dataset from a nationwide survey, capturing 20 features across psychological, physiological, environmental, academic, and social categories. Data, collected via anonymized Google Forms on a five-point Likert scale, includes variables like anxiety, sleep quality, and academic performance. Machine learning models such as Stacking Classifier, Voting Classifier, Gradient Boosting,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 evaluate stress levels (Eustress, Distress, No Stress). Feature selection through permutation importance and mutual information identifies blood pressure, sleep quality, and self-esteem as key predictors.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 achieves the highest accuracy at 91.51%, followed by the Stacking Classifier at 91.21%. Cross-validation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RepeatedKFold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ensures robust evaluation. Findings reveal complex interactions between emotional, physical, and academic stressors, offering insights for targeted interventions to improve student well-being. The study emphasizes the critical role of physiological and psychological factors in stress prediction, guiding the development of data-driven support strategies.</w:t>
      </w:r>
    </w:p>
    <w:p w14:paraId="16B6B7E7" w14:textId="77777777" w:rsidR="00E67214" w:rsidRDefault="00E67214" w:rsidP="00A568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2BE73" w14:textId="7677EEB2" w:rsidR="00A709CA" w:rsidRPr="00A709CA" w:rsidRDefault="00250352" w:rsidP="00A709CA">
      <w:pPr>
        <w:jc w:val="both"/>
        <w:rPr>
          <w:rFonts w:ascii="Times New Roman" w:hAnsi="Times New Roman" w:cs="Times New Roman"/>
        </w:rPr>
      </w:pPr>
      <w:r w:rsidRPr="00E67214">
        <w:rPr>
          <w:rFonts w:ascii="Times New Roman" w:hAnsi="Times New Roman" w:cs="Times New Roman"/>
          <w:b/>
          <w:sz w:val="24"/>
          <w:szCs w:val="24"/>
        </w:rPr>
        <w:t>Keywords:</w:t>
      </w:r>
      <w:r w:rsidRPr="00605566">
        <w:rPr>
          <w:rFonts w:ascii="Times New Roman" w:hAnsi="Times New Roman" w:cs="Times New Roman"/>
          <w:sz w:val="24"/>
          <w:szCs w:val="24"/>
        </w:rPr>
        <w:t xml:space="preserve"> </w:t>
      </w:r>
      <w:r w:rsidR="00A709CA" w:rsidRPr="00A709CA">
        <w:rPr>
          <w:rFonts w:ascii="Times New Roman" w:hAnsi="Times New Roman" w:cs="Times New Roman"/>
          <w:sz w:val="24"/>
          <w:szCs w:val="24"/>
        </w:rPr>
        <w:t>Stress</w:t>
      </w:r>
      <w:r w:rsidR="00A709CA" w:rsidRPr="00A709CA">
        <w:rPr>
          <w:rFonts w:ascii="Times New Roman" w:hAnsi="Times New Roman" w:cs="Times New Roman"/>
          <w:sz w:val="24"/>
          <w:szCs w:val="24"/>
        </w:rPr>
        <w:t xml:space="preserve">; </w:t>
      </w:r>
      <w:r w:rsidR="00A709CA" w:rsidRPr="00A709CA">
        <w:rPr>
          <w:rFonts w:ascii="Times New Roman" w:hAnsi="Times New Roman" w:cs="Times New Roman"/>
          <w:sz w:val="24"/>
          <w:szCs w:val="24"/>
        </w:rPr>
        <w:t xml:space="preserve">Machine </w:t>
      </w:r>
      <w:r w:rsidR="00A709CA" w:rsidRPr="00A709CA">
        <w:rPr>
          <w:rFonts w:ascii="Times New Roman" w:hAnsi="Times New Roman" w:cs="Times New Roman"/>
          <w:sz w:val="24"/>
          <w:szCs w:val="24"/>
        </w:rPr>
        <w:t>l</w:t>
      </w:r>
      <w:r w:rsidR="00A709CA" w:rsidRPr="00A709CA">
        <w:rPr>
          <w:rFonts w:ascii="Times New Roman" w:hAnsi="Times New Roman" w:cs="Times New Roman"/>
          <w:sz w:val="24"/>
          <w:szCs w:val="24"/>
        </w:rPr>
        <w:t>earning</w:t>
      </w:r>
      <w:r w:rsidR="00A709CA" w:rsidRPr="00A709CA">
        <w:rPr>
          <w:rFonts w:ascii="Times New Roman" w:hAnsi="Times New Roman" w:cs="Times New Roman"/>
          <w:sz w:val="24"/>
          <w:szCs w:val="24"/>
        </w:rPr>
        <w:t>;</w:t>
      </w:r>
      <w:r w:rsidR="00A709CA" w:rsidRPr="00A709CA">
        <w:rPr>
          <w:rFonts w:ascii="Times New Roman" w:hAnsi="Times New Roman" w:cs="Times New Roman"/>
          <w:sz w:val="24"/>
          <w:szCs w:val="24"/>
        </w:rPr>
        <w:t xml:space="preserve"> Feature </w:t>
      </w:r>
      <w:r w:rsidR="00A709CA" w:rsidRPr="00A709CA">
        <w:rPr>
          <w:rFonts w:ascii="Times New Roman" w:hAnsi="Times New Roman" w:cs="Times New Roman"/>
          <w:sz w:val="24"/>
          <w:szCs w:val="24"/>
        </w:rPr>
        <w:t>s</w:t>
      </w:r>
      <w:r w:rsidR="00A709CA" w:rsidRPr="00A709CA">
        <w:rPr>
          <w:rFonts w:ascii="Times New Roman" w:hAnsi="Times New Roman" w:cs="Times New Roman"/>
          <w:sz w:val="24"/>
          <w:szCs w:val="24"/>
        </w:rPr>
        <w:t>election</w:t>
      </w:r>
      <w:r w:rsidR="00A709CA" w:rsidRPr="00A709CA">
        <w:rPr>
          <w:rFonts w:ascii="Times New Roman" w:hAnsi="Times New Roman" w:cs="Times New Roman"/>
          <w:sz w:val="24"/>
          <w:szCs w:val="24"/>
        </w:rPr>
        <w:t>;</w:t>
      </w:r>
      <w:r w:rsidR="00A709CA" w:rsidRPr="00A709CA">
        <w:rPr>
          <w:rFonts w:ascii="Times New Roman" w:hAnsi="Times New Roman" w:cs="Times New Roman"/>
          <w:sz w:val="24"/>
          <w:szCs w:val="24"/>
        </w:rPr>
        <w:t xml:space="preserve"> Student </w:t>
      </w:r>
      <w:r w:rsidR="00A709CA" w:rsidRPr="00A709CA">
        <w:rPr>
          <w:rFonts w:ascii="Times New Roman" w:hAnsi="Times New Roman" w:cs="Times New Roman"/>
          <w:sz w:val="24"/>
          <w:szCs w:val="24"/>
        </w:rPr>
        <w:t>w</w:t>
      </w:r>
      <w:r w:rsidR="00A709CA" w:rsidRPr="00A709CA">
        <w:rPr>
          <w:rFonts w:ascii="Times New Roman" w:hAnsi="Times New Roman" w:cs="Times New Roman"/>
          <w:sz w:val="24"/>
          <w:szCs w:val="24"/>
        </w:rPr>
        <w:t>ell-being</w:t>
      </w:r>
      <w:r w:rsidR="00A709CA" w:rsidRPr="00A709CA">
        <w:rPr>
          <w:rFonts w:ascii="Times New Roman" w:hAnsi="Times New Roman" w:cs="Times New Roman"/>
          <w:sz w:val="24"/>
          <w:szCs w:val="24"/>
        </w:rPr>
        <w:t>;</w:t>
      </w:r>
      <w:r w:rsidR="00A709CA" w:rsidRPr="00A709CA">
        <w:rPr>
          <w:rFonts w:ascii="Times New Roman" w:hAnsi="Times New Roman" w:cs="Times New Roman"/>
          <w:sz w:val="24"/>
          <w:szCs w:val="24"/>
        </w:rPr>
        <w:t xml:space="preserve"> Predictive </w:t>
      </w:r>
      <w:r w:rsidR="00A709CA" w:rsidRPr="00A709CA">
        <w:rPr>
          <w:rFonts w:ascii="Times New Roman" w:hAnsi="Times New Roman" w:cs="Times New Roman"/>
          <w:sz w:val="24"/>
          <w:szCs w:val="24"/>
        </w:rPr>
        <w:t>m</w:t>
      </w:r>
      <w:r w:rsidR="00A709CA" w:rsidRPr="00A709CA">
        <w:rPr>
          <w:rFonts w:ascii="Times New Roman" w:hAnsi="Times New Roman" w:cs="Times New Roman"/>
          <w:sz w:val="24"/>
          <w:szCs w:val="24"/>
        </w:rPr>
        <w:t>odeling</w:t>
      </w:r>
    </w:p>
    <w:p w14:paraId="07183B89" w14:textId="7CA100F0" w:rsidR="00320802" w:rsidRPr="00320802" w:rsidRDefault="00320802" w:rsidP="00320802">
      <w:pPr>
        <w:jc w:val="both"/>
      </w:pPr>
    </w:p>
    <w:p w14:paraId="6E082C97" w14:textId="47B0A560" w:rsidR="007A1818" w:rsidRPr="00605566" w:rsidRDefault="005A1582" w:rsidP="00A568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CDC38C" w14:textId="128EAB61" w:rsidR="0023690E" w:rsidRPr="00605566" w:rsidRDefault="0023690E" w:rsidP="007A18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E48C2" w14:textId="77777777" w:rsidR="0023690E" w:rsidRPr="00605566" w:rsidRDefault="0023690E" w:rsidP="0023690E">
      <w:pPr>
        <w:rPr>
          <w:rFonts w:ascii="Times New Roman" w:hAnsi="Times New Roman" w:cs="Times New Roman"/>
          <w:sz w:val="24"/>
          <w:szCs w:val="24"/>
        </w:rPr>
      </w:pPr>
    </w:p>
    <w:p w14:paraId="1B503B0E" w14:textId="77777777" w:rsidR="0023690E" w:rsidRPr="00605566" w:rsidRDefault="0023690E" w:rsidP="0023690E">
      <w:pPr>
        <w:rPr>
          <w:rFonts w:ascii="Times New Roman" w:hAnsi="Times New Roman" w:cs="Times New Roman"/>
          <w:sz w:val="24"/>
          <w:szCs w:val="24"/>
        </w:rPr>
      </w:pPr>
    </w:p>
    <w:p w14:paraId="61A424AE" w14:textId="622386A1" w:rsidR="00C240F7" w:rsidRPr="00CA6289" w:rsidRDefault="0023690E" w:rsidP="00320802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 w:rsidRPr="00605566">
        <w:rPr>
          <w:rFonts w:ascii="Times New Roman" w:hAnsi="Times New Roman" w:cs="Times New Roman"/>
          <w:sz w:val="24"/>
          <w:szCs w:val="24"/>
        </w:rPr>
        <w:tab/>
      </w:r>
    </w:p>
    <w:sectPr w:rsidR="00C240F7" w:rsidRPr="00CA6289" w:rsidSect="00B97442">
      <w:headerReference w:type="even" r:id="rId7"/>
      <w:headerReference w:type="default" r:id="rId8"/>
      <w:headerReference w:type="first" r:id="rId9"/>
      <w:pgSz w:w="10318" w:h="14570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5203D" w14:textId="77777777" w:rsidR="00120E9E" w:rsidRDefault="00120E9E" w:rsidP="00A131D5">
      <w:pPr>
        <w:spacing w:after="0" w:line="240" w:lineRule="auto"/>
      </w:pPr>
      <w:r>
        <w:separator/>
      </w:r>
    </w:p>
  </w:endnote>
  <w:endnote w:type="continuationSeparator" w:id="0">
    <w:p w14:paraId="5E7F76D6" w14:textId="77777777" w:rsidR="00120E9E" w:rsidRDefault="00120E9E" w:rsidP="00A1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C7799" w14:textId="77777777" w:rsidR="00120E9E" w:rsidRDefault="00120E9E" w:rsidP="00A131D5">
      <w:pPr>
        <w:spacing w:after="0" w:line="240" w:lineRule="auto"/>
      </w:pPr>
      <w:r>
        <w:separator/>
      </w:r>
    </w:p>
  </w:footnote>
  <w:footnote w:type="continuationSeparator" w:id="0">
    <w:p w14:paraId="5F9FDD3C" w14:textId="77777777" w:rsidR="00120E9E" w:rsidRDefault="00120E9E" w:rsidP="00A13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4058E" w14:textId="1735C924" w:rsidR="003758C8" w:rsidRDefault="00000000">
    <w:pPr>
      <w:pStyle w:val="Header"/>
    </w:pPr>
    <w:r>
      <w:rPr>
        <w:noProof/>
      </w:rPr>
      <w:pict w14:anchorId="360FCC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0909735" o:spid="_x0000_s1034" type="#_x0000_t136" style="position:absolute;margin-left:0;margin-top:0;width:465.95pt;height:58.2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RCUWU2025 Initial Submis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08152" w14:textId="3E6EB687" w:rsidR="00A131D5" w:rsidRDefault="00847B57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2111C1" wp14:editId="2B90D1F5">
              <wp:simplePos x="0" y="0"/>
              <wp:positionH relativeFrom="column">
                <wp:posOffset>-316230</wp:posOffset>
              </wp:positionH>
              <wp:positionV relativeFrom="paragraph">
                <wp:posOffset>-120015</wp:posOffset>
              </wp:positionV>
              <wp:extent cx="4709160" cy="99822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9160" cy="9982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8BCCF9" w14:textId="6951C0A0" w:rsidR="00DB3F9C" w:rsidRDefault="003758C8" w:rsidP="00DB3F9C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9</w:t>
                          </w:r>
                          <w:r w:rsidR="00DB3F9C" w:rsidRPr="00185207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DB3F9C" w:rsidRPr="00430EBB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International Research Conference of Uva</w:t>
                          </w:r>
                          <w:r w:rsidR="00DB3F9C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DB3F9C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Wellassa</w:t>
                          </w:r>
                          <w:proofErr w:type="spellEnd"/>
                          <w:r w:rsidR="00DB3F9C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University, IRCUWU202</w:t>
                          </w: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24330DD" w14:textId="3853D3E7" w:rsidR="00DB3F9C" w:rsidRPr="007A1818" w:rsidRDefault="003758C8" w:rsidP="00DB3F9C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3758C8">
                            <w:rPr>
                              <w:rFonts w:ascii="Times New Roman" w:hAnsi="Times New Roman" w:cs="Iskoola Pota"/>
                              <w:i/>
                              <w:iCs/>
                              <w:color w:val="A6A6A6" w:themeColor="background1" w:themeShade="A6"/>
                              <w:sz w:val="20"/>
                              <w:szCs w:val="20"/>
                            </w:rPr>
                            <w:t>"Smart Societies: Wellness, Innovation</w:t>
                          </w:r>
                          <w:r w:rsidR="00847B57">
                            <w:rPr>
                              <w:rFonts w:ascii="Times New Roman" w:hAnsi="Times New Roman" w:cs="Iskoola Pota"/>
                              <w:i/>
                              <w:iCs/>
                              <w:color w:val="A6A6A6" w:themeColor="background1" w:themeShade="A6"/>
                              <w:sz w:val="20"/>
                              <w:szCs w:val="20"/>
                            </w:rPr>
                            <w:t>,</w:t>
                          </w:r>
                          <w:r w:rsidRPr="003758C8">
                            <w:rPr>
                              <w:rFonts w:ascii="Times New Roman" w:hAnsi="Times New Roman" w:cs="Iskoola Pota"/>
                              <w:i/>
                              <w:iCs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and Sus</w:t>
                          </w:r>
                          <w:r w:rsidR="00945C84">
                            <w:rPr>
                              <w:rFonts w:ascii="Times New Roman" w:hAnsi="Times New Roman" w:cs="Iskoola Pota"/>
                              <w:i/>
                              <w:iCs/>
                              <w:color w:val="A6A6A6" w:themeColor="background1" w:themeShade="A6"/>
                              <w:sz w:val="20"/>
                              <w:szCs w:val="20"/>
                            </w:rPr>
                            <w:t>tainability in a Changing World”</w:t>
                          </w:r>
                        </w:p>
                        <w:p w14:paraId="16B68845" w14:textId="47754F0F" w:rsidR="00DB3F9C" w:rsidRPr="00185207" w:rsidRDefault="003758C8" w:rsidP="00DB3F9C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FFFFFF"/>
                              <w:spacing w:val="5"/>
                              <w:sz w:val="27"/>
                              <w:szCs w:val="27"/>
                              <w:lang w:bidi="ar-S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10</w:t>
                          </w:r>
                          <w:r w:rsidR="00DB3F9C" w:rsidRPr="00784975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DB3F9C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&amp; </w:t>
                          </w: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11</w:t>
                          </w:r>
                          <w:r w:rsidR="00DB3F9C" w:rsidRPr="00784975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DB3F9C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December</w:t>
                          </w:r>
                          <w:r w:rsidR="00DB3F9C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5</w:t>
                          </w:r>
                          <w:r w:rsidR="00DB3F9C" w:rsidRPr="00430EBB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847B57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@</w:t>
                          </w:r>
                          <w:r w:rsidR="00DB3F9C" w:rsidRPr="00430EBB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 xml:space="preserve"> Uva Wellassa University, Badulla, Sri Lanka</w:t>
                          </w:r>
                          <w:r w:rsidR="00DB3F9C" w:rsidRPr="00430EBB">
                            <w:rPr>
                              <w:rFonts w:ascii="Times New Roman" w:hAnsi="Times New Roman" w:cs="Iskoola Pota"/>
                              <w:color w:val="A6A6A6" w:themeColor="background1" w:themeShade="A6"/>
                              <w:sz w:val="20"/>
                              <w:szCs w:val="20"/>
                              <w:cs/>
                            </w:rPr>
                            <w:t>.</w:t>
                          </w:r>
                        </w:p>
                        <w:p w14:paraId="73968DD0" w14:textId="3DCE7645" w:rsidR="00DB3F9C" w:rsidRPr="00430EBB" w:rsidRDefault="00DB3F9C" w:rsidP="00DB3F9C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430EBB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Paper ID</w:t>
                          </w:r>
                          <w:r w:rsidRPr="00430EBB">
                            <w:rPr>
                              <w:rFonts w:ascii="Times New Roman" w:hAnsi="Times New Roman" w:cs="Iskoola Pota"/>
                              <w:color w:val="A6A6A6" w:themeColor="background1" w:themeShade="A6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IRCUWU202</w:t>
                          </w:r>
                          <w:r w:rsidR="003758C8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  <w:t>5</w:t>
                          </w:r>
                          <w:r w:rsidRPr="00430EBB">
                            <w:rPr>
                              <w:rFonts w:ascii="Times New Roman" w:hAnsi="Times New Roman" w:cs="Iskoola Pota"/>
                              <w:color w:val="A6A6A6" w:themeColor="background1" w:themeShade="A6"/>
                              <w:sz w:val="20"/>
                              <w:szCs w:val="20"/>
                              <w:cs/>
                            </w:rPr>
                            <w:t>-</w:t>
                          </w:r>
                        </w:p>
                        <w:p w14:paraId="39C4C28F" w14:textId="6545744E" w:rsidR="00A131D5" w:rsidRPr="00430EBB" w:rsidRDefault="00A131D5" w:rsidP="00A131D5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111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9pt;margin-top:-9.45pt;width:370.8pt;height:7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" fillcolor="white [3201]" stroked="f" strokeweight=".5pt">
              <v:textbox>
                <w:txbxContent>
                  <w:p w14:paraId="348BCCF9" w14:textId="6951C0A0" w:rsidR="00DB3F9C" w:rsidRDefault="003758C8" w:rsidP="00DB3F9C">
                    <w:pPr>
                      <w:spacing w:after="0"/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9</w:t>
                    </w:r>
                    <w:r w:rsidR="00DB3F9C" w:rsidRPr="00185207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  <w:vertAlign w:val="superscript"/>
                      </w:rPr>
                      <w:t>th</w:t>
                    </w:r>
                    <w:r w:rsidR="00DB3F9C" w:rsidRPr="00430EBB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International Research Conference of Uva</w:t>
                    </w:r>
                    <w:r w:rsidR="00DB3F9C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DB3F9C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Wellassa</w:t>
                    </w:r>
                    <w:proofErr w:type="spellEnd"/>
                    <w:r w:rsidR="00DB3F9C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University, IRCUWU202</w:t>
                    </w: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5</w:t>
                    </w:r>
                  </w:p>
                  <w:p w14:paraId="724330DD" w14:textId="3853D3E7" w:rsidR="00DB3F9C" w:rsidRPr="007A1818" w:rsidRDefault="003758C8" w:rsidP="00DB3F9C">
                    <w:pPr>
                      <w:spacing w:after="0"/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3758C8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  <w:sz w:val="20"/>
                        <w:szCs w:val="20"/>
                      </w:rPr>
                      <w:t>"Smart Societies: Wellness, Innovation</w:t>
                    </w:r>
                    <w:r w:rsidR="00847B57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  <w:sz w:val="20"/>
                        <w:szCs w:val="20"/>
                      </w:rPr>
                      <w:t>,</w:t>
                    </w:r>
                    <w:r w:rsidRPr="003758C8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  <w:sz w:val="20"/>
                        <w:szCs w:val="20"/>
                      </w:rPr>
                      <w:t xml:space="preserve"> and Sus</w:t>
                    </w:r>
                    <w:r w:rsidR="00945C84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  <w:sz w:val="20"/>
                        <w:szCs w:val="20"/>
                      </w:rPr>
                      <w:t>tainability in a Changing World”</w:t>
                    </w:r>
                  </w:p>
                  <w:p w14:paraId="16B68845" w14:textId="47754F0F" w:rsidR="00DB3F9C" w:rsidRPr="00185207" w:rsidRDefault="003758C8" w:rsidP="00DB3F9C">
                    <w:pPr>
                      <w:rPr>
                        <w:rFonts w:ascii="Arial" w:hAnsi="Arial" w:cs="Arial"/>
                        <w:i/>
                        <w:iCs/>
                        <w:color w:val="FFFFFF"/>
                        <w:spacing w:val="5"/>
                        <w:sz w:val="27"/>
                        <w:szCs w:val="27"/>
                        <w:lang w:bidi="ar-SA"/>
                      </w:rPr>
                    </w:pP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10</w:t>
                    </w:r>
                    <w:r w:rsidR="00DB3F9C" w:rsidRPr="00784975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  <w:vertAlign w:val="superscript"/>
                      </w:rPr>
                      <w:t>th</w:t>
                    </w:r>
                    <w:r w:rsidR="00DB3F9C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&amp; </w:t>
                    </w: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11</w:t>
                    </w:r>
                    <w:r w:rsidR="00DB3F9C" w:rsidRPr="00784975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  <w:vertAlign w:val="superscript"/>
                      </w:rPr>
                      <w:t>th</w:t>
                    </w:r>
                    <w:r w:rsidR="00DB3F9C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December</w:t>
                    </w:r>
                    <w:r w:rsidR="00DB3F9C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202</w:t>
                    </w: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5</w:t>
                    </w:r>
                    <w:r w:rsidR="00DB3F9C" w:rsidRPr="00430EBB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</w:t>
                    </w:r>
                    <w:r w:rsidR="00847B57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@</w:t>
                    </w:r>
                    <w:r w:rsidR="00DB3F9C" w:rsidRPr="00430EBB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 xml:space="preserve"> Uva Wellassa University, Badulla, Sri Lanka</w:t>
                    </w:r>
                    <w:r w:rsidR="00DB3F9C" w:rsidRPr="00430EBB">
                      <w:rPr>
                        <w:rFonts w:ascii="Times New Roman" w:hAnsi="Times New Roman" w:cs="Iskoola Pota"/>
                        <w:color w:val="A6A6A6" w:themeColor="background1" w:themeShade="A6"/>
                        <w:sz w:val="20"/>
                        <w:szCs w:val="20"/>
                        <w:cs/>
                      </w:rPr>
                      <w:t>.</w:t>
                    </w:r>
                  </w:p>
                  <w:p w14:paraId="73968DD0" w14:textId="3DCE7645" w:rsidR="00DB3F9C" w:rsidRPr="00430EBB" w:rsidRDefault="00DB3F9C" w:rsidP="00DB3F9C">
                    <w:pPr>
                      <w:spacing w:after="0"/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430EBB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Paper ID</w:t>
                    </w:r>
                    <w:r w:rsidRPr="00430EBB">
                      <w:rPr>
                        <w:rFonts w:ascii="Times New Roman" w:hAnsi="Times New Roman" w:cs="Iskoola Pota"/>
                        <w:color w:val="A6A6A6" w:themeColor="background1" w:themeShade="A6"/>
                        <w:sz w:val="20"/>
                        <w:szCs w:val="20"/>
                        <w:cs/>
                      </w:rPr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IRCUWU202</w:t>
                    </w:r>
                    <w:r w:rsidR="003758C8"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  <w:t>5</w:t>
                    </w:r>
                    <w:r w:rsidRPr="00430EBB">
                      <w:rPr>
                        <w:rFonts w:ascii="Times New Roman" w:hAnsi="Times New Roman" w:cs="Iskoola Pota"/>
                        <w:color w:val="A6A6A6" w:themeColor="background1" w:themeShade="A6"/>
                        <w:sz w:val="20"/>
                        <w:szCs w:val="20"/>
                        <w:cs/>
                      </w:rPr>
                      <w:t>-</w:t>
                    </w:r>
                  </w:p>
                  <w:p w14:paraId="39C4C28F" w14:textId="6545744E" w:rsidR="00A131D5" w:rsidRPr="00430EBB" w:rsidRDefault="00A131D5" w:rsidP="00A131D5">
                    <w:pPr>
                      <w:spacing w:after="0"/>
                      <w:rPr>
                        <w:rFonts w:ascii="Times New Roman" w:hAnsi="Times New Roman" w:cs="Times New Roman"/>
                        <w:color w:val="A6A6A6" w:themeColor="background1" w:themeShade="A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525843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0909736" o:spid="_x0000_s1035" type="#_x0000_t136" style="position:absolute;margin-left:0;margin-top:0;width:465.95pt;height:58.2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RCUWU2025 Initial Submission"/>
          <w10:wrap anchorx="margin" anchory="margin"/>
        </v:shape>
      </w:pict>
    </w:r>
    <w:r w:rsidR="00250352"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16F0DC" wp14:editId="31BC6395">
              <wp:simplePos x="0" y="0"/>
              <wp:positionH relativeFrom="column">
                <wp:posOffset>4391025</wp:posOffset>
              </wp:positionH>
              <wp:positionV relativeFrom="paragraph">
                <wp:posOffset>-238126</wp:posOffset>
              </wp:positionV>
              <wp:extent cx="1019175" cy="98107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981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E07D28" w14:textId="21B4A845" w:rsidR="007A1818" w:rsidRDefault="003758C8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540A0DE" wp14:editId="28FECE8F">
                                <wp:extent cx="624840" cy="624840"/>
                                <wp:effectExtent l="0" t="0" r="3810" b="3810"/>
                                <wp:docPr id="540875901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4840" cy="6248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F0DC" id="Text Box 2" o:spid="_x0000_s1027" type="#_x0000_t202" style="position:absolute;margin-left:345.75pt;margin-top:-18.75pt;width:80.25pt;height:7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" fillcolor="white [3201]" stroked="f" strokeweight=".5pt">
              <v:textbox>
                <w:txbxContent>
                  <w:p w14:paraId="0DE07D28" w14:textId="21B4A845" w:rsidR="007A1818" w:rsidRDefault="003758C8">
                    <w:r>
                      <w:rPr>
                        <w:noProof/>
                        <w:lang w:bidi="ar-SA"/>
                      </w:rPr>
                      <w:drawing>
                        <wp:inline distT="0" distB="0" distL="0" distR="0" wp14:anchorId="2540A0DE" wp14:editId="28FECE8F">
                          <wp:extent cx="624840" cy="624840"/>
                          <wp:effectExtent l="0" t="0" r="3810" b="3810"/>
                          <wp:docPr id="540875901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4840" cy="62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F065" w14:textId="002B30BD" w:rsidR="003758C8" w:rsidRDefault="00000000">
    <w:pPr>
      <w:pStyle w:val="Header"/>
    </w:pPr>
    <w:r>
      <w:rPr>
        <w:noProof/>
      </w:rPr>
      <w:pict w14:anchorId="23549D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0909734" o:spid="_x0000_s1033" type="#_x0000_t136" style="position:absolute;margin-left:0;margin-top:0;width:465.95pt;height:58.2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RCUWU2025 Initial Submiss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DI2sTA1NzYzNDFW0lEKTi0uzszPAykwqgUAhBK/EiwAAAA="/>
  </w:docVars>
  <w:rsids>
    <w:rsidRoot w:val="00BE36A1"/>
    <w:rsid w:val="00095AF9"/>
    <w:rsid w:val="00107CAD"/>
    <w:rsid w:val="00120E9E"/>
    <w:rsid w:val="00125677"/>
    <w:rsid w:val="00140D60"/>
    <w:rsid w:val="001573EE"/>
    <w:rsid w:val="00194A7F"/>
    <w:rsid w:val="001E7541"/>
    <w:rsid w:val="00225B78"/>
    <w:rsid w:val="0023690E"/>
    <w:rsid w:val="00250352"/>
    <w:rsid w:val="0027167C"/>
    <w:rsid w:val="00295A88"/>
    <w:rsid w:val="002A733A"/>
    <w:rsid w:val="002C1A93"/>
    <w:rsid w:val="00320802"/>
    <w:rsid w:val="00357BB1"/>
    <w:rsid w:val="00366F7D"/>
    <w:rsid w:val="003758C8"/>
    <w:rsid w:val="003A0B5A"/>
    <w:rsid w:val="003E3A34"/>
    <w:rsid w:val="00422E1C"/>
    <w:rsid w:val="00430EBB"/>
    <w:rsid w:val="00472CCD"/>
    <w:rsid w:val="004A1204"/>
    <w:rsid w:val="005703F0"/>
    <w:rsid w:val="005A1582"/>
    <w:rsid w:val="005A5813"/>
    <w:rsid w:val="005F4777"/>
    <w:rsid w:val="00605566"/>
    <w:rsid w:val="00612DB5"/>
    <w:rsid w:val="00646961"/>
    <w:rsid w:val="006A4D6D"/>
    <w:rsid w:val="006D6EC3"/>
    <w:rsid w:val="0070357B"/>
    <w:rsid w:val="00715EA6"/>
    <w:rsid w:val="00760D9F"/>
    <w:rsid w:val="00775E21"/>
    <w:rsid w:val="007919E1"/>
    <w:rsid w:val="007A1818"/>
    <w:rsid w:val="007B2A4C"/>
    <w:rsid w:val="00800866"/>
    <w:rsid w:val="0081371B"/>
    <w:rsid w:val="00847B57"/>
    <w:rsid w:val="008677C4"/>
    <w:rsid w:val="008B6BDD"/>
    <w:rsid w:val="008C00E7"/>
    <w:rsid w:val="008E161C"/>
    <w:rsid w:val="008F6DDD"/>
    <w:rsid w:val="00945C84"/>
    <w:rsid w:val="00955EFB"/>
    <w:rsid w:val="00964FAC"/>
    <w:rsid w:val="009C6B33"/>
    <w:rsid w:val="009F226C"/>
    <w:rsid w:val="00A131D5"/>
    <w:rsid w:val="00A5681E"/>
    <w:rsid w:val="00A709CA"/>
    <w:rsid w:val="00AB4BDF"/>
    <w:rsid w:val="00AC4FE0"/>
    <w:rsid w:val="00B5695C"/>
    <w:rsid w:val="00B6066C"/>
    <w:rsid w:val="00B945E8"/>
    <w:rsid w:val="00B97442"/>
    <w:rsid w:val="00BC1A68"/>
    <w:rsid w:val="00BE0D81"/>
    <w:rsid w:val="00BE36A1"/>
    <w:rsid w:val="00C240F7"/>
    <w:rsid w:val="00CA6289"/>
    <w:rsid w:val="00CA71B6"/>
    <w:rsid w:val="00CB69C0"/>
    <w:rsid w:val="00D41847"/>
    <w:rsid w:val="00D45AE8"/>
    <w:rsid w:val="00DB3F9C"/>
    <w:rsid w:val="00DC0808"/>
    <w:rsid w:val="00DE3277"/>
    <w:rsid w:val="00E20D39"/>
    <w:rsid w:val="00E50CC6"/>
    <w:rsid w:val="00E6225D"/>
    <w:rsid w:val="00E67214"/>
    <w:rsid w:val="00EA4931"/>
    <w:rsid w:val="00EC5E1B"/>
    <w:rsid w:val="00EE6422"/>
    <w:rsid w:val="00F47EC8"/>
    <w:rsid w:val="00F9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142B4"/>
  <w15:docId w15:val="{A762437F-2C27-49F1-9CE4-F4BEC081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D5"/>
  </w:style>
  <w:style w:type="paragraph" w:styleId="Footer">
    <w:name w:val="footer"/>
    <w:basedOn w:val="Normal"/>
    <w:link w:val="FooterChar"/>
    <w:uiPriority w:val="99"/>
    <w:unhideWhenUsed/>
    <w:rsid w:val="00A1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D5"/>
  </w:style>
  <w:style w:type="character" w:styleId="CommentReference">
    <w:name w:val="annotation reference"/>
    <w:basedOn w:val="DefaultParagraphFont"/>
    <w:uiPriority w:val="99"/>
    <w:semiHidden/>
    <w:unhideWhenUsed/>
    <w:rsid w:val="00BE3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6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6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A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008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71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08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SBE%202018\Documents\Custom%20Office%20Templates\Abstract_Sample_Format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FFA6-90A5-4A86-9D5F-27C158C6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Abstract_Sample_Format_2020</Template>
  <TotalTime>40</TotalTime>
  <Pages>1</Pages>
  <Words>174</Words>
  <Characters>1220</Characters>
  <Application>Microsoft Office Word</Application>
  <DocSecurity>0</DocSecurity>
  <Lines>31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Luxshi Karunakaran</cp:lastModifiedBy>
  <cp:revision>5</cp:revision>
  <cp:lastPrinted>2022-01-20T09:48:00Z</cp:lastPrinted>
  <dcterms:created xsi:type="dcterms:W3CDTF">2025-07-17T11:16:00Z</dcterms:created>
  <dcterms:modified xsi:type="dcterms:W3CDTF">2025-09-01T06:47:00Z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49130ffaf6678f0b0807aadde9455e245b6f47ac7748e70b4b5fa6cad731bc61</vt:lpwstr>
  </property>
</Properties>
</file>