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4DB7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  <w:b/>
          <w:bCs/>
        </w:rPr>
        <w:t>𝗟𝘂𝘅𝘂𝗿𝘆 𝗖𝗼𝗻𝗰𝗲𝗽𝘁 𝗼𝗻 𝗥𝗲𝗮𝗱𝘆 𝗦𝘁𝗼𝗰𝗸 𝗮𝗻𝗱 𝗧𝗶𝗺𝗲 𝘁𝗼 𝗠𝗮𝗿𝗸𝗲𝘁</w:t>
      </w:r>
    </w:p>
    <w:p w14:paraId="317F32CF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  <w:i/>
          <w:iCs/>
        </w:rPr>
        <w:t>Ready stock reduces lead time by removing delays before production begins.</w:t>
      </w:r>
    </w:p>
    <w:p w14:paraId="77CCF40E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</w:rPr>
        <w:t>At Luxury Concept, essential packaging components are maintained as ready stock, while a library of existing fragrance formulations is available for projects where speed to market is a priority. This allows production planning to begin without waiting for every element to be developed from scratch.</w:t>
      </w:r>
    </w:p>
    <w:p w14:paraId="0CBBBA85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</w:rPr>
        <w:t>In private label fragrance manufacturing, lead time is rarely determined by production alone. Fragrance development, material sourcing, packaging, and approvals all influence how quickly a project moves. When those stages are reduced or completed in advance, production can begin much sooner.</w:t>
      </w:r>
    </w:p>
    <w:p w14:paraId="18EF367E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</w:rPr>
        <w:t>At Luxury Concept, this is what that looks like in practice.</w:t>
      </w:r>
    </w:p>
    <w:p w14:paraId="2C0A3FC4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  <w:b/>
          <w:bCs/>
        </w:rPr>
        <w:t>Fragrance availability:</w:t>
      </w:r>
      <w:r w:rsidRPr="0050615C">
        <w:rPr>
          <w:rFonts w:ascii="Cambria Math" w:hAnsi="Cambria Math" w:cs="Cambria Math"/>
        </w:rPr>
        <w:t xml:space="preserve"> Existing fragrance formulations can significantly reduce development time and allow sampling to move forward sooner.</w:t>
      </w:r>
    </w:p>
    <w:p w14:paraId="203CFA54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  <w:b/>
          <w:bCs/>
        </w:rPr>
        <w:t>Material availability:</w:t>
      </w:r>
      <w:r w:rsidRPr="0050615C">
        <w:rPr>
          <w:rFonts w:ascii="Cambria Math" w:hAnsi="Cambria Math" w:cs="Cambria Math"/>
        </w:rPr>
        <w:t xml:space="preserve"> Standard packaging components are maintained as ready stock, reducing procurement time before production begins.</w:t>
      </w:r>
    </w:p>
    <w:p w14:paraId="5E5C1DDD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  <w:b/>
          <w:bCs/>
        </w:rPr>
        <w:t>Reduced approvals:</w:t>
      </w:r>
      <w:r w:rsidRPr="0050615C">
        <w:rPr>
          <w:rFonts w:ascii="Cambria Math" w:hAnsi="Cambria Math" w:cs="Cambria Math"/>
        </w:rPr>
        <w:t xml:space="preserve"> Existing packaging options require fewer approval stages than fully customised components, helping projects move forward sooner.</w:t>
      </w:r>
    </w:p>
    <w:p w14:paraId="0EF28DB7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  <w:b/>
          <w:bCs/>
        </w:rPr>
        <w:t>Parallel production:</w:t>
      </w:r>
      <w:r w:rsidRPr="0050615C">
        <w:rPr>
          <w:rFonts w:ascii="Cambria Math" w:hAnsi="Cambria Math" w:cs="Cambria Math"/>
        </w:rPr>
        <w:t xml:space="preserve"> While the fragrance oil progresses through mixing and maceration, packaging preparation continues alongside it, reducing idle time between stages.</w:t>
      </w:r>
    </w:p>
    <w:p w14:paraId="0A336493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</w:rPr>
        <w:t>Ready stock does not shorten the manufacturing process itself. It shortens the waiting before and around it. That difference can significantly reduce the overall lead time for a fragrance launch.</w:t>
      </w:r>
    </w:p>
    <w:p w14:paraId="70A60CA1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</w:rPr>
        <w:t>If you're planning your next fragrance launch, let's discuss a realistic production timeline:</w:t>
      </w:r>
      <w:r w:rsidRPr="0050615C">
        <w:rPr>
          <w:rFonts w:ascii="Cambria Math" w:hAnsi="Cambria Math" w:cs="Cambria Math"/>
        </w:rPr>
        <w:br/>
      </w:r>
      <w:hyperlink r:id="rId4" w:tgtFrame="_new" w:history="1">
        <w:r w:rsidRPr="0050615C">
          <w:rPr>
            <w:rStyle w:val="Hyperlink"/>
            <w:rFonts w:ascii="Cambria Math" w:hAnsi="Cambria Math" w:cs="Cambria Math"/>
          </w:rPr>
          <w:t>https://theluxuryconcepts.com/atelier.php</w:t>
        </w:r>
      </w:hyperlink>
    </w:p>
    <w:p w14:paraId="2D3F634B" w14:textId="77777777" w:rsidR="0050615C" w:rsidRPr="0050615C" w:rsidRDefault="0050615C" w:rsidP="0050615C">
      <w:pPr>
        <w:rPr>
          <w:rFonts w:ascii="Cambria Math" w:hAnsi="Cambria Math" w:cs="Cambria Math"/>
        </w:rPr>
      </w:pPr>
      <w:r w:rsidRPr="0050615C">
        <w:rPr>
          <w:rFonts w:ascii="Cambria Math" w:hAnsi="Cambria Math" w:cs="Cambria Math"/>
        </w:rPr>
        <w:t>#PrivateLabelFragrance #PerfumeManufacturing #FragranceIndustry #DubaiManufacturing #TimeToMarket</w:t>
      </w:r>
    </w:p>
    <w:p w14:paraId="4A131227" w14:textId="77777777" w:rsidR="0050615C" w:rsidRPr="007869DB" w:rsidRDefault="0050615C" w:rsidP="006E76B9">
      <w:pPr>
        <w:rPr>
          <w:rFonts w:ascii="Cambria Math" w:hAnsi="Cambria Math" w:cs="Cambria Math"/>
        </w:rPr>
      </w:pPr>
    </w:p>
    <w:p w14:paraId="74F01A06" w14:textId="77777777" w:rsidR="000E4CBD" w:rsidRPr="007869DB" w:rsidRDefault="000E4CBD" w:rsidP="007869DB">
      <w:pPr>
        <w:jc w:val="both"/>
      </w:pPr>
    </w:p>
    <w:sectPr w:rsidR="000E4CBD" w:rsidRPr="00786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3F"/>
    <w:rsid w:val="0007705A"/>
    <w:rsid w:val="000C1D5E"/>
    <w:rsid w:val="000E4CBD"/>
    <w:rsid w:val="001A5FC8"/>
    <w:rsid w:val="003B6051"/>
    <w:rsid w:val="0041650C"/>
    <w:rsid w:val="00451B40"/>
    <w:rsid w:val="00467F62"/>
    <w:rsid w:val="0050615C"/>
    <w:rsid w:val="00572EC5"/>
    <w:rsid w:val="00580E3F"/>
    <w:rsid w:val="006E76B9"/>
    <w:rsid w:val="007869DB"/>
    <w:rsid w:val="00834C81"/>
    <w:rsid w:val="00976BDF"/>
    <w:rsid w:val="00A514B7"/>
    <w:rsid w:val="00AD09D6"/>
    <w:rsid w:val="00C95ED6"/>
    <w:rsid w:val="00F22857"/>
    <w:rsid w:val="00F7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EFAF"/>
  <w15:chartTrackingRefBased/>
  <w15:docId w15:val="{4489392F-9362-4D73-B240-858C25A7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E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C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eluxuryconcepts.com/atelier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244</Words>
  <Characters>1666</Characters>
  <Application>Microsoft Office Word</Application>
  <DocSecurity>0</DocSecurity>
  <Lines>27</Lines>
  <Paragraphs>15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 SASIKUMAR</dc:creator>
  <cp:keywords/>
  <dc:description/>
  <cp:lastModifiedBy>VISHNU  SASIKUMAR</cp:lastModifiedBy>
  <cp:revision>16</cp:revision>
  <dcterms:created xsi:type="dcterms:W3CDTF">2026-07-17T11:32:00Z</dcterms:created>
  <dcterms:modified xsi:type="dcterms:W3CDTF">2026-07-21T08:58:00Z</dcterms:modified>
</cp:coreProperties>
</file>