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2DD" w:rsidRPr="00895F44" w:rsidRDefault="009023FC" w:rsidP="009023F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895F44">
        <w:rPr>
          <w:rFonts w:ascii="微软雅黑" w:eastAsia="微软雅黑" w:hAnsi="微软雅黑" w:cs="Arial"/>
          <w:color w:val="3E4349"/>
          <w:szCs w:val="21"/>
          <w:shd w:val="clear" w:color="auto" w:fill="FFFFFF"/>
        </w:rPr>
        <w:t>领域模型在项目开发中的作用</w:t>
      </w:r>
      <w:r w:rsidRPr="00895F44">
        <w:rPr>
          <w:rFonts w:ascii="微软雅黑" w:eastAsia="微软雅黑" w:hAnsi="微软雅黑" w:cs="Arial" w:hint="eastAsia"/>
          <w:color w:val="3E4349"/>
          <w:szCs w:val="21"/>
          <w:shd w:val="clear" w:color="auto" w:fill="FFFFFF"/>
        </w:rPr>
        <w:t>:</w:t>
      </w:r>
    </w:p>
    <w:p w:rsidR="009023FC" w:rsidRPr="00895F44" w:rsidRDefault="009023FC" w:rsidP="009023FC">
      <w:pPr>
        <w:pStyle w:val="a3"/>
        <w:ind w:left="420" w:firstLineChars="0" w:firstLine="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895F44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帮助系统分析人员、用户认识现实业务的工具，描述的是业务中涉及到的实体及其相互之间的关系，它是需求分析的产物，与问题领域相关。</w:t>
      </w:r>
    </w:p>
    <w:p w:rsidR="009023FC" w:rsidRPr="00895F44" w:rsidRDefault="009023FC" w:rsidP="009023F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895F44">
        <w:rPr>
          <w:rFonts w:ascii="微软雅黑" w:eastAsia="微软雅黑" w:hAnsi="微软雅黑" w:cs="Arial"/>
          <w:color w:val="3E4349"/>
          <w:szCs w:val="21"/>
          <w:shd w:val="clear" w:color="auto" w:fill="FFFFFF"/>
        </w:rPr>
        <w:t>数据库模型 与 领域模型 的差异</w:t>
      </w:r>
    </w:p>
    <w:p w:rsidR="009023FC" w:rsidRPr="00895F44" w:rsidRDefault="009023FC" w:rsidP="009023FC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895F44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领域模型是需求分析人员与用户交流的有力工具，是需求分析人员与用户共同理解的概念，是彼此之间交流的语言。而数据模型是系统设计、实现的一部分，描述的是对用户需求在数据结构上的实现，仅此而已。当然数据模型中的概念模型设计与领域模型类似，缺乏的是实体之间更广泛的关系描述。</w:t>
      </w:r>
    </w:p>
    <w:p w:rsidR="00895F44" w:rsidRPr="00895F44" w:rsidRDefault="00895F44" w:rsidP="009023F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895F44">
        <w:rPr>
          <w:rFonts w:ascii="微软雅黑" w:eastAsia="微软雅黑" w:hAnsi="微软雅黑" w:hint="eastAsia"/>
          <w:szCs w:val="21"/>
        </w:rPr>
        <w:t>准备</w:t>
      </w:r>
      <w:r w:rsidRPr="00895F44">
        <w:rPr>
          <w:rFonts w:ascii="微软雅黑" w:eastAsia="微软雅黑" w:hAnsi="微软雅黑"/>
          <w:szCs w:val="21"/>
        </w:rPr>
        <w:t>的文档:</w:t>
      </w:r>
      <w:r>
        <w:rPr>
          <w:rFonts w:ascii="微软雅黑" w:eastAsia="微软雅黑" w:hAnsi="微软雅黑" w:hint="eastAsia"/>
          <w:szCs w:val="21"/>
        </w:rPr>
        <w:t>数据</w:t>
      </w:r>
      <w:r>
        <w:rPr>
          <w:rFonts w:ascii="微软雅黑" w:eastAsia="微软雅黑" w:hAnsi="微软雅黑"/>
          <w:szCs w:val="21"/>
        </w:rPr>
        <w:t>需求说明书</w:t>
      </w:r>
      <w:r w:rsidR="0095369C">
        <w:rPr>
          <w:rFonts w:ascii="微软雅黑" w:eastAsia="微软雅黑" w:hAnsi="微软雅黑" w:hint="eastAsia"/>
          <w:szCs w:val="21"/>
        </w:rPr>
        <w:t>,</w:t>
      </w:r>
      <w:r w:rsidR="0095369C">
        <w:rPr>
          <w:rFonts w:ascii="微软雅黑" w:eastAsia="微软雅黑" w:hAnsi="微软雅黑"/>
          <w:szCs w:val="21"/>
        </w:rPr>
        <w:t>数据库</w:t>
      </w:r>
      <w:r w:rsidR="0095369C">
        <w:rPr>
          <w:rFonts w:ascii="微软雅黑" w:eastAsia="微软雅黑" w:hAnsi="微软雅黑" w:hint="eastAsia"/>
          <w:szCs w:val="21"/>
        </w:rPr>
        <w:t>系统设计</w:t>
      </w:r>
      <w:r w:rsidR="0095369C">
        <w:rPr>
          <w:rFonts w:ascii="微软雅黑" w:eastAsia="微软雅黑" w:hAnsi="微软雅黑"/>
          <w:szCs w:val="21"/>
        </w:rPr>
        <w:t>说明书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和软件</w:t>
      </w:r>
      <w:r>
        <w:rPr>
          <w:rFonts w:ascii="微软雅黑" w:eastAsia="微软雅黑" w:hAnsi="微软雅黑"/>
          <w:szCs w:val="21"/>
        </w:rPr>
        <w:t>设计说明书</w:t>
      </w:r>
      <w:r w:rsidR="0095369C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个</w:t>
      </w:r>
      <w:r>
        <w:rPr>
          <w:rFonts w:ascii="微软雅黑" w:eastAsia="微软雅黑" w:hAnsi="微软雅黑"/>
          <w:szCs w:val="21"/>
        </w:rPr>
        <w:t>文档</w:t>
      </w:r>
    </w:p>
    <w:p w:rsidR="009023FC" w:rsidRPr="00895F44" w:rsidRDefault="009023FC" w:rsidP="009023F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895F44">
        <w:rPr>
          <w:rFonts w:ascii="微软雅黑" w:eastAsia="微软雅黑" w:hAnsi="微软雅黑" w:hint="eastAsia"/>
          <w:szCs w:val="21"/>
        </w:rPr>
        <w:t>关注</w:t>
      </w:r>
      <w:r w:rsidRPr="00895F44">
        <w:rPr>
          <w:rFonts w:ascii="微软雅黑" w:eastAsia="微软雅黑" w:hAnsi="微软雅黑"/>
          <w:szCs w:val="21"/>
        </w:rPr>
        <w:t>要素:</w:t>
      </w:r>
    </w:p>
    <w:p w:rsidR="009023FC" w:rsidRPr="00895F44" w:rsidRDefault="009023FC" w:rsidP="009023F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895F44">
        <w:rPr>
          <w:rFonts w:ascii="微软雅黑" w:eastAsia="微软雅黑" w:hAnsi="微软雅黑" w:hint="eastAsia"/>
          <w:szCs w:val="21"/>
        </w:rPr>
        <w:t>开发进度</w:t>
      </w:r>
      <w:r w:rsidRPr="00895F44">
        <w:rPr>
          <w:rFonts w:ascii="微软雅黑" w:eastAsia="微软雅黑" w:hAnsi="微软雅黑"/>
          <w:szCs w:val="21"/>
        </w:rPr>
        <w:t>压力</w:t>
      </w:r>
    </w:p>
    <w:p w:rsidR="009023FC" w:rsidRPr="00895F44" w:rsidRDefault="009023FC" w:rsidP="009023F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895F44">
        <w:rPr>
          <w:rFonts w:ascii="微软雅黑" w:eastAsia="微软雅黑" w:hAnsi="微软雅黑" w:hint="eastAsia"/>
          <w:szCs w:val="21"/>
        </w:rPr>
        <w:t>逻辑和算法</w:t>
      </w:r>
    </w:p>
    <w:p w:rsidR="009023FC" w:rsidRPr="00895F44" w:rsidRDefault="009023FC" w:rsidP="009023F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895F44">
        <w:rPr>
          <w:rFonts w:ascii="微软雅黑" w:eastAsia="微软雅黑" w:hAnsi="微软雅黑" w:hint="eastAsia"/>
          <w:szCs w:val="21"/>
        </w:rPr>
        <w:t>接口</w:t>
      </w:r>
    </w:p>
    <w:p w:rsidR="009023FC" w:rsidRPr="00895F44" w:rsidRDefault="009023FC" w:rsidP="009023F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895F44">
        <w:rPr>
          <w:rFonts w:ascii="微软雅黑" w:eastAsia="微软雅黑" w:hAnsi="微软雅黑" w:hint="eastAsia"/>
          <w:szCs w:val="21"/>
        </w:rPr>
        <w:t>模块重用</w:t>
      </w:r>
    </w:p>
    <w:sectPr w:rsidR="009023FC" w:rsidRPr="00895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43649"/>
    <w:multiLevelType w:val="hybridMultilevel"/>
    <w:tmpl w:val="B8482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A5475C"/>
    <w:multiLevelType w:val="hybridMultilevel"/>
    <w:tmpl w:val="B7F487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4D"/>
    <w:rsid w:val="00895F44"/>
    <w:rsid w:val="009023FC"/>
    <w:rsid w:val="0095369C"/>
    <w:rsid w:val="00D242DD"/>
    <w:rsid w:val="00E1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8E114-D51D-4D1C-B7EB-04302C0D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3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3</cp:revision>
  <dcterms:created xsi:type="dcterms:W3CDTF">2016-04-13T04:03:00Z</dcterms:created>
  <dcterms:modified xsi:type="dcterms:W3CDTF">2016-04-13T04:16:00Z</dcterms:modified>
</cp:coreProperties>
</file>