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04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423"/>
      </w:tblGrid>
      <w:tr w:rsidR="006E3416" w:rsidRPr="006E3416" w:rsidTr="006E3416">
        <w:trPr>
          <w:trHeight w:val="315"/>
        </w:trPr>
        <w:tc>
          <w:tcPr>
            <w:tcW w:w="3045" w:type="dxa"/>
            <w:gridSpan w:val="2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Pricing Table</w:t>
            </w:r>
          </w:p>
        </w:tc>
      </w:tr>
      <w:tr w:rsidR="006E3416" w:rsidRPr="006E3416" w:rsidTr="006E3416">
        <w:trPr>
          <w:trHeight w:val="330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 of Units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Price/Unit</w:t>
            </w:r>
          </w:p>
        </w:tc>
      </w:tr>
      <w:tr w:rsidR="006E3416" w:rsidRPr="006E3416" w:rsidTr="006E3416">
        <w:trPr>
          <w:trHeight w:val="330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70</w:t>
            </w:r>
          </w:p>
        </w:tc>
      </w:tr>
      <w:tr w:rsidR="006E3416" w:rsidRPr="006E3416" w:rsidTr="006E3416">
        <w:trPr>
          <w:trHeight w:val="300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60</w:t>
            </w:r>
          </w:p>
        </w:tc>
      </w:tr>
      <w:tr w:rsidR="006E3416" w:rsidRPr="006E3416" w:rsidTr="006E3416">
        <w:trPr>
          <w:trHeight w:val="25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50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40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</w:t>
            </w:r>
          </w:p>
        </w:tc>
      </w:tr>
    </w:tbl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tbl>
      <w:tblPr>
        <w:tblW w:w="304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387"/>
      </w:tblGrid>
      <w:tr w:rsidR="006E3416" w:rsidRPr="006E3416" w:rsidTr="006E3416">
        <w:trPr>
          <w:trHeight w:val="315"/>
        </w:trPr>
        <w:tc>
          <w:tcPr>
            <w:tcW w:w="3045" w:type="dxa"/>
            <w:gridSpan w:val="2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Delivery Table</w:t>
            </w:r>
          </w:p>
        </w:tc>
      </w:tr>
      <w:tr w:rsidR="006E3416" w:rsidRPr="006E3416" w:rsidTr="006E3416">
        <w:trPr>
          <w:trHeight w:val="330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R/Unit</w:t>
            </w:r>
          </w:p>
        </w:tc>
      </w:tr>
      <w:tr w:rsidR="006E3416" w:rsidRPr="006E3416" w:rsidTr="006E3416">
        <w:trPr>
          <w:trHeight w:val="330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Ship 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</w:tr>
      <w:tr w:rsidR="006E3416" w:rsidRPr="006E3416" w:rsidTr="006E3416">
        <w:trPr>
          <w:trHeight w:val="300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Truck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1.5</w:t>
            </w:r>
          </w:p>
        </w:tc>
      </w:tr>
      <w:tr w:rsidR="006E3416" w:rsidRPr="006E3416" w:rsidTr="006E3416">
        <w:trPr>
          <w:trHeight w:val="25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Road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Rail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2.5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Air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tbl>
      <w:tblPr>
        <w:tblW w:w="1063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  <w:gridCol w:w="1545"/>
      </w:tblGrid>
      <w:tr w:rsidR="006E3416" w:rsidRPr="006E3416" w:rsidTr="006E3416">
        <w:trPr>
          <w:trHeight w:val="285"/>
        </w:trPr>
        <w:tc>
          <w:tcPr>
            <w:tcW w:w="10635" w:type="dxa"/>
            <w:gridSpan w:val="7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Sales Table</w:t>
            </w:r>
          </w:p>
        </w:tc>
      </w:tr>
      <w:tr w:rsidR="006E3416" w:rsidRPr="006E3416" w:rsidTr="006E3416">
        <w:trPr>
          <w:trHeight w:val="615"/>
        </w:trPr>
        <w:tc>
          <w:tcPr>
            <w:tcW w:w="1515" w:type="dxa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Delivery Method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Units sold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Total Cost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Unit Delivery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Total Delivery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Delivery Discount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Final Total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Ship </w:t>
            </w:r>
          </w:p>
        </w:tc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141.8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Rail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747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Road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7770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Air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11102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Truck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17400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870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18183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Truck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20200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1515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151.5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21563.5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Ship 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20370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67.9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20981.1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Road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9614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Rail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6250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6531.25</w:t>
            </w:r>
          </w:p>
        </w:tc>
      </w:tr>
      <w:tr w:rsidR="006E3416" w:rsidRPr="006E3416" w:rsidTr="006E3416">
        <w:trPr>
          <w:trHeight w:val="285"/>
        </w:trPr>
        <w:tc>
          <w:tcPr>
            <w:tcW w:w="0" w:type="auto"/>
            <w:tcBorders>
              <w:top w:val="nil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Air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1567.5</w:t>
            </w:r>
          </w:p>
        </w:tc>
      </w:tr>
    </w:tbl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tbl>
      <w:tblPr>
        <w:tblW w:w="607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30"/>
      </w:tblGrid>
      <w:tr w:rsidR="006E3416" w:rsidRPr="006E3416" w:rsidTr="006E3416">
        <w:trPr>
          <w:trHeight w:val="330"/>
        </w:trPr>
        <w:tc>
          <w:tcPr>
            <w:tcW w:w="6075" w:type="dxa"/>
            <w:gridSpan w:val="4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single" w:sz="4" w:space="0" w:color="000000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Discount Table</w:t>
            </w:r>
          </w:p>
        </w:tc>
      </w:tr>
      <w:tr w:rsidR="006E3416" w:rsidRPr="006E3416" w:rsidTr="006E3416">
        <w:trPr>
          <w:trHeight w:val="330"/>
        </w:trPr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Total Cost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5000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10000</w:t>
            </w:r>
          </w:p>
        </w:tc>
      </w:tr>
      <w:tr w:rsidR="006E3416" w:rsidRPr="006E3416" w:rsidTr="006E3416">
        <w:trPr>
          <w:trHeight w:val="300"/>
        </w:trPr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Discount 1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0.00%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10.00%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20.00%</w:t>
            </w:r>
          </w:p>
        </w:tc>
      </w:tr>
      <w:tr w:rsidR="006E3416" w:rsidRPr="006E3416" w:rsidTr="006E3416">
        <w:trPr>
          <w:trHeight w:val="255"/>
        </w:trPr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Discount 2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5.00%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10.00%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15.00%</w:t>
            </w:r>
          </w:p>
        </w:tc>
      </w:tr>
      <w:tr w:rsidR="006E3416" w:rsidRPr="006E3416" w:rsidTr="006E3416">
        <w:trPr>
          <w:trHeight w:val="285"/>
        </w:trPr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Discount 3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10.00%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15.00%</w:t>
            </w:r>
          </w:p>
        </w:tc>
        <w:tc>
          <w:tcPr>
            <w:tcW w:w="151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E3416" w:rsidRPr="006E3416" w:rsidRDefault="006E3416" w:rsidP="006E34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E341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20.00%</w:t>
            </w:r>
          </w:p>
        </w:tc>
      </w:tr>
    </w:tbl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lastRenderedPageBreak/>
        <w:t>Exercise 1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The formula is inserted in the cells C12 to C21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My formula for the Total Cost was as follows;</w:t>
      </w:r>
    </w:p>
    <w:p w:rsidR="006E3416" w:rsidRPr="006E3416" w:rsidRDefault="006E3416" w:rsidP="006E3416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=</w:t>
      </w:r>
      <w:proofErr w:type="gramStart"/>
      <w:r w:rsidRPr="006E3416">
        <w:rPr>
          <w:rFonts w:ascii="Arial" w:eastAsia="Times New Roman" w:hAnsi="Arial" w:cs="Arial"/>
          <w:color w:val="333333"/>
          <w:sz w:val="20"/>
          <w:szCs w:val="20"/>
        </w:rPr>
        <w:t>LOOKUP(</w:t>
      </w:r>
      <w:proofErr w:type="gramEnd"/>
      <w:r w:rsidRPr="006E3416">
        <w:rPr>
          <w:rFonts w:ascii="Arial" w:eastAsia="Times New Roman" w:hAnsi="Arial" w:cs="Arial"/>
          <w:color w:val="333333"/>
          <w:sz w:val="20"/>
          <w:szCs w:val="20"/>
        </w:rPr>
        <w:t>B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,$A$3:$B$8,$B$3:$B$8*B</w:t>
      </w:r>
      <w:r w:rsidRPr="006E3416">
        <w:rPr>
          <w:rFonts w:ascii="Arial" w:eastAsia="Times New Roman" w:hAnsi="Arial" w:cs="Arial"/>
          <w:color w:val="FF8C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)   </w:t>
      </w:r>
      <w:r w:rsidRPr="006E3416">
        <w:rPr>
          <w:rFonts w:ascii="Calibri" w:eastAsia="Times New Roman" w:hAnsi="Calibri" w:cs="Calibri"/>
          <w:b/>
          <w:bCs/>
          <w:color w:val="333333"/>
        </w:rPr>
        <w:t>→</w:t>
      </w:r>
      <w:r w:rsidRPr="006E3416">
        <w:rPr>
          <w:rFonts w:ascii="Calibri" w:eastAsia="Times New Roman" w:hAnsi="Calibri" w:cs="Calibri"/>
          <w:color w:val="333333"/>
        </w:rPr>
        <w:t>    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=LOOKUP(B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21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,$A$3:$B$8,$B$3:$B$8*B</w:t>
      </w:r>
      <w:r w:rsidRPr="006E3416">
        <w:rPr>
          <w:rFonts w:ascii="Arial" w:eastAsia="Times New Roman" w:hAnsi="Arial" w:cs="Arial"/>
          <w:color w:val="FFA500"/>
          <w:sz w:val="20"/>
          <w:szCs w:val="20"/>
        </w:rPr>
        <w:t>21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Exercise 2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The formula is inserted in the cells D12 to D21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My formula for the Unit Delivery was as follows;</w:t>
      </w:r>
    </w:p>
    <w:p w:rsidR="006E3416" w:rsidRPr="006E3416" w:rsidRDefault="006E3416" w:rsidP="006E3416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=</w:t>
      </w:r>
      <w:proofErr w:type="gramStart"/>
      <w:r w:rsidRPr="006E3416">
        <w:rPr>
          <w:rFonts w:ascii="Arial" w:eastAsia="Times New Roman" w:hAnsi="Arial" w:cs="Arial"/>
          <w:color w:val="333333"/>
          <w:sz w:val="20"/>
          <w:szCs w:val="20"/>
        </w:rPr>
        <w:t>VLOOKUP(</w:t>
      </w:r>
      <w:proofErr w:type="gramEnd"/>
      <w:r w:rsidRPr="006E3416">
        <w:rPr>
          <w:rFonts w:ascii="Arial" w:eastAsia="Times New Roman" w:hAnsi="Arial" w:cs="Arial"/>
          <w:color w:val="333333"/>
          <w:sz w:val="20"/>
          <w:szCs w:val="20"/>
        </w:rPr>
        <w:t>A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,$D$3:$E$7,2,FALSE)          </w:t>
      </w:r>
      <w:r w:rsidRPr="006E3416">
        <w:rPr>
          <w:rFonts w:ascii="Calibri" w:eastAsia="Times New Roman" w:hAnsi="Calibri" w:cs="Calibri"/>
          <w:b/>
          <w:bCs/>
          <w:color w:val="333333"/>
        </w:rPr>
        <w:t>→      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=VLOOKUP(A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21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,$D$3:$E$7,2,FALSE)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Exercise 3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The formula is inserted in the cells E12 to E21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My formula for the Total Delivery was as follows;</w:t>
      </w:r>
    </w:p>
    <w:p w:rsidR="006E3416" w:rsidRPr="006E3416" w:rsidRDefault="006E3416" w:rsidP="006E3416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=</w:t>
      </w:r>
      <w:proofErr w:type="gramStart"/>
      <w:r w:rsidRPr="006E3416">
        <w:rPr>
          <w:rFonts w:ascii="Arial" w:eastAsia="Times New Roman" w:hAnsi="Arial" w:cs="Arial"/>
          <w:color w:val="333333"/>
          <w:sz w:val="20"/>
          <w:szCs w:val="20"/>
        </w:rPr>
        <w:t>PRODUCT(</w:t>
      </w:r>
      <w:proofErr w:type="gramEnd"/>
      <w:r w:rsidRPr="006E3416">
        <w:rPr>
          <w:rFonts w:ascii="Arial" w:eastAsia="Times New Roman" w:hAnsi="Arial" w:cs="Arial"/>
          <w:color w:val="333333"/>
          <w:sz w:val="20"/>
          <w:szCs w:val="20"/>
        </w:rPr>
        <w:t>B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,D</w:t>
      </w:r>
      <w:r w:rsidRPr="006E3416">
        <w:rPr>
          <w:rFonts w:ascii="Arial" w:eastAsia="Times New Roman" w:hAnsi="Arial" w:cs="Arial"/>
          <w:color w:val="FF8C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)                                 </w:t>
      </w:r>
      <w:r w:rsidRPr="006E3416">
        <w:rPr>
          <w:rFonts w:ascii="Calibri" w:eastAsia="Times New Roman" w:hAnsi="Calibri" w:cs="Calibri"/>
          <w:b/>
          <w:bCs/>
          <w:color w:val="333333"/>
        </w:rPr>
        <w:t> →       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=PRODUCT(B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21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,D</w:t>
      </w:r>
      <w:r w:rsidRPr="006E3416">
        <w:rPr>
          <w:rFonts w:ascii="Arial" w:eastAsia="Times New Roman" w:hAnsi="Arial" w:cs="Arial"/>
          <w:color w:val="FF8C00"/>
          <w:sz w:val="20"/>
          <w:szCs w:val="20"/>
        </w:rPr>
        <w:t>21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Exercise 4</w:t>
      </w:r>
    </w:p>
    <w:p w:rsid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The formula is inserted in the cells F12 to F21</w:t>
      </w:r>
    </w:p>
    <w:p w:rsidR="00220FD0" w:rsidRPr="006E3416" w:rsidRDefault="00220FD0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The data range for the </w:t>
      </w:r>
      <w:r w:rsidRPr="00220FD0">
        <w:rPr>
          <w:rFonts w:ascii="Arial" w:eastAsia="Times New Roman" w:hAnsi="Arial" w:cs="Arial"/>
          <w:i/>
          <w:color w:val="333333"/>
          <w:sz w:val="20"/>
          <w:szCs w:val="20"/>
        </w:rPr>
        <w:t>Discount Table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is in the range H3 to J6, as seen in the formula.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My formula for the Delivery Discount was as follows;</w:t>
      </w:r>
    </w:p>
    <w:p w:rsidR="006E3416" w:rsidRPr="006E3416" w:rsidRDefault="006E3416" w:rsidP="006E3416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r w:rsidRPr="006E3416">
        <w:rPr>
          <w:rFonts w:ascii="Arial" w:eastAsia="Times New Roman" w:hAnsi="Arial" w:cs="Arial"/>
          <w:color w:val="333333"/>
          <w:sz w:val="20"/>
          <w:szCs w:val="20"/>
        </w:rPr>
        <w:t>=</w:t>
      </w:r>
      <w:proofErr w:type="gramStart"/>
      <w:r w:rsidRPr="006E3416">
        <w:rPr>
          <w:rFonts w:ascii="Arial" w:eastAsia="Times New Roman" w:hAnsi="Arial" w:cs="Arial"/>
          <w:color w:val="333333"/>
          <w:sz w:val="20"/>
          <w:szCs w:val="20"/>
        </w:rPr>
        <w:t>HLOOKUP(</w:t>
      </w:r>
      <w:proofErr w:type="gramEnd"/>
      <w:r w:rsidRPr="006E3416">
        <w:rPr>
          <w:rFonts w:ascii="Arial" w:eastAsia="Times New Roman" w:hAnsi="Arial" w:cs="Arial"/>
          <w:color w:val="333333"/>
          <w:sz w:val="20"/>
          <w:szCs w:val="20"/>
        </w:rPr>
        <w:t>E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,$H$3:$J$6,4)*E</w:t>
      </w:r>
      <w:r w:rsidRPr="006E3416">
        <w:rPr>
          <w:rFonts w:ascii="Arial" w:eastAsia="Times New Roman" w:hAnsi="Arial" w:cs="Arial"/>
          <w:color w:val="FF8C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              </w:t>
      </w:r>
      <w:r w:rsidRPr="006E3416">
        <w:rPr>
          <w:rFonts w:ascii="Calibri" w:eastAsia="Times New Roman" w:hAnsi="Calibri" w:cs="Calibri"/>
          <w:b/>
          <w:bCs/>
          <w:color w:val="333333"/>
        </w:rPr>
        <w:t>→         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=HLOOKUP(E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21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,$H$3:$J$6,4)*E</w:t>
      </w:r>
      <w:r w:rsidRPr="006E3416">
        <w:rPr>
          <w:rFonts w:ascii="Arial" w:eastAsia="Times New Roman" w:hAnsi="Arial" w:cs="Arial"/>
          <w:color w:val="FF8C00"/>
          <w:sz w:val="20"/>
          <w:szCs w:val="20"/>
        </w:rPr>
        <w:t>21</w:t>
      </w:r>
    </w:p>
    <w:bookmarkEnd w:id="0"/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Exercise 5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The formula is inserted in the cells G12 to G21</w:t>
      </w:r>
    </w:p>
    <w:p w:rsidR="006E3416" w:rsidRPr="006E3416" w:rsidRDefault="006E3416" w:rsidP="006E34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My formula for the Final Total was as follows;</w:t>
      </w:r>
    </w:p>
    <w:p w:rsidR="006E3416" w:rsidRPr="006E3416" w:rsidRDefault="006E3416" w:rsidP="006E3416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0"/>
          <w:szCs w:val="20"/>
        </w:rPr>
      </w:pPr>
      <w:r w:rsidRPr="006E3416">
        <w:rPr>
          <w:rFonts w:ascii="Arial" w:eastAsia="Times New Roman" w:hAnsi="Arial" w:cs="Arial"/>
          <w:color w:val="333333"/>
          <w:sz w:val="20"/>
          <w:szCs w:val="20"/>
        </w:rPr>
        <w:t>=C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+E</w:t>
      </w:r>
      <w:r w:rsidRPr="006E3416">
        <w:rPr>
          <w:rFonts w:ascii="Arial" w:eastAsia="Times New Roman" w:hAnsi="Arial" w:cs="Arial"/>
          <w:color w:val="FF8C00"/>
          <w:sz w:val="20"/>
          <w:szCs w:val="20"/>
        </w:rPr>
        <w:t>12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-F</w:t>
      </w:r>
      <w:r w:rsidRPr="006E3416">
        <w:rPr>
          <w:rFonts w:ascii="Arial" w:eastAsia="Times New Roman" w:hAnsi="Arial" w:cs="Arial"/>
          <w:color w:val="0000FF"/>
          <w:sz w:val="20"/>
          <w:szCs w:val="20"/>
        </w:rPr>
        <w:t>12 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                                           </w:t>
      </w:r>
      <w:r w:rsidRPr="006E3416">
        <w:rPr>
          <w:rFonts w:ascii="Calibri" w:eastAsia="Times New Roman" w:hAnsi="Calibri" w:cs="Calibri"/>
          <w:b/>
          <w:bCs/>
          <w:color w:val="333333"/>
        </w:rPr>
        <w:t>→  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       =C</w:t>
      </w:r>
      <w:r w:rsidRPr="006E3416">
        <w:rPr>
          <w:rFonts w:ascii="Arial" w:eastAsia="Times New Roman" w:hAnsi="Arial" w:cs="Arial"/>
          <w:color w:val="FF0000"/>
          <w:sz w:val="20"/>
          <w:szCs w:val="20"/>
        </w:rPr>
        <w:t>21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+E</w:t>
      </w:r>
      <w:r w:rsidRPr="006E3416">
        <w:rPr>
          <w:rFonts w:ascii="Arial" w:eastAsia="Times New Roman" w:hAnsi="Arial" w:cs="Arial"/>
          <w:color w:val="FF8C00"/>
          <w:sz w:val="20"/>
          <w:szCs w:val="20"/>
        </w:rPr>
        <w:t>21</w:t>
      </w:r>
      <w:r w:rsidRPr="006E3416">
        <w:rPr>
          <w:rFonts w:ascii="Arial" w:eastAsia="Times New Roman" w:hAnsi="Arial" w:cs="Arial"/>
          <w:color w:val="333333"/>
          <w:sz w:val="20"/>
          <w:szCs w:val="20"/>
        </w:rPr>
        <w:t>-F</w:t>
      </w:r>
      <w:r w:rsidRPr="006E3416">
        <w:rPr>
          <w:rFonts w:ascii="Arial" w:eastAsia="Times New Roman" w:hAnsi="Arial" w:cs="Arial"/>
          <w:color w:val="0000FF"/>
          <w:sz w:val="20"/>
          <w:szCs w:val="20"/>
        </w:rPr>
        <w:t>21</w:t>
      </w:r>
    </w:p>
    <w:p w:rsidR="00F775BC" w:rsidRDefault="00927A28"/>
    <w:sectPr w:rsidR="00F7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C0"/>
    <w:rsid w:val="000551C0"/>
    <w:rsid w:val="001E0ABB"/>
    <w:rsid w:val="00220FD0"/>
    <w:rsid w:val="006E3416"/>
    <w:rsid w:val="00927A28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3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3416"/>
    <w:rPr>
      <w:i/>
      <w:iCs/>
    </w:rPr>
  </w:style>
  <w:style w:type="character" w:customStyle="1" w:styleId="apple-converted-space">
    <w:name w:val="apple-converted-space"/>
    <w:basedOn w:val="DefaultParagraphFont"/>
    <w:rsid w:val="006E3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3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3416"/>
    <w:rPr>
      <w:i/>
      <w:iCs/>
    </w:rPr>
  </w:style>
  <w:style w:type="character" w:customStyle="1" w:styleId="apple-converted-space">
    <w:name w:val="apple-converted-space"/>
    <w:basedOn w:val="DefaultParagraphFont"/>
    <w:rsid w:val="006E3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Mncube (Teacher)</dc:creator>
  <cp:keywords/>
  <dc:description/>
  <cp:lastModifiedBy>Lu Mncube (Teacher)</cp:lastModifiedBy>
  <cp:revision>4</cp:revision>
  <dcterms:created xsi:type="dcterms:W3CDTF">2017-04-18T17:31:00Z</dcterms:created>
  <dcterms:modified xsi:type="dcterms:W3CDTF">2017-04-18T20:15:00Z</dcterms:modified>
</cp:coreProperties>
</file>