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8DAD9" w14:textId="32971EE5" w:rsidR="00B5391E" w:rsidRDefault="00B5391E" w:rsidP="00F636A8">
      <w:pPr>
        <w:pStyle w:val="Heading2"/>
        <w:spacing w:before="0"/>
        <w:ind w:right="-755"/>
      </w:pPr>
      <w:bookmarkStart w:id="0" w:name="_Hlk43893945"/>
      <w:bookmarkEnd w:id="0"/>
      <w:r>
        <w:t>Formal Logic III</w:t>
      </w:r>
    </w:p>
    <w:p w14:paraId="5F7A1579" w14:textId="5337E233" w:rsidR="00F636A8" w:rsidRDefault="00B5391E" w:rsidP="00F636A8">
      <w:pPr>
        <w:spacing w:after="0"/>
      </w:pPr>
      <w:r w:rsidRPr="00D97569">
        <w:t>Background</w:t>
      </w:r>
    </w:p>
    <w:p w14:paraId="21EDB391" w14:textId="370E90E0" w:rsidR="00F636A8" w:rsidRDefault="00F636A8" w:rsidP="00F636A8">
      <w:pPr>
        <w:spacing w:after="0"/>
      </w:pPr>
    </w:p>
    <w:p w14:paraId="66482A21" w14:textId="77777777" w:rsidR="00F636A8" w:rsidRDefault="00F636A8" w:rsidP="00F636A8">
      <w:pPr>
        <w:spacing w:after="0"/>
      </w:pPr>
      <w:r>
        <w:t>This is a continuation of Formal Logic II. The aims are:</w:t>
      </w:r>
    </w:p>
    <w:p w14:paraId="3A356066" w14:textId="77777777" w:rsidR="00F636A8" w:rsidRDefault="00F636A8" w:rsidP="00F636A8">
      <w:pPr>
        <w:spacing w:after="0"/>
      </w:pPr>
      <w:r>
        <w:t>propositional logic – declarative sentences, natural deduction, semantics, normal forms</w:t>
      </w:r>
    </w:p>
    <w:p w14:paraId="175DEFF5" w14:textId="77777777" w:rsidR="00F636A8" w:rsidRDefault="00F636A8" w:rsidP="00F636A8">
      <w:pPr>
        <w:spacing w:after="0"/>
      </w:pPr>
      <w:r>
        <w:t>predicate logic – syntax, natural deduction, semantics, undecidability</w:t>
      </w:r>
    </w:p>
    <w:p w14:paraId="44D8BAFD" w14:textId="1017DF73" w:rsidR="00F636A8" w:rsidRDefault="00F636A8" w:rsidP="00F636A8">
      <w:pPr>
        <w:spacing w:after="0"/>
      </w:pPr>
      <w:r>
        <w:t>modal logics – syntax, semantics, logic engineering, natural deduction, multi-agent systems</w:t>
      </w:r>
    </w:p>
    <w:p w14:paraId="7EE4038F" w14:textId="0C697B6A" w:rsidR="00FD2B42" w:rsidRDefault="00FD2B42" w:rsidP="00F636A8">
      <w:pPr>
        <w:spacing w:after="0"/>
      </w:pPr>
    </w:p>
    <w:p w14:paraId="45B04BBA" w14:textId="1755FD95" w:rsidR="00FD2B42" w:rsidRDefault="00FD2B42" w:rsidP="00F636A8">
      <w:pPr>
        <w:spacing w:after="0"/>
      </w:pPr>
    </w:p>
    <w:p w14:paraId="58EDFCE4" w14:textId="3D0BA6C6" w:rsidR="00FD2B42" w:rsidRDefault="00FD2B42" w:rsidP="00F636A8">
      <w:pPr>
        <w:spacing w:after="0"/>
      </w:pPr>
    </w:p>
    <w:p w14:paraId="0309BBA5" w14:textId="277067E2" w:rsidR="00FD2B42" w:rsidRDefault="00FD2B42" w:rsidP="00F636A8">
      <w:pPr>
        <w:spacing w:after="0"/>
      </w:pPr>
    </w:p>
    <w:p w14:paraId="1E4E12C3" w14:textId="34327C29" w:rsidR="00FD2B42" w:rsidRDefault="00FD2B42" w:rsidP="00F636A8">
      <w:pPr>
        <w:spacing w:after="0"/>
      </w:pPr>
    </w:p>
    <w:p w14:paraId="0FD20903" w14:textId="07B082F2" w:rsidR="00FD2B42" w:rsidRDefault="00FD2B42" w:rsidP="00F636A8">
      <w:pPr>
        <w:spacing w:after="0"/>
      </w:pPr>
    </w:p>
    <w:p w14:paraId="199C4300" w14:textId="1AC31C9C" w:rsidR="00FD2B42" w:rsidRDefault="00FD2B42" w:rsidP="00F636A8">
      <w:pPr>
        <w:spacing w:after="0"/>
      </w:pPr>
    </w:p>
    <w:p w14:paraId="4A2D5CB2" w14:textId="4949F234" w:rsidR="00FD2B42" w:rsidRDefault="00FD2B42" w:rsidP="00F636A8">
      <w:pPr>
        <w:spacing w:after="0"/>
      </w:pPr>
    </w:p>
    <w:p w14:paraId="34DD910E" w14:textId="33128999" w:rsidR="00FD2B42" w:rsidRDefault="00FD2B42" w:rsidP="00F636A8">
      <w:pPr>
        <w:spacing w:after="0"/>
      </w:pPr>
    </w:p>
    <w:p w14:paraId="69357F4E" w14:textId="4461D38A" w:rsidR="00FD2B42" w:rsidRDefault="00FD2B42" w:rsidP="00F636A8">
      <w:pPr>
        <w:spacing w:after="0"/>
      </w:pPr>
    </w:p>
    <w:p w14:paraId="77FD26CD" w14:textId="45C6863A" w:rsidR="00FD2B42" w:rsidRDefault="00FD2B42" w:rsidP="00F636A8">
      <w:pPr>
        <w:spacing w:after="0"/>
      </w:pPr>
    </w:p>
    <w:p w14:paraId="6C182D5E" w14:textId="7691683B" w:rsidR="00FD2B42" w:rsidRDefault="00FD2B42" w:rsidP="00F636A8">
      <w:pPr>
        <w:spacing w:after="0"/>
      </w:pPr>
    </w:p>
    <w:p w14:paraId="43588DA7" w14:textId="373F2100" w:rsidR="00FD2B42" w:rsidRDefault="00FD2B42" w:rsidP="00F636A8">
      <w:pPr>
        <w:spacing w:after="0"/>
      </w:pPr>
    </w:p>
    <w:p w14:paraId="0BE1D4F8" w14:textId="71B3EB02" w:rsidR="00FD2B42" w:rsidRDefault="00FD2B42" w:rsidP="00F636A8">
      <w:pPr>
        <w:spacing w:after="0"/>
      </w:pPr>
    </w:p>
    <w:p w14:paraId="1E4B9F6B" w14:textId="562F90BB" w:rsidR="00FD2B42" w:rsidRDefault="00FD2B42" w:rsidP="00F636A8">
      <w:pPr>
        <w:spacing w:after="0"/>
      </w:pPr>
    </w:p>
    <w:p w14:paraId="79D02CFF" w14:textId="425B3563" w:rsidR="00FD2B42" w:rsidRDefault="00FD2B42" w:rsidP="00F636A8">
      <w:pPr>
        <w:spacing w:after="0"/>
      </w:pPr>
    </w:p>
    <w:p w14:paraId="401BEF75" w14:textId="0ABE22D7" w:rsidR="00FD2B42" w:rsidRDefault="00FD2B42" w:rsidP="00F636A8">
      <w:pPr>
        <w:spacing w:after="0"/>
      </w:pPr>
    </w:p>
    <w:p w14:paraId="3B4B4296" w14:textId="51463BF9" w:rsidR="00FD2B42" w:rsidRDefault="00FD2B42" w:rsidP="00F636A8">
      <w:pPr>
        <w:spacing w:after="0"/>
      </w:pPr>
    </w:p>
    <w:p w14:paraId="0E77A43D" w14:textId="1EE47767" w:rsidR="00FD2B42" w:rsidRDefault="00FD2B42" w:rsidP="00F636A8">
      <w:pPr>
        <w:spacing w:after="0"/>
      </w:pPr>
    </w:p>
    <w:p w14:paraId="3DC56995" w14:textId="597057B0" w:rsidR="00FD2B42" w:rsidRDefault="00FD2B42" w:rsidP="00F636A8">
      <w:pPr>
        <w:spacing w:after="0"/>
      </w:pPr>
    </w:p>
    <w:p w14:paraId="45E0DD9E" w14:textId="5EA2D8B4" w:rsidR="00FD2B42" w:rsidRDefault="00FD2B42" w:rsidP="00F636A8">
      <w:pPr>
        <w:spacing w:after="0"/>
      </w:pPr>
    </w:p>
    <w:p w14:paraId="28605738" w14:textId="12FED36B" w:rsidR="00FD2B42" w:rsidRDefault="00FD2B42" w:rsidP="00F636A8">
      <w:pPr>
        <w:spacing w:after="0"/>
      </w:pPr>
    </w:p>
    <w:p w14:paraId="55015BB4" w14:textId="3027EC32" w:rsidR="00FD2B42" w:rsidRDefault="00FD2B42" w:rsidP="00F636A8">
      <w:pPr>
        <w:spacing w:after="0"/>
      </w:pPr>
    </w:p>
    <w:p w14:paraId="069D11E9" w14:textId="52C4BFA8" w:rsidR="00FD2B42" w:rsidRDefault="00FD2B42" w:rsidP="00F636A8">
      <w:pPr>
        <w:spacing w:after="0"/>
      </w:pPr>
    </w:p>
    <w:p w14:paraId="60F969B8" w14:textId="5B59A1F1" w:rsidR="00FD2B42" w:rsidRDefault="00FD2B42" w:rsidP="00F636A8">
      <w:pPr>
        <w:spacing w:after="0"/>
      </w:pPr>
    </w:p>
    <w:p w14:paraId="18A67C2F" w14:textId="45F6E48D" w:rsidR="00FD2B42" w:rsidRDefault="00FD2B42" w:rsidP="00F636A8">
      <w:pPr>
        <w:spacing w:after="0"/>
      </w:pPr>
    </w:p>
    <w:p w14:paraId="2BAAC805" w14:textId="51C836A4" w:rsidR="00FD2B42" w:rsidRDefault="00FD2B42" w:rsidP="00F636A8">
      <w:pPr>
        <w:spacing w:after="0"/>
      </w:pPr>
    </w:p>
    <w:p w14:paraId="08E50EB8" w14:textId="567253DA" w:rsidR="00FD2B42" w:rsidRDefault="00FD2B42" w:rsidP="00F636A8">
      <w:pPr>
        <w:spacing w:after="0"/>
      </w:pPr>
    </w:p>
    <w:p w14:paraId="7B07B612" w14:textId="71E0D59C" w:rsidR="00FD2B42" w:rsidRDefault="00FD2B42" w:rsidP="00F636A8">
      <w:pPr>
        <w:spacing w:after="0"/>
      </w:pPr>
    </w:p>
    <w:p w14:paraId="596FB24A" w14:textId="2D179B06" w:rsidR="00FD2B42" w:rsidRDefault="00FD2B42" w:rsidP="00F636A8">
      <w:pPr>
        <w:spacing w:after="0"/>
      </w:pPr>
    </w:p>
    <w:p w14:paraId="7DA2FC5C" w14:textId="70B844B0" w:rsidR="00FD2B42" w:rsidRDefault="00FD2B42" w:rsidP="00F636A8">
      <w:pPr>
        <w:spacing w:after="0"/>
      </w:pPr>
    </w:p>
    <w:p w14:paraId="68300A19" w14:textId="16004C28" w:rsidR="00FD2B42" w:rsidRDefault="00FD2B42" w:rsidP="00F636A8">
      <w:pPr>
        <w:spacing w:after="0"/>
      </w:pPr>
    </w:p>
    <w:p w14:paraId="247663AA" w14:textId="6CDA2F05" w:rsidR="00FD2B42" w:rsidRDefault="00FD2B42" w:rsidP="00F636A8">
      <w:pPr>
        <w:spacing w:after="0"/>
      </w:pPr>
    </w:p>
    <w:p w14:paraId="094AD0D9" w14:textId="163ADC64" w:rsidR="00FD2B42" w:rsidRDefault="00FD2B42" w:rsidP="00F636A8">
      <w:pPr>
        <w:spacing w:after="0"/>
      </w:pPr>
    </w:p>
    <w:p w14:paraId="6B25ADB6" w14:textId="1F86009A" w:rsidR="00FD2B42" w:rsidRDefault="00FD2B42" w:rsidP="00F636A8">
      <w:pPr>
        <w:spacing w:after="0"/>
      </w:pPr>
    </w:p>
    <w:p w14:paraId="72D1D38F" w14:textId="76ADF6F4" w:rsidR="00FD2B42" w:rsidRDefault="00FD2B42" w:rsidP="00F636A8">
      <w:pPr>
        <w:spacing w:after="0"/>
      </w:pPr>
    </w:p>
    <w:p w14:paraId="0AE7DEF6" w14:textId="7C6141A1" w:rsidR="00FD2B42" w:rsidRDefault="00FD2B42" w:rsidP="00F636A8">
      <w:pPr>
        <w:spacing w:after="0"/>
      </w:pPr>
    </w:p>
    <w:p w14:paraId="3A1FBB85" w14:textId="03BD8570" w:rsidR="00FD2B42" w:rsidRPr="002871B4" w:rsidRDefault="00FD2B42" w:rsidP="00F636A8">
      <w:pPr>
        <w:spacing w:after="0"/>
        <w:rPr>
          <w:b/>
          <w:bCs/>
        </w:rPr>
      </w:pPr>
      <w:r w:rsidRPr="002871B4">
        <w:rPr>
          <w:b/>
          <w:bCs/>
        </w:rPr>
        <w:lastRenderedPageBreak/>
        <w:t>Lesson 0</w:t>
      </w:r>
    </w:p>
    <w:p w14:paraId="531AE8D1" w14:textId="77777777" w:rsidR="005C700B" w:rsidRDefault="002871B4" w:rsidP="005C700B">
      <w:pPr>
        <w:spacing w:after="0"/>
        <w:rPr>
          <w:rFonts w:eastAsiaTheme="minorEastAsia"/>
        </w:rPr>
      </w:pPr>
      <w:r>
        <w:t>Propositional logic</w:t>
      </w:r>
      <w:r>
        <w:br/>
      </w:r>
      <m:oMath>
        <m:r>
          <w:rPr>
            <w:rFonts w:ascii="Cambria Math" w:hAnsi="Cambria Math"/>
          </w:rPr>
          <m:t>p</m:t>
        </m:r>
      </m:oMath>
      <w:r w:rsidR="005C700B">
        <w:rPr>
          <w:rFonts w:eastAsiaTheme="minorEastAsia"/>
        </w:rPr>
        <w:t xml:space="preserve"> : Susan saves </w:t>
      </w:r>
    </w:p>
    <w:p w14:paraId="4A6277BC" w14:textId="77777777" w:rsidR="005C700B" w:rsidRDefault="005C700B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: Susan buys a house</w:t>
      </w:r>
    </w:p>
    <w:p w14:paraId="77EBCB71" w14:textId="77777777" w:rsidR="005C700B" w:rsidRDefault="005C700B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: The house has seven bathrooms </w:t>
      </w:r>
    </w:p>
    <w:p w14:paraId="21762AF7" w14:textId="3875BCA4" w:rsidR="005B5B7D" w:rsidRDefault="005C700B" w:rsidP="005B5B7D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: The house is used as a guesthouse</w:t>
      </w:r>
      <w:r w:rsidR="005B5B7D">
        <w:rPr>
          <w:rFonts w:eastAsiaTheme="minorEastAsia"/>
        </w:rPr>
        <w:t xml:space="preserve"> </w:t>
      </w:r>
    </w:p>
    <w:p w14:paraId="17EAFED4" w14:textId="4B02EF0D" w:rsidR="005C700B" w:rsidRDefault="005B5B7D" w:rsidP="00F636A8">
      <w:pPr>
        <w:spacing w:after="0"/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: </w:t>
      </w:r>
      <w:r>
        <w:rPr>
          <w:rFonts w:eastAsiaTheme="minorEastAsia"/>
        </w:rPr>
        <w:t>Peter likes the house</w:t>
      </w:r>
    </w:p>
    <w:p w14:paraId="5CAB6799" w14:textId="77777777" w:rsidR="005C700B" w:rsidRDefault="005C700B" w:rsidP="00F636A8">
      <w:pPr>
        <w:spacing w:after="0"/>
      </w:pPr>
    </w:p>
    <w:p w14:paraId="40180E77" w14:textId="77777777" w:rsidR="00B82B38" w:rsidRPr="00B82B38" w:rsidRDefault="00B82B38" w:rsidP="00B82B38">
      <w:pPr>
        <w:spacing w:after="0"/>
        <w:rPr>
          <w:rFonts w:eastAsiaTheme="minorEastAsia"/>
          <w:b/>
          <w:bCs/>
        </w:rPr>
      </w:pPr>
      <w:r w:rsidRPr="00B82B38">
        <w:rPr>
          <w:rFonts w:eastAsiaTheme="minorEastAsia"/>
          <w:b/>
          <w:bCs/>
        </w:rPr>
        <w:t>“only if”</w:t>
      </w:r>
    </w:p>
    <w:p w14:paraId="75EFD10E" w14:textId="69460E41" w:rsidR="00B82B38" w:rsidRDefault="00B82B38" w:rsidP="00B82B3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“The house is used as a guesthouse </w:t>
      </w:r>
      <w:r w:rsidR="007D2F3D">
        <w:rPr>
          <w:rFonts w:eastAsiaTheme="minorEastAsia"/>
        </w:rPr>
        <w:t>s</w:t>
      </w:r>
      <w:r>
        <w:rPr>
          <w:rFonts w:eastAsiaTheme="minorEastAsia"/>
        </w:rPr>
        <w:t>only if it has seven bathrooms”</w:t>
      </w:r>
    </w:p>
    <w:p w14:paraId="63D2265B" w14:textId="77B6D8B7" w:rsidR="0018312B" w:rsidRDefault="004B1B7E" w:rsidP="00B82B3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→ ¬</m:t>
        </m:r>
        <m:r>
          <w:rPr>
            <w:rFonts w:ascii="Cambria Math" w:hAnsi="Cambria Math"/>
          </w:rPr>
          <m:t>r</m:t>
        </m:r>
      </m:oMath>
      <w:r w:rsidR="0018312B">
        <w:rPr>
          <w:rFonts w:eastAsiaTheme="minorEastAsia"/>
        </w:rPr>
        <w:t xml:space="preserve"> </w:t>
      </w:r>
    </w:p>
    <w:p w14:paraId="6D85C65F" w14:textId="3F218BA6" w:rsidR="00B82B38" w:rsidRDefault="002353D4" w:rsidP="00F636A8">
      <w:pPr>
        <w:spacing w:after="0"/>
      </w:pPr>
      <w:r>
        <w:t>“Susan buys a house only if the house does not have seven bathrooms”</w:t>
      </w:r>
    </w:p>
    <w:p w14:paraId="6563F1E0" w14:textId="5B080A29" w:rsidR="00A61DC1" w:rsidRDefault="00A61DC1" w:rsidP="00A61DC1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→ ¬r</m:t>
        </m:r>
      </m:oMath>
      <w:r>
        <w:rPr>
          <w:rFonts w:eastAsiaTheme="minorEastAsia"/>
        </w:rPr>
        <w:t xml:space="preserve"> </w:t>
      </w:r>
    </w:p>
    <w:p w14:paraId="5E7ABC4E" w14:textId="77777777" w:rsidR="001D7D80" w:rsidRDefault="001D7D80" w:rsidP="00A61DC1">
      <w:pPr>
        <w:spacing w:after="0"/>
        <w:rPr>
          <w:rFonts w:eastAsiaTheme="minorEastAsia"/>
        </w:rPr>
      </w:pPr>
    </w:p>
    <w:p w14:paraId="386F4ECC" w14:textId="77777777" w:rsidR="002353D4" w:rsidRDefault="002353D4" w:rsidP="00F636A8">
      <w:pPr>
        <w:spacing w:after="0"/>
      </w:pPr>
    </w:p>
    <w:p w14:paraId="68D8F200" w14:textId="1A4C858F" w:rsidR="0003499A" w:rsidRPr="0003499A" w:rsidRDefault="0003499A" w:rsidP="00F636A8">
      <w:pPr>
        <w:spacing w:after="0"/>
        <w:rPr>
          <w:b/>
          <w:bCs/>
        </w:rPr>
      </w:pPr>
      <w:r w:rsidRPr="0003499A">
        <w:rPr>
          <w:b/>
          <w:bCs/>
        </w:rPr>
        <w:t>“unless”</w:t>
      </w:r>
    </w:p>
    <w:p w14:paraId="66483E21" w14:textId="3AF45F72" w:rsidR="00DA21E8" w:rsidRDefault="00DA21E8" w:rsidP="00F636A8">
      <w:pPr>
        <w:spacing w:after="0"/>
      </w:pPr>
      <w:r>
        <w:t>“</w:t>
      </w:r>
      <w:r w:rsidR="008863C5">
        <w:t>if… then</w:t>
      </w:r>
      <w:r>
        <w:t>”</w:t>
      </w:r>
    </w:p>
    <w:p w14:paraId="1BBA6407" w14:textId="12D07C16" w:rsidR="00DA21E8" w:rsidRDefault="00DA21E8" w:rsidP="00F636A8">
      <w:pPr>
        <w:spacing w:after="0"/>
      </w:pPr>
      <w:r>
        <w:t>“</w:t>
      </w:r>
      <w:r w:rsidR="003C0522">
        <w:t>Unless Susan saves, she does not buy a house with seven bathrooms</w:t>
      </w:r>
      <w:r w:rsidR="008710A4">
        <w:t>”</w:t>
      </w:r>
    </w:p>
    <w:p w14:paraId="032E6199" w14:textId="0D4CC2FF" w:rsidR="00155299" w:rsidRDefault="00DA21E8" w:rsidP="0081670D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q</m:t>
        </m:r>
        <m:r>
          <w:rPr>
            <w:rFonts w:ascii="Cambria Math" w:eastAsiaTheme="minorEastAsia" w:hAnsi="Cambria Math"/>
          </w:rPr>
          <m:t xml:space="preserve"> ∧r)</m:t>
        </m:r>
      </m:oMath>
      <w:r w:rsidR="00155299">
        <w:rPr>
          <w:rFonts w:eastAsiaTheme="minorEastAsia"/>
        </w:rPr>
        <w:t xml:space="preserve"> </w:t>
      </w:r>
    </w:p>
    <w:p w14:paraId="54E16F93" w14:textId="5CA6FD1C" w:rsidR="008710A4" w:rsidRDefault="008710A4" w:rsidP="0081670D">
      <w:pPr>
        <w:spacing w:after="0"/>
        <w:rPr>
          <w:sz w:val="23"/>
          <w:szCs w:val="23"/>
        </w:rPr>
      </w:pPr>
      <w:r>
        <w:rPr>
          <w:sz w:val="23"/>
          <w:szCs w:val="23"/>
        </w:rPr>
        <w:t>“</w:t>
      </w:r>
      <w:r>
        <w:rPr>
          <w:sz w:val="23"/>
          <w:szCs w:val="23"/>
        </w:rPr>
        <w:t>Unless Peter does not like the house, Susan saves and buys a house used as guesthouse</w:t>
      </w:r>
      <w:r>
        <w:rPr>
          <w:sz w:val="23"/>
          <w:szCs w:val="23"/>
        </w:rPr>
        <w:t>”</w:t>
      </w:r>
    </w:p>
    <w:p w14:paraId="0D48FCE2" w14:textId="7EB9B1AB" w:rsidR="008710A4" w:rsidRDefault="008710A4" w:rsidP="008710A4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→(</m:t>
        </m:r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 xml:space="preserve"> ∧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255EEC8A" w14:textId="77777777" w:rsidR="008710A4" w:rsidRDefault="008710A4" w:rsidP="0081670D">
      <w:pPr>
        <w:spacing w:after="0"/>
        <w:rPr>
          <w:rFonts w:eastAsiaTheme="minorEastAsia"/>
        </w:rPr>
      </w:pPr>
    </w:p>
    <w:p w14:paraId="793C5A79" w14:textId="4F227C32" w:rsidR="0053225A" w:rsidRPr="0095046A" w:rsidRDefault="0053225A" w:rsidP="0053225A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>
        <w:rPr>
          <w:rFonts w:eastAsiaTheme="minorEastAsia"/>
          <w:i/>
          <w:iCs/>
          <w:color w:val="FF0000"/>
          <w:sz w:val="18"/>
          <w:szCs w:val="18"/>
        </w:rPr>
        <w:t>Negate one side of the statement</w:t>
      </w:r>
    </w:p>
    <w:p w14:paraId="374B01B9" w14:textId="538DDF43" w:rsidR="000C0E22" w:rsidRDefault="000C0E22" w:rsidP="00F636A8">
      <w:pPr>
        <w:spacing w:after="0"/>
        <w:rPr>
          <w:rFonts w:eastAsiaTheme="minorEastAsia"/>
        </w:rPr>
      </w:pPr>
    </w:p>
    <w:p w14:paraId="04BAEB01" w14:textId="7819B73E" w:rsidR="000C0E22" w:rsidRDefault="000C0E22" w:rsidP="00F636A8">
      <w:pPr>
        <w:spacing w:after="0"/>
        <w:rPr>
          <w:rFonts w:eastAsiaTheme="minorEastAsia"/>
          <w:b/>
          <w:bCs/>
        </w:rPr>
      </w:pPr>
      <w:r w:rsidRPr="00E91FAE">
        <w:rPr>
          <w:rFonts w:eastAsiaTheme="minorEastAsia"/>
          <w:b/>
          <w:bCs/>
        </w:rPr>
        <w:t>“if and only if”</w:t>
      </w:r>
    </w:p>
    <w:p w14:paraId="0D97BEFC" w14:textId="75DFEFE9" w:rsidR="00AC14F7" w:rsidRDefault="00AC14F7" w:rsidP="00F636A8">
      <w:pPr>
        <w:spacing w:after="0"/>
        <w:rPr>
          <w:rFonts w:eastAsiaTheme="minorEastAsia"/>
        </w:rPr>
      </w:pPr>
      <w:r w:rsidRPr="00BB4A1D">
        <w:rPr>
          <w:rFonts w:eastAsiaTheme="minorEastAsia"/>
        </w:rPr>
        <w:t>“logically equivalent to”</w:t>
      </w:r>
    </w:p>
    <w:p w14:paraId="2B03BF1F" w14:textId="7C5F4F71" w:rsidR="0095046A" w:rsidRPr="00BB4A1D" w:rsidRDefault="0095046A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“The house is used as a guesthouse if and only if Susan does not buy </w:t>
      </w:r>
      <w:r w:rsidR="007D2F3D">
        <w:rPr>
          <w:rFonts w:eastAsiaTheme="minorEastAsia"/>
        </w:rPr>
        <w:t>it,</w:t>
      </w:r>
      <w:r>
        <w:rPr>
          <w:rFonts w:eastAsiaTheme="minorEastAsia"/>
        </w:rPr>
        <w:t xml:space="preserve"> but Peter likes it”</w:t>
      </w:r>
    </w:p>
    <w:p w14:paraId="4F46C82E" w14:textId="7BB1B021" w:rsidR="005C700B" w:rsidRDefault="00907F36" w:rsidP="005C700B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>↔</m:t>
        </m:r>
        <m:r>
          <w:rPr>
            <w:rFonts w:ascii="Cambria Math" w:hAnsi="Cambria Math"/>
          </w:rPr>
          <m:t>(¬q</m:t>
        </m:r>
        <m:r>
          <w:rPr>
            <w:rFonts w:ascii="Cambria Math" w:eastAsiaTheme="minorEastAsia" w:hAnsi="Cambria Math"/>
          </w:rPr>
          <m:t xml:space="preserve"> ∧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="005C700B">
        <w:rPr>
          <w:rFonts w:eastAsiaTheme="minorEastAsia"/>
        </w:rPr>
        <w:t xml:space="preserve"> </w:t>
      </w:r>
    </w:p>
    <w:p w14:paraId="343DEE7C" w14:textId="17A55C2A" w:rsidR="001D7D80" w:rsidRPr="00BB4A1D" w:rsidRDefault="001D7D80" w:rsidP="001D7D80">
      <w:pPr>
        <w:spacing w:after="0"/>
        <w:rPr>
          <w:rFonts w:eastAsiaTheme="minorEastAsia"/>
        </w:rPr>
      </w:pPr>
      <w:r>
        <w:rPr>
          <w:rFonts w:eastAsiaTheme="minorEastAsia"/>
        </w:rPr>
        <w:t>“</w:t>
      </w:r>
      <w:r w:rsidR="00556498">
        <w:rPr>
          <w:sz w:val="23"/>
          <w:szCs w:val="23"/>
        </w:rPr>
        <w:t>Peter likes the house if and only it has seven bathrooms or is not used as guesthouse</w:t>
      </w:r>
      <w:r>
        <w:rPr>
          <w:rFonts w:eastAsiaTheme="minorEastAsia"/>
        </w:rPr>
        <w:t>”</w:t>
      </w:r>
    </w:p>
    <w:p w14:paraId="46F2DE84" w14:textId="649DB571" w:rsidR="001D7D80" w:rsidRDefault="001D7D80" w:rsidP="001D7D80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↔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∨ 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6ABEC950" w14:textId="77777777" w:rsidR="001D7D80" w:rsidRDefault="001D7D80" w:rsidP="005C700B">
      <w:pPr>
        <w:spacing w:after="0"/>
        <w:rPr>
          <w:rFonts w:eastAsiaTheme="minorEastAsia"/>
        </w:rPr>
      </w:pPr>
    </w:p>
    <w:p w14:paraId="3EECBBB7" w14:textId="5F9DE08B" w:rsidR="0095046A" w:rsidRPr="0095046A" w:rsidRDefault="0095046A" w:rsidP="005C700B">
      <w:pPr>
        <w:spacing w:after="0"/>
        <w:rPr>
          <w:rFonts w:eastAsiaTheme="minorEastAsia"/>
          <w:i/>
          <w:iCs/>
          <w:color w:val="FF0000"/>
          <w:sz w:val="18"/>
          <w:szCs w:val="18"/>
        </w:rPr>
      </w:pPr>
      <w:r w:rsidRPr="0095046A">
        <w:rPr>
          <w:rFonts w:eastAsiaTheme="minorEastAsia"/>
          <w:i/>
          <w:iCs/>
          <w:color w:val="FF0000"/>
          <w:sz w:val="18"/>
          <w:szCs w:val="18"/>
        </w:rPr>
        <w:t>Remember “but” in logic is treated as “AND”</w:t>
      </w:r>
    </w:p>
    <w:p w14:paraId="4D2FF8EA" w14:textId="77777777" w:rsidR="005C700B" w:rsidRDefault="005C700B" w:rsidP="00F636A8">
      <w:pPr>
        <w:spacing w:after="0"/>
        <w:rPr>
          <w:rFonts w:eastAsiaTheme="minorEastAsia"/>
        </w:rPr>
      </w:pPr>
    </w:p>
    <w:p w14:paraId="55B62FF0" w14:textId="77777777" w:rsidR="00507FD0" w:rsidRDefault="00507FD0" w:rsidP="00F636A8">
      <w:pPr>
        <w:spacing w:after="0"/>
        <w:rPr>
          <w:rFonts w:eastAsiaTheme="minorEastAsia"/>
        </w:rPr>
      </w:pPr>
    </w:p>
    <w:p w14:paraId="3201E373" w14:textId="0E0439E9" w:rsidR="00B82B38" w:rsidRDefault="00B82B38" w:rsidP="00F636A8">
      <w:pPr>
        <w:spacing w:after="0"/>
        <w:rPr>
          <w:rFonts w:eastAsiaTheme="minorEastAsia"/>
        </w:rPr>
      </w:pPr>
    </w:p>
    <w:p w14:paraId="532E585D" w14:textId="3400D4E2" w:rsidR="00F779C7" w:rsidRDefault="00F779C7" w:rsidP="00F636A8">
      <w:pPr>
        <w:spacing w:after="0"/>
        <w:rPr>
          <w:rFonts w:eastAsiaTheme="minorEastAsia"/>
        </w:rPr>
      </w:pPr>
    </w:p>
    <w:p w14:paraId="1EF3A790" w14:textId="04700167" w:rsidR="00F779C7" w:rsidRDefault="00F779C7" w:rsidP="00F636A8">
      <w:pPr>
        <w:spacing w:after="0"/>
        <w:rPr>
          <w:rFonts w:eastAsiaTheme="minorEastAsia"/>
        </w:rPr>
      </w:pPr>
    </w:p>
    <w:p w14:paraId="57F287D6" w14:textId="0E51F828" w:rsidR="00F779C7" w:rsidRDefault="00F779C7" w:rsidP="00F636A8">
      <w:pPr>
        <w:spacing w:after="0"/>
        <w:rPr>
          <w:rFonts w:eastAsiaTheme="minorEastAsia"/>
        </w:rPr>
      </w:pPr>
    </w:p>
    <w:p w14:paraId="79A9E115" w14:textId="052CD892" w:rsidR="00F779C7" w:rsidRDefault="00F779C7" w:rsidP="00F636A8">
      <w:pPr>
        <w:spacing w:after="0"/>
        <w:rPr>
          <w:rFonts w:eastAsiaTheme="minorEastAsia"/>
        </w:rPr>
      </w:pPr>
    </w:p>
    <w:p w14:paraId="247D08EC" w14:textId="6BCBFBD5" w:rsidR="00F779C7" w:rsidRDefault="00F779C7" w:rsidP="00F636A8">
      <w:pPr>
        <w:spacing w:after="0"/>
        <w:rPr>
          <w:rFonts w:eastAsiaTheme="minorEastAsia"/>
        </w:rPr>
      </w:pPr>
    </w:p>
    <w:p w14:paraId="0B88F9C4" w14:textId="20E29086" w:rsidR="00F779C7" w:rsidRDefault="00F779C7" w:rsidP="00F636A8">
      <w:pPr>
        <w:spacing w:after="0"/>
        <w:rPr>
          <w:rFonts w:eastAsiaTheme="minorEastAsia"/>
        </w:rPr>
      </w:pPr>
    </w:p>
    <w:p w14:paraId="2ECF20A0" w14:textId="5B235997" w:rsidR="00F779C7" w:rsidRDefault="00F779C7" w:rsidP="00F636A8">
      <w:pPr>
        <w:spacing w:after="0"/>
        <w:rPr>
          <w:rFonts w:eastAsiaTheme="minorEastAsia"/>
        </w:rPr>
      </w:pPr>
    </w:p>
    <w:p w14:paraId="531862AF" w14:textId="6984B576" w:rsidR="00F779C7" w:rsidRDefault="00F779C7" w:rsidP="00F636A8">
      <w:pPr>
        <w:spacing w:after="0"/>
        <w:rPr>
          <w:rFonts w:eastAsiaTheme="minorEastAsia"/>
        </w:rPr>
      </w:pPr>
    </w:p>
    <w:p w14:paraId="233260F0" w14:textId="5968FCAB" w:rsidR="00BC32B1" w:rsidRPr="00F73E8F" w:rsidRDefault="00BC32B1" w:rsidP="00F636A8">
      <w:pPr>
        <w:spacing w:after="0"/>
        <w:rPr>
          <w:rFonts w:eastAsiaTheme="minorEastAsia"/>
          <w:b/>
          <w:bCs/>
        </w:rPr>
      </w:pPr>
      <w:r w:rsidRPr="00F73E8F">
        <w:rPr>
          <w:rFonts w:eastAsiaTheme="minorEastAsia"/>
          <w:b/>
          <w:bCs/>
        </w:rPr>
        <w:lastRenderedPageBreak/>
        <w:t xml:space="preserve">Lesson 0 </w:t>
      </w:r>
    </w:p>
    <w:p w14:paraId="2BB21925" w14:textId="359106EE" w:rsidR="00BC32B1" w:rsidRDefault="00BC32B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Symbols </w:t>
      </w:r>
    </w:p>
    <w:p w14:paraId="17C3B081" w14:textId="77777777" w:rsidR="00F73E8F" w:rsidRDefault="00F73E8F" w:rsidP="00F636A8">
      <w:pPr>
        <w:spacing w:after="0"/>
        <w:rPr>
          <w:rFonts w:eastAsiaTheme="minorEastAsia"/>
        </w:rPr>
      </w:pP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1971"/>
        <w:gridCol w:w="1084"/>
        <w:gridCol w:w="6328"/>
      </w:tblGrid>
      <w:tr w:rsidR="00A4508E" w14:paraId="056AABC8" w14:textId="77777777" w:rsidTr="00CB341E">
        <w:tc>
          <w:tcPr>
            <w:tcW w:w="1971" w:type="dxa"/>
          </w:tcPr>
          <w:p w14:paraId="5866CCC3" w14:textId="65F22587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Symbol</w:t>
            </w:r>
          </w:p>
        </w:tc>
        <w:tc>
          <w:tcPr>
            <w:tcW w:w="1084" w:type="dxa"/>
          </w:tcPr>
          <w:p w14:paraId="7ACA3AD0" w14:textId="78B5E734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Name</w:t>
            </w:r>
          </w:p>
        </w:tc>
        <w:tc>
          <w:tcPr>
            <w:tcW w:w="6328" w:type="dxa"/>
          </w:tcPr>
          <w:p w14:paraId="224299F0" w14:textId="063DAF5D" w:rsidR="00A4508E" w:rsidRPr="00C93E3E" w:rsidRDefault="00A4508E" w:rsidP="00A4508E">
            <w:pPr>
              <w:rPr>
                <w:rFonts w:eastAsiaTheme="minorEastAsia"/>
                <w:b/>
                <w:bCs/>
              </w:rPr>
            </w:pPr>
            <w:r w:rsidRPr="00C93E3E">
              <w:rPr>
                <w:rFonts w:eastAsiaTheme="minorEastAsia"/>
                <w:b/>
                <w:bCs/>
              </w:rPr>
              <w:t>Description</w:t>
            </w:r>
          </w:p>
        </w:tc>
      </w:tr>
      <w:tr w:rsidR="00A4508E" w14:paraId="3B069043" w14:textId="77777777" w:rsidTr="00CB341E">
        <w:tc>
          <w:tcPr>
            <w:tcW w:w="1971" w:type="dxa"/>
          </w:tcPr>
          <w:p w14:paraId="684CD5D8" w14:textId="6DAF4280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ϕ</m:t>
                </m:r>
              </m:oMath>
            </m:oMathPara>
          </w:p>
        </w:tc>
        <w:tc>
          <w:tcPr>
            <w:tcW w:w="1084" w:type="dxa"/>
          </w:tcPr>
          <w:p w14:paraId="66B4B687" w14:textId="70E0C786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phi </w:t>
            </w:r>
          </w:p>
        </w:tc>
        <w:tc>
          <w:tcPr>
            <w:tcW w:w="6328" w:type="dxa"/>
          </w:tcPr>
          <w:p w14:paraId="6E82C097" w14:textId="39C7B6A2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Premise/formula</w:t>
            </w:r>
          </w:p>
        </w:tc>
      </w:tr>
      <w:tr w:rsidR="00A4508E" w14:paraId="0BADED34" w14:textId="77777777" w:rsidTr="00CB341E">
        <w:tc>
          <w:tcPr>
            <w:tcW w:w="1971" w:type="dxa"/>
          </w:tcPr>
          <w:p w14:paraId="05D9213A" w14:textId="366C0062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ψ</m:t>
                </m:r>
              </m:oMath>
            </m:oMathPara>
          </w:p>
        </w:tc>
        <w:tc>
          <w:tcPr>
            <w:tcW w:w="1084" w:type="dxa"/>
          </w:tcPr>
          <w:p w14:paraId="75DC5B19" w14:textId="69A4C32F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psi</w:t>
            </w:r>
          </w:p>
        </w:tc>
        <w:tc>
          <w:tcPr>
            <w:tcW w:w="6328" w:type="dxa"/>
          </w:tcPr>
          <w:p w14:paraId="4A69AF90" w14:textId="102D6D53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Conclusion</w:t>
            </w:r>
          </w:p>
        </w:tc>
      </w:tr>
      <w:tr w:rsidR="00A4508E" w14:paraId="225DC1A3" w14:textId="77777777" w:rsidTr="00CB341E">
        <w:tc>
          <w:tcPr>
            <w:tcW w:w="1971" w:type="dxa"/>
          </w:tcPr>
          <w:p w14:paraId="2A7191E6" w14:textId="5A28D2A2" w:rsidR="00A4508E" w:rsidRDefault="00A4508E" w:rsidP="00A4508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⊢</m:t>
                </m:r>
              </m:oMath>
            </m:oMathPara>
          </w:p>
        </w:tc>
        <w:tc>
          <w:tcPr>
            <w:tcW w:w="1084" w:type="dxa"/>
          </w:tcPr>
          <w:p w14:paraId="61F6EC42" w14:textId="059DCCE4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Proves</w:t>
            </w:r>
          </w:p>
        </w:tc>
        <w:tc>
          <w:tcPr>
            <w:tcW w:w="6328" w:type="dxa"/>
          </w:tcPr>
          <w:p w14:paraId="166C6E79" w14:textId="65069648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Proves/implies/yields</w:t>
            </w:r>
          </w:p>
        </w:tc>
      </w:tr>
      <w:tr w:rsidR="00A4508E" w14:paraId="387F61BC" w14:textId="77777777" w:rsidTr="00CB341E">
        <w:trPr>
          <w:trHeight w:val="341"/>
        </w:trPr>
        <w:tc>
          <w:tcPr>
            <w:tcW w:w="1971" w:type="dxa"/>
          </w:tcPr>
          <w:p w14:paraId="01DA4A82" w14:textId="3AE60AE7" w:rsidR="00A4508E" w:rsidRDefault="00A4508E" w:rsidP="00A4508E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⊢ ψ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084" w:type="dxa"/>
          </w:tcPr>
          <w:p w14:paraId="2E690ADC" w14:textId="1874550E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Sequent</w:t>
            </w:r>
          </w:p>
        </w:tc>
        <w:tc>
          <w:tcPr>
            <w:tcW w:w="6328" w:type="dxa"/>
          </w:tcPr>
          <w:p w14:paraId="45273D66" w14:textId="79BC38E7" w:rsidR="00A4508E" w:rsidRDefault="00A4508E" w:rsidP="00A450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 valid if a proof can be found</w:t>
            </w:r>
          </w:p>
        </w:tc>
      </w:tr>
      <w:tr w:rsidR="00A4508E" w14:paraId="21BBA40F" w14:textId="77777777" w:rsidTr="00CB341E">
        <w:tc>
          <w:tcPr>
            <w:tcW w:w="1971" w:type="dxa"/>
          </w:tcPr>
          <w:p w14:paraId="09D5379A" w14:textId="77777777" w:rsidR="00A4508E" w:rsidRDefault="00A4508E" w:rsidP="00A4508E">
            <w:pPr>
              <w:rPr>
                <w:rFonts w:eastAsiaTheme="minorEastAsia"/>
              </w:rPr>
            </w:pPr>
          </w:p>
        </w:tc>
        <w:tc>
          <w:tcPr>
            <w:tcW w:w="1084" w:type="dxa"/>
          </w:tcPr>
          <w:p w14:paraId="53C2BB4D" w14:textId="77777777" w:rsidR="00A4508E" w:rsidRDefault="00A4508E" w:rsidP="00A4508E">
            <w:pPr>
              <w:rPr>
                <w:rFonts w:eastAsiaTheme="minorEastAsia"/>
              </w:rPr>
            </w:pPr>
          </w:p>
        </w:tc>
        <w:tc>
          <w:tcPr>
            <w:tcW w:w="6328" w:type="dxa"/>
          </w:tcPr>
          <w:p w14:paraId="68933EA1" w14:textId="77777777" w:rsidR="00A4508E" w:rsidRDefault="00A4508E" w:rsidP="00A4508E">
            <w:pPr>
              <w:rPr>
                <w:rFonts w:eastAsiaTheme="minorEastAsia"/>
              </w:rPr>
            </w:pPr>
          </w:p>
        </w:tc>
      </w:tr>
    </w:tbl>
    <w:p w14:paraId="19F5BD09" w14:textId="1151C476" w:rsidR="00BC32B1" w:rsidRDefault="00BC32B1" w:rsidP="00F636A8">
      <w:pPr>
        <w:spacing w:after="0"/>
        <w:rPr>
          <w:rFonts w:eastAsiaTheme="minorEastAsia"/>
        </w:rPr>
      </w:pPr>
    </w:p>
    <w:p w14:paraId="08EAA3FC" w14:textId="2D21A037" w:rsidR="003872DE" w:rsidRDefault="004C1B0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We apply proof rules to premises,</w:t>
      </w:r>
      <w:r w:rsidR="00AD6F6E">
        <w:rPr>
          <w:rFonts w:eastAsiaTheme="minorEastAsia"/>
        </w:rPr>
        <w:t xml:space="preserve"> we get formulas.</w:t>
      </w:r>
    </w:p>
    <w:p w14:paraId="7E0C1C05" w14:textId="43751116" w:rsidR="00183A95" w:rsidRDefault="007E6806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We apply more proof rules to </w:t>
      </w:r>
      <w:r w:rsidR="00E339C5">
        <w:rPr>
          <w:rFonts w:eastAsiaTheme="minorEastAsia"/>
        </w:rPr>
        <w:t>formulas</w:t>
      </w:r>
      <w:r>
        <w:rPr>
          <w:rFonts w:eastAsiaTheme="minorEastAsia"/>
        </w:rPr>
        <w:t xml:space="preserve">, we get </w:t>
      </w:r>
      <w:r w:rsidR="00E339C5">
        <w:rPr>
          <w:rFonts w:eastAsiaTheme="minorEastAsia"/>
        </w:rPr>
        <w:t>a conclusion</w:t>
      </w:r>
    </w:p>
    <w:p w14:paraId="7D1D60C4" w14:textId="534F6F21" w:rsidR="00D72421" w:rsidRDefault="00D7242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Hence: </w:t>
      </w:r>
    </w:p>
    <w:p w14:paraId="260CA6CA" w14:textId="33B2C97D" w:rsidR="00617FC8" w:rsidRDefault="000B4C5D" w:rsidP="00F636A8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⊢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ψ</m:t>
        </m:r>
      </m:oMath>
      <w:r w:rsidR="00EA7AAB">
        <w:rPr>
          <w:rFonts w:eastAsiaTheme="minorEastAsia"/>
        </w:rPr>
        <w:t xml:space="preserve"> </w:t>
      </w:r>
    </w:p>
    <w:p w14:paraId="50BAD811" w14:textId="22C97747" w:rsidR="003872DE" w:rsidRDefault="003872DE" w:rsidP="00F636A8">
      <w:pPr>
        <w:spacing w:after="0"/>
        <w:rPr>
          <w:rFonts w:eastAsiaTheme="minorEastAsia"/>
        </w:rPr>
      </w:pPr>
    </w:p>
    <w:p w14:paraId="25F1A30E" w14:textId="4293DF4C" w:rsidR="00965488" w:rsidRDefault="00965488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Example:</w:t>
      </w:r>
    </w:p>
    <w:p w14:paraId="6F6E1AE9" w14:textId="1B09DF3A" w:rsidR="005A7A1C" w:rsidRDefault="005A7A1C" w:rsidP="00F636A8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∧ 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 xml:space="preserve">q→r, 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r, p</m:t>
        </m:r>
        <m:r>
          <w:rPr>
            <w:rFonts w:ascii="Cambria Math" w:eastAsiaTheme="minorEastAsia" w:hAnsi="Cambria Math"/>
          </w:rPr>
          <m:t>⊢</m:t>
        </m:r>
        <m:r>
          <w:rPr>
            <w:rFonts w:ascii="Cambria Math" w:hAnsi="Cambria Math"/>
          </w:rPr>
          <m:t xml:space="preserve"> q</m:t>
        </m:r>
      </m:oMath>
      <w:r w:rsidR="003F2E45">
        <w:rPr>
          <w:rFonts w:eastAsiaTheme="minorEastAsia"/>
        </w:rPr>
        <w:t xml:space="preserve"> </w:t>
      </w:r>
    </w:p>
    <w:p w14:paraId="64C586CA" w14:textId="08D0E19B" w:rsidR="00972C1A" w:rsidRDefault="00972C1A" w:rsidP="00F636A8">
      <w:pPr>
        <w:spacing w:after="0"/>
        <w:rPr>
          <w:rFonts w:eastAsiaTheme="minorEastAsia"/>
        </w:rPr>
      </w:pPr>
    </w:p>
    <w:p w14:paraId="6A8EAF77" w14:textId="44F8BF03" w:rsidR="00965488" w:rsidRDefault="00A06ED5" w:rsidP="00F636A8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ϕ</m:t>
              </m:r>
              <m:r>
                <w:rPr>
                  <w:rFonts w:ascii="Cambria Math" w:eastAsiaTheme="minorEastAsia" w:hAnsi="Cambria Math"/>
                </w:rPr>
                <m:t xml:space="preserve">          </m:t>
              </m:r>
              <m:r>
                <w:rPr>
                  <w:rFonts w:ascii="Cambria Math" w:eastAsiaTheme="minorEastAsia" w:hAnsi="Cambria Math"/>
                </w:rPr>
                <m:t>ψ</m:t>
              </m:r>
            </m:num>
            <m:den>
              <m:r>
                <w:rPr>
                  <w:rFonts w:ascii="Cambria Math" w:eastAsiaTheme="minorEastAsia" w:hAnsi="Cambria Math"/>
                </w:rPr>
                <m:t>ϕ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w:bookmarkStart w:id="1" w:name="_GoBack"/>
              <w:bookmarkEnd w:id="1"/>
              <m:r>
                <w:rPr>
                  <w:rFonts w:ascii="Cambria Math" w:eastAsiaTheme="minorEastAsia" w:hAnsi="Cambria Math"/>
                </w:rPr>
                <m:t xml:space="preserve"> ∧ </m:t>
              </m:r>
              <m:r>
                <w:rPr>
                  <w:rFonts w:ascii="Cambria Math" w:eastAsiaTheme="minorEastAsia" w:hAnsi="Cambria Math"/>
                </w:rPr>
                <m:t>ψ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∧i</m:t>
          </m:r>
        </m:oMath>
      </m:oMathPara>
    </w:p>
    <w:p w14:paraId="18074015" w14:textId="6932179B" w:rsidR="00965488" w:rsidRDefault="00965488" w:rsidP="00F636A8">
      <w:pPr>
        <w:spacing w:after="0"/>
        <w:rPr>
          <w:rFonts w:eastAsiaTheme="minorEastAsia"/>
        </w:rPr>
      </w:pPr>
    </w:p>
    <w:p w14:paraId="41C07511" w14:textId="0F57EC43" w:rsidR="00965488" w:rsidRDefault="00965488" w:rsidP="00F636A8">
      <w:pPr>
        <w:spacing w:after="0"/>
        <w:rPr>
          <w:rFonts w:eastAsiaTheme="minorEastAsia"/>
        </w:rPr>
      </w:pPr>
    </w:p>
    <w:p w14:paraId="3B0F8D13" w14:textId="5EA3D75C" w:rsidR="00965488" w:rsidRDefault="00965488" w:rsidP="00F636A8">
      <w:pPr>
        <w:spacing w:after="0"/>
        <w:rPr>
          <w:rFonts w:eastAsiaTheme="minorEastAsia"/>
        </w:rPr>
      </w:pPr>
    </w:p>
    <w:p w14:paraId="4E89CCDF" w14:textId="178568CC" w:rsidR="00965488" w:rsidRDefault="00965488" w:rsidP="00F636A8">
      <w:pPr>
        <w:spacing w:after="0"/>
        <w:rPr>
          <w:rFonts w:eastAsiaTheme="minorEastAsia"/>
        </w:rPr>
      </w:pPr>
    </w:p>
    <w:p w14:paraId="74120F28" w14:textId="73DC6272" w:rsidR="00965488" w:rsidRDefault="00965488" w:rsidP="00F636A8">
      <w:pPr>
        <w:spacing w:after="0"/>
        <w:rPr>
          <w:rFonts w:eastAsiaTheme="minorEastAsia"/>
        </w:rPr>
      </w:pPr>
    </w:p>
    <w:p w14:paraId="68B9A56D" w14:textId="350C23BC" w:rsidR="00965488" w:rsidRDefault="00965488" w:rsidP="00F636A8">
      <w:pPr>
        <w:spacing w:after="0"/>
        <w:rPr>
          <w:rFonts w:eastAsiaTheme="minorEastAsia"/>
        </w:rPr>
      </w:pPr>
    </w:p>
    <w:p w14:paraId="2DC3B4AC" w14:textId="47F6E800" w:rsidR="00965488" w:rsidRDefault="00965488" w:rsidP="00F636A8">
      <w:pPr>
        <w:spacing w:after="0"/>
        <w:rPr>
          <w:rFonts w:eastAsiaTheme="minorEastAsia"/>
        </w:rPr>
      </w:pPr>
    </w:p>
    <w:p w14:paraId="662F26B5" w14:textId="39ECDE5F" w:rsidR="00965488" w:rsidRDefault="00965488" w:rsidP="00F636A8">
      <w:pPr>
        <w:spacing w:after="0"/>
        <w:rPr>
          <w:rFonts w:eastAsiaTheme="minorEastAsia"/>
        </w:rPr>
      </w:pPr>
    </w:p>
    <w:p w14:paraId="4F1BBC93" w14:textId="761E39FA" w:rsidR="00965488" w:rsidRDefault="00965488" w:rsidP="00F636A8">
      <w:pPr>
        <w:spacing w:after="0"/>
        <w:rPr>
          <w:rFonts w:eastAsiaTheme="minorEastAsia"/>
        </w:rPr>
      </w:pPr>
    </w:p>
    <w:p w14:paraId="00A31F37" w14:textId="0CF129F8" w:rsidR="00965488" w:rsidRDefault="00965488" w:rsidP="00F636A8">
      <w:pPr>
        <w:spacing w:after="0"/>
        <w:rPr>
          <w:rFonts w:eastAsiaTheme="minorEastAsia"/>
        </w:rPr>
      </w:pPr>
    </w:p>
    <w:p w14:paraId="1AE3D049" w14:textId="30BA408C" w:rsidR="00965488" w:rsidRDefault="00965488" w:rsidP="00F636A8">
      <w:pPr>
        <w:spacing w:after="0"/>
        <w:rPr>
          <w:rFonts w:eastAsiaTheme="minorEastAsia"/>
        </w:rPr>
      </w:pPr>
    </w:p>
    <w:p w14:paraId="744B09A5" w14:textId="7DBDEBC5" w:rsidR="00965488" w:rsidRDefault="00965488" w:rsidP="00F636A8">
      <w:pPr>
        <w:spacing w:after="0"/>
        <w:rPr>
          <w:rFonts w:eastAsiaTheme="minorEastAsia"/>
        </w:rPr>
      </w:pPr>
    </w:p>
    <w:p w14:paraId="7A0AF1A7" w14:textId="10E59513" w:rsidR="00965488" w:rsidRDefault="00965488" w:rsidP="00F636A8">
      <w:pPr>
        <w:spacing w:after="0"/>
        <w:rPr>
          <w:rFonts w:eastAsiaTheme="minorEastAsia"/>
        </w:rPr>
      </w:pPr>
    </w:p>
    <w:p w14:paraId="5294A1B0" w14:textId="2B0BC816" w:rsidR="00965488" w:rsidRDefault="00965488" w:rsidP="00F636A8">
      <w:pPr>
        <w:spacing w:after="0"/>
        <w:rPr>
          <w:rFonts w:eastAsiaTheme="minorEastAsia"/>
        </w:rPr>
      </w:pPr>
    </w:p>
    <w:p w14:paraId="7E07C416" w14:textId="0AFA86DE" w:rsidR="00965488" w:rsidRDefault="00965488" w:rsidP="00F636A8">
      <w:pPr>
        <w:spacing w:after="0"/>
        <w:rPr>
          <w:rFonts w:eastAsiaTheme="minorEastAsia"/>
        </w:rPr>
      </w:pPr>
    </w:p>
    <w:p w14:paraId="4814A453" w14:textId="5AF0EE66" w:rsidR="00965488" w:rsidRDefault="00965488" w:rsidP="00F636A8">
      <w:pPr>
        <w:spacing w:after="0"/>
        <w:rPr>
          <w:rFonts w:eastAsiaTheme="minorEastAsia"/>
        </w:rPr>
      </w:pPr>
    </w:p>
    <w:p w14:paraId="67F6AE9F" w14:textId="7D95F55B" w:rsidR="00965488" w:rsidRDefault="00965488" w:rsidP="00F636A8">
      <w:pPr>
        <w:spacing w:after="0"/>
        <w:rPr>
          <w:rFonts w:eastAsiaTheme="minorEastAsia"/>
        </w:rPr>
      </w:pPr>
    </w:p>
    <w:p w14:paraId="7CF29DF7" w14:textId="02A2FAF4" w:rsidR="00965488" w:rsidRDefault="00965488" w:rsidP="00F636A8">
      <w:pPr>
        <w:spacing w:after="0"/>
        <w:rPr>
          <w:rFonts w:eastAsiaTheme="minorEastAsia"/>
        </w:rPr>
      </w:pPr>
    </w:p>
    <w:p w14:paraId="41821D9C" w14:textId="37B6C1A4" w:rsidR="00965488" w:rsidRDefault="00965488" w:rsidP="00F636A8">
      <w:pPr>
        <w:spacing w:after="0"/>
        <w:rPr>
          <w:rFonts w:eastAsiaTheme="minorEastAsia"/>
        </w:rPr>
      </w:pPr>
    </w:p>
    <w:p w14:paraId="792F847F" w14:textId="2EFAE6C3" w:rsidR="00965488" w:rsidRDefault="00965488" w:rsidP="00F636A8">
      <w:pPr>
        <w:spacing w:after="0"/>
        <w:rPr>
          <w:rFonts w:eastAsiaTheme="minorEastAsia"/>
        </w:rPr>
      </w:pPr>
    </w:p>
    <w:p w14:paraId="6A738C99" w14:textId="6DE5A78A" w:rsidR="00965488" w:rsidRDefault="00965488" w:rsidP="00F636A8">
      <w:pPr>
        <w:spacing w:after="0"/>
        <w:rPr>
          <w:rFonts w:eastAsiaTheme="minorEastAsia"/>
        </w:rPr>
      </w:pPr>
    </w:p>
    <w:p w14:paraId="1E5950CC" w14:textId="637D58BB" w:rsidR="00965488" w:rsidRDefault="00965488" w:rsidP="00F636A8">
      <w:pPr>
        <w:spacing w:after="0"/>
        <w:rPr>
          <w:rFonts w:eastAsiaTheme="minorEastAsia"/>
        </w:rPr>
      </w:pPr>
    </w:p>
    <w:p w14:paraId="5AC1E7BB" w14:textId="5BE3DD0E" w:rsidR="00965488" w:rsidRDefault="00965488" w:rsidP="00F636A8">
      <w:pPr>
        <w:spacing w:after="0"/>
        <w:rPr>
          <w:rFonts w:eastAsiaTheme="minorEastAsia"/>
        </w:rPr>
      </w:pPr>
    </w:p>
    <w:p w14:paraId="4FA4400C" w14:textId="77777777" w:rsidR="00965488" w:rsidRDefault="00965488" w:rsidP="00F636A8">
      <w:pPr>
        <w:spacing w:after="0"/>
        <w:rPr>
          <w:rFonts w:eastAsiaTheme="minorEastAsia"/>
        </w:rPr>
      </w:pPr>
    </w:p>
    <w:p w14:paraId="37AF91B3" w14:textId="027CC3CB" w:rsidR="003872DE" w:rsidRDefault="003872DE" w:rsidP="00F636A8">
      <w:pPr>
        <w:spacing w:after="0"/>
        <w:rPr>
          <w:rFonts w:eastAsiaTheme="minorEastAsia"/>
        </w:rPr>
      </w:pPr>
    </w:p>
    <w:p w14:paraId="615BD2F3" w14:textId="77777777" w:rsidR="003872DE" w:rsidRDefault="003872DE" w:rsidP="00F636A8">
      <w:pPr>
        <w:spacing w:after="0"/>
        <w:rPr>
          <w:rFonts w:eastAsiaTheme="minorEastAsia"/>
        </w:rPr>
      </w:pPr>
    </w:p>
    <w:p w14:paraId="20AB382D" w14:textId="4FA77BCA" w:rsidR="00F779C7" w:rsidRPr="00726859" w:rsidRDefault="00F779C7" w:rsidP="00F636A8">
      <w:pPr>
        <w:spacing w:after="0"/>
        <w:rPr>
          <w:rFonts w:eastAsiaTheme="minorEastAsia"/>
          <w:b/>
          <w:bCs/>
        </w:rPr>
      </w:pPr>
      <w:r w:rsidRPr="00726859">
        <w:rPr>
          <w:rFonts w:eastAsiaTheme="minorEastAsia"/>
          <w:b/>
          <w:bCs/>
        </w:rPr>
        <w:lastRenderedPageBreak/>
        <w:t>Lesson 1</w:t>
      </w:r>
    </w:p>
    <w:p w14:paraId="6744E1B3" w14:textId="70436B47" w:rsidR="00F779C7" w:rsidRDefault="001A39C9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Natural Deduction Rule</w:t>
      </w:r>
      <w:r w:rsidR="0087575C">
        <w:rPr>
          <w:rFonts w:eastAsiaTheme="minorEastAsia"/>
        </w:rPr>
        <w:t>s</w:t>
      </w:r>
    </w:p>
    <w:p w14:paraId="65776B8A" w14:textId="31658AF0" w:rsidR="00621AAC" w:rsidRDefault="00621AAC" w:rsidP="00F636A8">
      <w:pPr>
        <w:spacing w:after="0"/>
        <w:rPr>
          <w:rFonts w:eastAsiaTheme="minorEastAsia"/>
        </w:rPr>
      </w:pPr>
    </w:p>
    <w:p w14:paraId="1F8FF20E" w14:textId="124FEC56" w:rsidR="00621AAC" w:rsidRDefault="00621AAC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Used to build proofs</w:t>
      </w:r>
    </w:p>
    <w:p w14:paraId="180CC104" w14:textId="77777777" w:rsidR="00DB23CE" w:rsidRDefault="00553048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Start</w:t>
      </w:r>
      <w:r w:rsidR="00621AAC">
        <w:rPr>
          <w:rFonts w:eastAsiaTheme="minorEastAsia"/>
        </w:rPr>
        <w:t xml:space="preserve"> with the premises. </w:t>
      </w:r>
    </w:p>
    <w:p w14:paraId="1F2A4F6C" w14:textId="5D3486D2" w:rsidR="00621AAC" w:rsidRDefault="00621AAC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Figure out a way to the conclusion by the rules given</w:t>
      </w:r>
    </w:p>
    <w:p w14:paraId="432501ED" w14:textId="7DC7C08E" w:rsidR="0030785D" w:rsidRDefault="0030785D" w:rsidP="00F636A8">
      <w:pPr>
        <w:spacing w:after="0"/>
        <w:rPr>
          <w:rFonts w:eastAsiaTheme="minorEastAsia"/>
        </w:rPr>
      </w:pPr>
    </w:p>
    <w:p w14:paraId="7332F128" w14:textId="2F1E49D7" w:rsidR="0030785D" w:rsidRPr="00155299" w:rsidRDefault="00E802A1" w:rsidP="00F636A8">
      <w:pPr>
        <w:spacing w:after="0"/>
        <w:rPr>
          <w:rFonts w:eastAsiaTheme="minorEastAsia"/>
        </w:rPr>
      </w:pPr>
      <w:r>
        <w:rPr>
          <w:rFonts w:eastAsiaTheme="minorEastAsia"/>
        </w:rPr>
        <w:t>Conjunction</w:t>
      </w:r>
    </w:p>
    <w:sectPr w:rsidR="0030785D" w:rsidRPr="0015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6A"/>
    <w:rsid w:val="0003499A"/>
    <w:rsid w:val="0004407F"/>
    <w:rsid w:val="00071089"/>
    <w:rsid w:val="000B4C5D"/>
    <w:rsid w:val="000C0E22"/>
    <w:rsid w:val="000D3D6B"/>
    <w:rsid w:val="001267D0"/>
    <w:rsid w:val="00155299"/>
    <w:rsid w:val="00165E30"/>
    <w:rsid w:val="0018312B"/>
    <w:rsid w:val="00183A95"/>
    <w:rsid w:val="001A39C9"/>
    <w:rsid w:val="001D7D80"/>
    <w:rsid w:val="002353D4"/>
    <w:rsid w:val="00261B7F"/>
    <w:rsid w:val="00275983"/>
    <w:rsid w:val="002871B4"/>
    <w:rsid w:val="002908C9"/>
    <w:rsid w:val="002A3052"/>
    <w:rsid w:val="0030785D"/>
    <w:rsid w:val="00320B38"/>
    <w:rsid w:val="003769A4"/>
    <w:rsid w:val="0038325A"/>
    <w:rsid w:val="003872DE"/>
    <w:rsid w:val="003C0522"/>
    <w:rsid w:val="003F2E45"/>
    <w:rsid w:val="00407C89"/>
    <w:rsid w:val="00443B58"/>
    <w:rsid w:val="004764FE"/>
    <w:rsid w:val="00490D28"/>
    <w:rsid w:val="004B1B7E"/>
    <w:rsid w:val="004B45B5"/>
    <w:rsid w:val="004C1B01"/>
    <w:rsid w:val="004F37F7"/>
    <w:rsid w:val="00507FD0"/>
    <w:rsid w:val="0053225A"/>
    <w:rsid w:val="0053232E"/>
    <w:rsid w:val="00553048"/>
    <w:rsid w:val="0055526F"/>
    <w:rsid w:val="00556498"/>
    <w:rsid w:val="00565549"/>
    <w:rsid w:val="005A7A1C"/>
    <w:rsid w:val="005B5B7D"/>
    <w:rsid w:val="005C700B"/>
    <w:rsid w:val="00617FC8"/>
    <w:rsid w:val="00621AAC"/>
    <w:rsid w:val="006737A8"/>
    <w:rsid w:val="006C315A"/>
    <w:rsid w:val="006E6E6D"/>
    <w:rsid w:val="00711996"/>
    <w:rsid w:val="00726859"/>
    <w:rsid w:val="00731E41"/>
    <w:rsid w:val="00775323"/>
    <w:rsid w:val="00795979"/>
    <w:rsid w:val="007C50ED"/>
    <w:rsid w:val="007D2F3D"/>
    <w:rsid w:val="007E1197"/>
    <w:rsid w:val="007E6806"/>
    <w:rsid w:val="007F086A"/>
    <w:rsid w:val="0081670D"/>
    <w:rsid w:val="00855081"/>
    <w:rsid w:val="00863CCF"/>
    <w:rsid w:val="008710A4"/>
    <w:rsid w:val="0087575C"/>
    <w:rsid w:val="00876DCE"/>
    <w:rsid w:val="008863C5"/>
    <w:rsid w:val="008A0952"/>
    <w:rsid w:val="008B57E7"/>
    <w:rsid w:val="0090777F"/>
    <w:rsid w:val="00907F36"/>
    <w:rsid w:val="0095046A"/>
    <w:rsid w:val="00965488"/>
    <w:rsid w:val="00972C1A"/>
    <w:rsid w:val="009B66A3"/>
    <w:rsid w:val="009D3BDD"/>
    <w:rsid w:val="00A00ED3"/>
    <w:rsid w:val="00A06ED5"/>
    <w:rsid w:val="00A4508E"/>
    <w:rsid w:val="00A61DC1"/>
    <w:rsid w:val="00AC14F7"/>
    <w:rsid w:val="00AD2576"/>
    <w:rsid w:val="00AD6F6E"/>
    <w:rsid w:val="00B15F73"/>
    <w:rsid w:val="00B5391E"/>
    <w:rsid w:val="00B82B38"/>
    <w:rsid w:val="00BB4A1D"/>
    <w:rsid w:val="00BC32B1"/>
    <w:rsid w:val="00BE3C88"/>
    <w:rsid w:val="00BF2BE3"/>
    <w:rsid w:val="00C31068"/>
    <w:rsid w:val="00C65ABE"/>
    <w:rsid w:val="00C74973"/>
    <w:rsid w:val="00C93E3E"/>
    <w:rsid w:val="00CB341E"/>
    <w:rsid w:val="00D2498F"/>
    <w:rsid w:val="00D72421"/>
    <w:rsid w:val="00D97220"/>
    <w:rsid w:val="00DA21E8"/>
    <w:rsid w:val="00DB23CE"/>
    <w:rsid w:val="00DE2B5B"/>
    <w:rsid w:val="00E0412B"/>
    <w:rsid w:val="00E16D04"/>
    <w:rsid w:val="00E339C5"/>
    <w:rsid w:val="00E802A1"/>
    <w:rsid w:val="00E91FAE"/>
    <w:rsid w:val="00EA2D50"/>
    <w:rsid w:val="00EA7AAB"/>
    <w:rsid w:val="00EB2AF1"/>
    <w:rsid w:val="00F0345E"/>
    <w:rsid w:val="00F07C8D"/>
    <w:rsid w:val="00F560CB"/>
    <w:rsid w:val="00F636A8"/>
    <w:rsid w:val="00F73E8F"/>
    <w:rsid w:val="00F75408"/>
    <w:rsid w:val="00F7700B"/>
    <w:rsid w:val="00F779C7"/>
    <w:rsid w:val="00FD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693A"/>
  <w15:chartTrackingRefBased/>
  <w15:docId w15:val="{4BF2749B-C528-403B-AF4A-4595C9B3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1E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91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91E"/>
    <w:pPr>
      <w:spacing w:after="0" w:line="240" w:lineRule="auto"/>
    </w:pPr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B5391E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A21E8"/>
    <w:rPr>
      <w:color w:val="808080"/>
    </w:rPr>
  </w:style>
  <w:style w:type="table" w:styleId="TableGrid">
    <w:name w:val="Table Grid"/>
    <w:basedOn w:val="TableNormal"/>
    <w:uiPriority w:val="39"/>
    <w:rsid w:val="00387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</cp:lastModifiedBy>
  <cp:revision>113</cp:revision>
  <dcterms:created xsi:type="dcterms:W3CDTF">2020-08-01T08:30:00Z</dcterms:created>
  <dcterms:modified xsi:type="dcterms:W3CDTF">2020-08-26T21:53:00Z</dcterms:modified>
</cp:coreProperties>
</file>