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 xml:space="preserve">                            </w:t>
      </w:r>
    </w:p>
    <w:p>
      <w:pPr>
        <w:jc w:val="center"/>
        <w:rPr>
          <w:rFonts w:ascii="黑体" w:hAnsi="黑体" w:eastAsia="黑体"/>
          <w:szCs w:val="21"/>
        </w:rPr>
      </w:pPr>
      <w:r>
        <w:rPr>
          <w:rFonts w:ascii="微软雅黑" w:hAnsi="微软雅黑" w:eastAsia="微软雅黑"/>
          <w:szCs w:val="21"/>
        </w:rPr>
        <w:drawing>
          <wp:inline distT="0" distB="0" distL="0" distR="0">
            <wp:extent cx="4019550" cy="981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19550" cy="981075"/>
                    </a:xfrm>
                    <a:prstGeom prst="rect">
                      <a:avLst/>
                    </a:prstGeom>
                  </pic:spPr>
                </pic:pic>
              </a:graphicData>
            </a:graphic>
          </wp:inline>
        </w:drawing>
      </w:r>
    </w:p>
    <w:p>
      <w:pPr>
        <w:rPr>
          <w:rFonts w:ascii="黑体" w:hAnsi="黑体" w:eastAsia="黑体"/>
          <w:szCs w:val="21"/>
        </w:rPr>
      </w:pPr>
    </w:p>
    <w:p>
      <w:pPr>
        <w:rPr>
          <w:rFonts w:ascii="黑体" w:hAnsi="黑体" w:eastAsia="黑体"/>
          <w:szCs w:val="21"/>
        </w:rPr>
      </w:pPr>
    </w:p>
    <w:p>
      <w:pPr>
        <w:jc w:val="center"/>
        <w:rPr>
          <w:rFonts w:ascii="黑体" w:hAnsi="黑体" w:eastAsia="黑体"/>
          <w:sz w:val="56"/>
          <w:szCs w:val="56"/>
        </w:rPr>
      </w:pPr>
      <w:r>
        <w:rPr>
          <w:rFonts w:ascii="黑体" w:hAnsi="黑体" w:eastAsia="黑体"/>
          <w:sz w:val="56"/>
          <w:szCs w:val="56"/>
        </w:rPr>
        <w:t>《计算科学导论》个人职业规划</w:t>
      </w:r>
    </w:p>
    <w:p>
      <w:pPr>
        <w:rPr>
          <w:rFonts w:ascii="黑体" w:hAnsi="黑体" w:eastAsia="黑体"/>
          <w:szCs w:val="21"/>
        </w:rPr>
      </w:pPr>
    </w:p>
    <w:p>
      <w:pPr>
        <w:rPr>
          <w:rFonts w:ascii="黑体" w:hAnsi="黑体" w:eastAsia="黑体"/>
          <w:szCs w:val="21"/>
        </w:rPr>
      </w:pPr>
    </w:p>
    <w:p>
      <w:pPr>
        <w:rPr>
          <w:rFonts w:ascii="黑体" w:hAnsi="黑体" w:eastAsia="黑体"/>
          <w:szCs w:val="21"/>
        </w:rPr>
      </w:pPr>
    </w:p>
    <w:tbl>
      <w:tblPr>
        <w:tblStyle w:val="4"/>
        <w:tblW w:w="0" w:type="auto"/>
        <w:tblInd w:w="6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5"/>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nil"/>
              <w:left w:val="nil"/>
              <w:bottom w:val="nil"/>
              <w:right w:val="nil"/>
            </w:tcBorders>
            <w:shd w:val="clear" w:color="auto" w:fill="auto"/>
          </w:tcPr>
          <w:p>
            <w:pPr>
              <w:rPr>
                <w:rFonts w:ascii="黑体" w:hAnsi="黑体" w:eastAsia="黑体"/>
                <w:sz w:val="28"/>
                <w:szCs w:val="28"/>
              </w:rPr>
            </w:pPr>
            <w:r>
              <w:rPr>
                <w:rFonts w:ascii="黑体" w:hAnsi="黑体" w:eastAsia="黑体"/>
                <w:sz w:val="28"/>
                <w:szCs w:val="28"/>
              </w:rPr>
              <w:t>姓</w:t>
            </w:r>
            <w:r>
              <w:rPr>
                <w:rFonts w:ascii="Times New Roman" w:hAnsi="Times New Roman" w:eastAsia="Times New Roman"/>
                <w:sz w:val="28"/>
                <w:szCs w:val="28"/>
              </w:rPr>
              <w:t xml:space="preserve">    </w:t>
            </w:r>
            <w:r>
              <w:rPr>
                <w:rFonts w:ascii="黑体" w:hAnsi="黑体" w:eastAsia="黑体"/>
                <w:sz w:val="28"/>
                <w:szCs w:val="28"/>
              </w:rPr>
              <w:t>名</w:t>
            </w:r>
          </w:p>
        </w:tc>
        <w:tc>
          <w:tcPr>
            <w:tcW w:w="4500" w:type="dxa"/>
            <w:tcBorders>
              <w:top w:val="nil"/>
              <w:left w:val="nil"/>
              <w:bottom w:val="nil"/>
              <w:right w:val="nil"/>
            </w:tcBorders>
            <w:shd w:val="clear" w:color="auto" w:fill="auto"/>
          </w:tcPr>
          <w:p>
            <w:pPr>
              <w:rPr>
                <w:rFonts w:ascii="黑体" w:hAnsi="黑体" w:eastAsia="黑体"/>
                <w:b w:val="0"/>
                <w:bCs w:val="0"/>
                <w:sz w:val="28"/>
                <w:szCs w:val="28"/>
                <w:u w:val="single"/>
              </w:rPr>
            </w:pPr>
            <w:r>
              <w:rPr>
                <w:rFonts w:hint="eastAsia" w:ascii="黑体" w:hAnsi="黑体" w:eastAsia="黑体"/>
                <w:b w:val="0"/>
                <w:bCs w:val="0"/>
                <w:sz w:val="28"/>
                <w:szCs w:val="28"/>
                <w:u w:val="single"/>
                <w:lang w:val="en-US" w:eastAsia="zh-CN"/>
              </w:rPr>
              <w:t>柳昂</w:t>
            </w:r>
            <w:r>
              <w:rPr>
                <w:rFonts w:ascii="黑体" w:hAnsi="黑体" w:eastAsia="黑体"/>
                <w:b w:val="0"/>
                <w:bCs w:val="0"/>
                <w:sz w:val="28"/>
                <w:szCs w:val="2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nil"/>
              <w:left w:val="nil"/>
              <w:bottom w:val="nil"/>
              <w:right w:val="nil"/>
            </w:tcBorders>
            <w:shd w:val="clear" w:color="auto" w:fill="auto"/>
          </w:tcPr>
          <w:p>
            <w:pPr>
              <w:rPr>
                <w:rFonts w:ascii="黑体" w:hAnsi="黑体" w:eastAsia="黑体"/>
                <w:sz w:val="28"/>
                <w:szCs w:val="28"/>
              </w:rPr>
            </w:pPr>
            <w:r>
              <w:rPr>
                <w:rFonts w:ascii="黑体" w:hAnsi="黑体" w:eastAsia="黑体"/>
                <w:sz w:val="28"/>
                <w:szCs w:val="28"/>
              </w:rPr>
              <w:t>学</w:t>
            </w:r>
            <w:r>
              <w:rPr>
                <w:rFonts w:ascii="Times New Roman" w:hAnsi="Times New Roman" w:eastAsia="Times New Roman"/>
                <w:sz w:val="28"/>
                <w:szCs w:val="28"/>
              </w:rPr>
              <w:t xml:space="preserve">    </w:t>
            </w:r>
            <w:r>
              <w:rPr>
                <w:rFonts w:ascii="黑体" w:hAnsi="黑体" w:eastAsia="黑体"/>
                <w:sz w:val="28"/>
                <w:szCs w:val="28"/>
              </w:rPr>
              <w:t>号</w:t>
            </w:r>
          </w:p>
        </w:tc>
        <w:tc>
          <w:tcPr>
            <w:tcW w:w="4500" w:type="dxa"/>
            <w:tcBorders>
              <w:top w:val="nil"/>
              <w:left w:val="nil"/>
              <w:bottom w:val="nil"/>
              <w:right w:val="nil"/>
            </w:tcBorders>
            <w:shd w:val="clear" w:color="auto" w:fill="auto"/>
          </w:tcPr>
          <w:p>
            <w:pPr>
              <w:rPr>
                <w:rFonts w:ascii="黑体" w:hAnsi="黑体" w:eastAsia="黑体"/>
                <w:b w:val="0"/>
                <w:bCs w:val="0"/>
                <w:sz w:val="28"/>
                <w:szCs w:val="28"/>
                <w:u w:val="single"/>
              </w:rPr>
            </w:pPr>
            <w:r>
              <w:rPr>
                <w:rFonts w:hint="eastAsia" w:ascii="黑体" w:hAnsi="黑体" w:eastAsia="黑体"/>
                <w:b w:val="0"/>
                <w:bCs w:val="0"/>
                <w:sz w:val="28"/>
                <w:szCs w:val="28"/>
                <w:u w:val="single"/>
                <w:lang w:val="en-US" w:eastAsia="zh-CN"/>
              </w:rPr>
              <w:t>2007010114</w:t>
            </w:r>
            <w:r>
              <w:rPr>
                <w:rFonts w:ascii="黑体" w:hAnsi="黑体" w:eastAsia="黑体"/>
                <w:b w:val="0"/>
                <w:bCs w:val="0"/>
                <w:sz w:val="28"/>
                <w:szCs w:val="2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nil"/>
              <w:left w:val="nil"/>
              <w:bottom w:val="nil"/>
              <w:right w:val="nil"/>
            </w:tcBorders>
            <w:shd w:val="clear" w:color="auto" w:fill="auto"/>
          </w:tcPr>
          <w:p>
            <w:pPr>
              <w:rPr>
                <w:rFonts w:ascii="黑体" w:hAnsi="黑体" w:eastAsia="黑体"/>
                <w:sz w:val="28"/>
                <w:szCs w:val="28"/>
              </w:rPr>
            </w:pPr>
            <w:r>
              <w:rPr>
                <w:rFonts w:ascii="黑体" w:hAnsi="黑体" w:eastAsia="黑体"/>
                <w:sz w:val="28"/>
                <w:szCs w:val="28"/>
              </w:rPr>
              <w:t>专业班级</w:t>
            </w:r>
          </w:p>
        </w:tc>
        <w:tc>
          <w:tcPr>
            <w:tcW w:w="4500" w:type="dxa"/>
            <w:tcBorders>
              <w:top w:val="nil"/>
              <w:left w:val="nil"/>
              <w:bottom w:val="nil"/>
              <w:right w:val="nil"/>
            </w:tcBorders>
            <w:shd w:val="clear" w:color="auto" w:fill="auto"/>
          </w:tcPr>
          <w:p>
            <w:pPr>
              <w:rPr>
                <w:rFonts w:ascii="黑体" w:hAnsi="黑体" w:eastAsia="黑体"/>
                <w:b w:val="0"/>
                <w:bCs w:val="0"/>
                <w:sz w:val="28"/>
                <w:szCs w:val="28"/>
                <w:u w:val="single"/>
              </w:rPr>
            </w:pPr>
            <w:r>
              <w:rPr>
                <w:rFonts w:hint="eastAsia" w:ascii="黑体" w:hAnsi="黑体" w:eastAsia="黑体"/>
                <w:b w:val="0"/>
                <w:bCs w:val="0"/>
                <w:sz w:val="28"/>
                <w:szCs w:val="28"/>
                <w:u w:val="single"/>
                <w:lang w:val="en-US" w:eastAsia="zh-CN"/>
              </w:rPr>
              <w:t>计算2001</w:t>
            </w:r>
            <w:r>
              <w:rPr>
                <w:rFonts w:ascii="黑体" w:hAnsi="黑体" w:eastAsia="黑体"/>
                <w:b w:val="0"/>
                <w:bCs w:val="0"/>
                <w:sz w:val="28"/>
                <w:szCs w:val="2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nil"/>
              <w:left w:val="nil"/>
              <w:bottom w:val="nil"/>
              <w:right w:val="nil"/>
            </w:tcBorders>
            <w:shd w:val="clear" w:color="auto" w:fill="auto"/>
          </w:tcPr>
          <w:p>
            <w:pPr>
              <w:rPr>
                <w:rFonts w:ascii="黑体" w:hAnsi="黑体" w:eastAsia="黑体"/>
                <w:sz w:val="28"/>
                <w:szCs w:val="28"/>
              </w:rPr>
            </w:pPr>
            <w:r>
              <w:rPr>
                <w:rFonts w:ascii="黑体" w:hAnsi="黑体" w:eastAsia="黑体"/>
                <w:sz w:val="28"/>
                <w:szCs w:val="28"/>
              </w:rPr>
              <w:t>学</w:t>
            </w:r>
            <w:r>
              <w:rPr>
                <w:rFonts w:ascii="Times New Roman" w:hAnsi="Times New Roman" w:eastAsia="Times New Roman"/>
                <w:sz w:val="28"/>
                <w:szCs w:val="28"/>
              </w:rPr>
              <w:t xml:space="preserve">    </w:t>
            </w:r>
            <w:r>
              <w:rPr>
                <w:rFonts w:ascii="黑体" w:hAnsi="黑体" w:eastAsia="黑体"/>
                <w:sz w:val="28"/>
                <w:szCs w:val="28"/>
              </w:rPr>
              <w:t>院</w:t>
            </w:r>
          </w:p>
        </w:tc>
        <w:tc>
          <w:tcPr>
            <w:tcW w:w="4500" w:type="dxa"/>
            <w:tcBorders>
              <w:top w:val="nil"/>
              <w:left w:val="nil"/>
              <w:bottom w:val="nil"/>
              <w:right w:val="nil"/>
            </w:tcBorders>
            <w:shd w:val="clear" w:color="auto" w:fill="auto"/>
          </w:tcPr>
          <w:p>
            <w:pPr>
              <w:rPr>
                <w:rFonts w:ascii="黑体" w:hAnsi="黑体" w:eastAsia="黑体"/>
                <w:sz w:val="28"/>
                <w:szCs w:val="28"/>
              </w:rPr>
            </w:pPr>
            <w:r>
              <w:rPr>
                <w:rFonts w:ascii="黑体" w:hAnsi="黑体" w:eastAsia="黑体"/>
                <w:b w:val="0"/>
                <w:bCs w:val="0"/>
                <w:sz w:val="28"/>
                <w:szCs w:val="28"/>
                <w:u w:val="single"/>
              </w:rPr>
              <w:t>计算机科学与技术学院</w:t>
            </w:r>
          </w:p>
        </w:tc>
      </w:tr>
    </w:tbl>
    <w:p>
      <w:pPr>
        <w:rPr>
          <w:rFonts w:ascii="黑体" w:hAnsi="黑体" w:eastAsia="黑体"/>
          <w:szCs w:val="21"/>
        </w:rPr>
      </w:pPr>
    </w:p>
    <w:p>
      <w:pPr>
        <w:rPr>
          <w:rFonts w:ascii="黑体" w:hAnsi="黑体" w:eastAsia="黑体"/>
          <w:szCs w:val="21"/>
        </w:rPr>
      </w:pPr>
    </w:p>
    <w:tbl>
      <w:tblPr>
        <w:tblStyle w:val="4"/>
        <w:tblW w:w="0" w:type="auto"/>
        <w:tblInd w:w="-2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5"/>
        <w:gridCol w:w="965"/>
        <w:gridCol w:w="965"/>
        <w:gridCol w:w="965"/>
        <w:gridCol w:w="1002"/>
        <w:gridCol w:w="1002"/>
        <w:gridCol w:w="1002"/>
        <w:gridCol w:w="1006"/>
        <w:gridCol w:w="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5145" w:type="dxa"/>
            <w:gridSpan w:val="5"/>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黑体" w:hAnsi="黑体" w:eastAsia="黑体"/>
                <w:sz w:val="28"/>
                <w:szCs w:val="28"/>
              </w:rPr>
            </w:pPr>
            <w:r>
              <w:rPr>
                <w:rFonts w:ascii="黑体" w:hAnsi="黑体" w:eastAsia="黑体"/>
                <w:sz w:val="28"/>
                <w:szCs w:val="28"/>
              </w:rPr>
              <w:t>分项评价</w:t>
            </w:r>
          </w:p>
        </w:tc>
        <w:tc>
          <w:tcPr>
            <w:tcW w:w="2130" w:type="dxa"/>
            <w:gridSpan w:val="2"/>
            <w:tcBorders>
              <w:top w:val="single" w:color="000000" w:sz="8" w:space="0"/>
              <w:left w:val="single" w:color="auto" w:sz="8" w:space="0"/>
              <w:bottom w:val="single" w:color="000000" w:sz="8" w:space="0"/>
              <w:right w:val="single" w:color="000000" w:sz="8" w:space="0"/>
            </w:tcBorders>
            <w:shd w:val="clear" w:color="auto" w:fill="auto"/>
          </w:tcPr>
          <w:p>
            <w:pPr>
              <w:jc w:val="center"/>
              <w:rPr>
                <w:rFonts w:ascii="黑体" w:hAnsi="黑体" w:eastAsia="黑体"/>
                <w:sz w:val="28"/>
                <w:szCs w:val="28"/>
              </w:rPr>
            </w:pPr>
            <w:r>
              <w:rPr>
                <w:rFonts w:ascii="黑体" w:hAnsi="黑体" w:eastAsia="黑体"/>
                <w:sz w:val="28"/>
                <w:szCs w:val="28"/>
              </w:rPr>
              <w:t>整体评价</w:t>
            </w:r>
          </w:p>
        </w:tc>
        <w:tc>
          <w:tcPr>
            <w:tcW w:w="1125" w:type="dxa"/>
            <w:tcBorders>
              <w:top w:val="single" w:color="000000" w:sz="8" w:space="0"/>
              <w:left w:val="single" w:color="auto" w:sz="8" w:space="0"/>
              <w:bottom w:val="single" w:color="000000" w:sz="8" w:space="0"/>
              <w:right w:val="single" w:color="000000" w:sz="8" w:space="0"/>
            </w:tcBorders>
            <w:shd w:val="clear" w:color="auto" w:fill="auto"/>
          </w:tcPr>
          <w:p>
            <w:pPr>
              <w:jc w:val="center"/>
              <w:rPr>
                <w:rFonts w:ascii="黑体" w:hAnsi="黑体" w:eastAsia="黑体"/>
                <w:sz w:val="28"/>
                <w:szCs w:val="28"/>
              </w:rPr>
            </w:pPr>
            <w:r>
              <w:rPr>
                <w:rFonts w:ascii="黑体" w:hAnsi="黑体" w:eastAsia="黑体"/>
                <w:sz w:val="28"/>
                <w:szCs w:val="28"/>
              </w:rPr>
              <w:t>总分</w:t>
            </w:r>
          </w:p>
        </w:tc>
        <w:tc>
          <w:tcPr>
            <w:tcW w:w="1000" w:type="dxa"/>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黑体" w:hAnsi="黑体" w:eastAsia="黑体"/>
                <w:sz w:val="28"/>
                <w:szCs w:val="28"/>
              </w:rPr>
            </w:pPr>
            <w:r>
              <w:rPr>
                <w:rFonts w:ascii="黑体" w:hAnsi="黑体" w:eastAsia="黑体"/>
                <w:sz w:val="28"/>
                <w:szCs w:val="28"/>
              </w:rPr>
              <w:t>评阅教师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5" w:hRule="atLeast"/>
        </w:trPr>
        <w:tc>
          <w:tcPr>
            <w:tcW w:w="1020" w:type="dxa"/>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黑体" w:hAnsi="黑体" w:eastAsia="黑体"/>
                <w:sz w:val="28"/>
                <w:szCs w:val="28"/>
              </w:rPr>
            </w:pPr>
            <w:r>
              <w:rPr>
                <w:rFonts w:ascii="黑体" w:hAnsi="黑体" w:eastAsia="黑体"/>
                <w:sz w:val="28"/>
                <w:szCs w:val="28"/>
              </w:rPr>
              <w:t>自我分析</w:t>
            </w:r>
          </w:p>
          <w:p>
            <w:pPr>
              <w:jc w:val="center"/>
              <w:rPr>
                <w:rFonts w:ascii="黑体" w:hAnsi="黑体" w:eastAsia="黑体"/>
                <w:sz w:val="28"/>
                <w:szCs w:val="28"/>
              </w:rPr>
            </w:pPr>
            <w:r>
              <w:rPr>
                <w:rFonts w:ascii="Times New Roman" w:hAnsi="Times New Roman" w:eastAsia="Times New Roman"/>
                <w:sz w:val="28"/>
                <w:szCs w:val="28"/>
              </w:rPr>
              <w:t>10%</w:t>
            </w:r>
          </w:p>
        </w:tc>
        <w:tc>
          <w:tcPr>
            <w:tcW w:w="1020" w:type="dxa"/>
            <w:tcBorders>
              <w:top w:val="single" w:color="auto" w:sz="8" w:space="0"/>
              <w:left w:val="single" w:color="000000" w:sz="8" w:space="0"/>
              <w:bottom w:val="single" w:color="000000" w:sz="8" w:space="0"/>
              <w:right w:val="single" w:color="000000" w:sz="8" w:space="0"/>
            </w:tcBorders>
            <w:shd w:val="clear" w:color="auto" w:fill="auto"/>
          </w:tcPr>
          <w:p>
            <w:pPr>
              <w:jc w:val="center"/>
              <w:rPr>
                <w:rFonts w:ascii="黑体" w:hAnsi="黑体" w:eastAsia="黑体"/>
                <w:sz w:val="28"/>
                <w:szCs w:val="28"/>
              </w:rPr>
            </w:pPr>
            <w:r>
              <w:rPr>
                <w:rFonts w:ascii="黑体" w:hAnsi="黑体" w:eastAsia="黑体"/>
                <w:sz w:val="28"/>
                <w:szCs w:val="28"/>
              </w:rPr>
              <w:t>环境分析</w:t>
            </w:r>
          </w:p>
          <w:p>
            <w:pPr>
              <w:jc w:val="center"/>
              <w:rPr>
                <w:rFonts w:ascii="黑体" w:hAnsi="黑体" w:eastAsia="黑体"/>
                <w:sz w:val="28"/>
                <w:szCs w:val="28"/>
              </w:rPr>
            </w:pPr>
            <w:r>
              <w:rPr>
                <w:rFonts w:ascii="Times New Roman" w:hAnsi="Times New Roman" w:eastAsia="Times New Roman"/>
                <w:sz w:val="28"/>
                <w:szCs w:val="28"/>
              </w:rPr>
              <w:t>10%</w:t>
            </w:r>
          </w:p>
        </w:tc>
        <w:tc>
          <w:tcPr>
            <w:tcW w:w="1020" w:type="dxa"/>
            <w:tcBorders>
              <w:top w:val="single" w:color="auto" w:sz="8" w:space="0"/>
              <w:left w:val="single" w:color="000000" w:sz="8" w:space="0"/>
              <w:bottom w:val="single" w:color="000000" w:sz="8" w:space="0"/>
              <w:right w:val="single" w:color="000000" w:sz="8" w:space="0"/>
            </w:tcBorders>
            <w:shd w:val="clear" w:color="auto" w:fill="auto"/>
          </w:tcPr>
          <w:p>
            <w:pPr>
              <w:jc w:val="center"/>
              <w:rPr>
                <w:rFonts w:ascii="黑体" w:hAnsi="黑体" w:eastAsia="黑体"/>
                <w:sz w:val="28"/>
                <w:szCs w:val="28"/>
              </w:rPr>
            </w:pPr>
            <w:r>
              <w:rPr>
                <w:rFonts w:ascii="黑体" w:hAnsi="黑体" w:eastAsia="黑体"/>
                <w:sz w:val="28"/>
                <w:szCs w:val="28"/>
              </w:rPr>
              <w:t>职业定位</w:t>
            </w:r>
          </w:p>
          <w:p>
            <w:pPr>
              <w:jc w:val="center"/>
              <w:rPr>
                <w:rFonts w:ascii="黑体" w:hAnsi="黑体" w:eastAsia="黑体"/>
                <w:sz w:val="28"/>
                <w:szCs w:val="28"/>
              </w:rPr>
            </w:pPr>
            <w:r>
              <w:rPr>
                <w:rFonts w:ascii="Times New Roman" w:hAnsi="Times New Roman" w:eastAsia="Times New Roman"/>
                <w:sz w:val="28"/>
                <w:szCs w:val="28"/>
              </w:rPr>
              <w:t>15%</w:t>
            </w:r>
          </w:p>
        </w:tc>
        <w:tc>
          <w:tcPr>
            <w:tcW w:w="1020" w:type="dxa"/>
            <w:tcBorders>
              <w:top w:val="single" w:color="auto" w:sz="8" w:space="0"/>
              <w:left w:val="single" w:color="000000" w:sz="8" w:space="0"/>
              <w:bottom w:val="single" w:color="000000" w:sz="8" w:space="0"/>
              <w:right w:val="single" w:color="000000" w:sz="8" w:space="0"/>
            </w:tcBorders>
            <w:shd w:val="clear" w:color="auto" w:fill="auto"/>
          </w:tcPr>
          <w:p>
            <w:pPr>
              <w:jc w:val="center"/>
              <w:rPr>
                <w:rFonts w:ascii="黑体" w:hAnsi="黑体" w:eastAsia="黑体"/>
                <w:sz w:val="28"/>
                <w:szCs w:val="28"/>
              </w:rPr>
            </w:pPr>
            <w:r>
              <w:rPr>
                <w:rFonts w:ascii="黑体" w:hAnsi="黑体" w:eastAsia="黑体"/>
                <w:sz w:val="28"/>
                <w:szCs w:val="28"/>
              </w:rPr>
              <w:t>实施方案</w:t>
            </w:r>
          </w:p>
          <w:p>
            <w:pPr>
              <w:jc w:val="center"/>
              <w:rPr>
                <w:rFonts w:ascii="黑体" w:hAnsi="黑体" w:eastAsia="黑体"/>
                <w:sz w:val="28"/>
                <w:szCs w:val="28"/>
              </w:rPr>
            </w:pPr>
            <w:r>
              <w:rPr>
                <w:rFonts w:ascii="Times New Roman" w:hAnsi="Times New Roman" w:eastAsia="Times New Roman"/>
                <w:sz w:val="28"/>
                <w:szCs w:val="28"/>
              </w:rPr>
              <w:t>15%</w:t>
            </w:r>
          </w:p>
        </w:tc>
        <w:tc>
          <w:tcPr>
            <w:tcW w:w="1065" w:type="dxa"/>
            <w:tcBorders>
              <w:top w:val="single" w:color="auto" w:sz="8" w:space="0"/>
              <w:left w:val="single" w:color="000000" w:sz="8" w:space="0"/>
              <w:bottom w:val="single" w:color="000000" w:sz="8" w:space="0"/>
              <w:right w:val="single" w:color="000000" w:sz="8" w:space="0"/>
            </w:tcBorders>
            <w:shd w:val="clear" w:color="auto" w:fill="auto"/>
          </w:tcPr>
          <w:p>
            <w:pPr>
              <w:jc w:val="center"/>
              <w:rPr>
                <w:rFonts w:ascii="黑体" w:hAnsi="黑体" w:eastAsia="黑体"/>
                <w:sz w:val="28"/>
                <w:szCs w:val="28"/>
              </w:rPr>
            </w:pPr>
            <w:r>
              <w:rPr>
                <w:rFonts w:ascii="黑体" w:hAnsi="黑体" w:eastAsia="黑体"/>
                <w:sz w:val="28"/>
                <w:szCs w:val="28"/>
              </w:rPr>
              <w:t>评估与调整</w:t>
            </w:r>
          </w:p>
          <w:p>
            <w:pPr>
              <w:jc w:val="center"/>
              <w:rPr>
                <w:rFonts w:ascii="黑体" w:hAnsi="黑体" w:eastAsia="黑体"/>
                <w:sz w:val="28"/>
                <w:szCs w:val="28"/>
              </w:rPr>
            </w:pPr>
            <w:r>
              <w:rPr>
                <w:rFonts w:ascii="Times New Roman" w:hAnsi="Times New Roman" w:eastAsia="Times New Roman"/>
                <w:sz w:val="28"/>
                <w:szCs w:val="28"/>
              </w:rPr>
              <w:t>10%</w:t>
            </w:r>
          </w:p>
        </w:tc>
        <w:tc>
          <w:tcPr>
            <w:tcW w:w="1065" w:type="dxa"/>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黑体" w:hAnsi="黑体" w:eastAsia="黑体"/>
                <w:sz w:val="28"/>
                <w:szCs w:val="28"/>
              </w:rPr>
            </w:pPr>
            <w:r>
              <w:rPr>
                <w:rFonts w:ascii="黑体" w:hAnsi="黑体" w:eastAsia="黑体"/>
                <w:sz w:val="28"/>
                <w:szCs w:val="28"/>
              </w:rPr>
              <w:t>完整性</w:t>
            </w:r>
          </w:p>
          <w:p>
            <w:pPr>
              <w:jc w:val="center"/>
              <w:rPr>
                <w:rFonts w:ascii="黑体" w:hAnsi="黑体" w:eastAsia="黑体"/>
                <w:sz w:val="28"/>
                <w:szCs w:val="28"/>
              </w:rPr>
            </w:pPr>
            <w:r>
              <w:rPr>
                <w:rFonts w:ascii="Times New Roman" w:hAnsi="Times New Roman" w:eastAsia="Times New Roman"/>
                <w:sz w:val="28"/>
                <w:szCs w:val="28"/>
              </w:rPr>
              <w:t>20%</w:t>
            </w:r>
          </w:p>
        </w:tc>
        <w:tc>
          <w:tcPr>
            <w:tcW w:w="1065" w:type="dxa"/>
            <w:tcBorders>
              <w:top w:val="single" w:color="auto" w:sz="8" w:space="0"/>
              <w:left w:val="single" w:color="000000" w:sz="8" w:space="0"/>
              <w:bottom w:val="single" w:color="000000" w:sz="8" w:space="0"/>
              <w:right w:val="single" w:color="000000" w:sz="8" w:space="0"/>
            </w:tcBorders>
            <w:shd w:val="clear" w:color="auto" w:fill="auto"/>
          </w:tcPr>
          <w:p>
            <w:pPr>
              <w:jc w:val="center"/>
              <w:rPr>
                <w:rFonts w:ascii="黑体" w:hAnsi="黑体" w:eastAsia="黑体"/>
                <w:sz w:val="28"/>
                <w:szCs w:val="28"/>
              </w:rPr>
            </w:pPr>
            <w:r>
              <w:rPr>
                <w:rFonts w:ascii="黑体" w:hAnsi="黑体" w:eastAsia="黑体"/>
                <w:sz w:val="28"/>
                <w:szCs w:val="28"/>
              </w:rPr>
              <w:t>可行性</w:t>
            </w:r>
          </w:p>
          <w:p>
            <w:pPr>
              <w:jc w:val="center"/>
              <w:rPr>
                <w:rFonts w:ascii="黑体" w:hAnsi="黑体" w:eastAsia="黑体"/>
                <w:sz w:val="28"/>
                <w:szCs w:val="28"/>
              </w:rPr>
            </w:pPr>
            <w:r>
              <w:rPr>
                <w:rFonts w:ascii="Times New Roman" w:hAnsi="Times New Roman" w:eastAsia="Times New Roman"/>
                <w:sz w:val="28"/>
                <w:szCs w:val="28"/>
              </w:rPr>
              <w:t>20%</w:t>
            </w:r>
          </w:p>
        </w:tc>
        <w:tc>
          <w:tcPr>
            <w:tcW w:w="1125" w:type="dxa"/>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微软雅黑" w:hAnsi="微软雅黑" w:eastAsia="微软雅黑"/>
                <w:sz w:val="24"/>
                <w:szCs w:val="24"/>
              </w:rPr>
            </w:pPr>
          </w:p>
        </w:tc>
        <w:tc>
          <w:tcPr>
            <w:tcW w:w="1000" w:type="dxa"/>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0" w:hRule="atLeast"/>
        </w:trPr>
        <w:tc>
          <w:tcPr>
            <w:tcW w:w="1020" w:type="dxa"/>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微软雅黑" w:hAnsi="微软雅黑" w:eastAsia="微软雅黑"/>
                <w:sz w:val="24"/>
                <w:szCs w:val="24"/>
              </w:rPr>
            </w:pPr>
          </w:p>
        </w:tc>
        <w:tc>
          <w:tcPr>
            <w:tcW w:w="1020" w:type="dxa"/>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微软雅黑" w:hAnsi="微软雅黑" w:eastAsia="微软雅黑"/>
                <w:sz w:val="24"/>
                <w:szCs w:val="24"/>
              </w:rPr>
            </w:pPr>
          </w:p>
        </w:tc>
        <w:tc>
          <w:tcPr>
            <w:tcW w:w="1020" w:type="dxa"/>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微软雅黑" w:hAnsi="微软雅黑" w:eastAsia="微软雅黑"/>
                <w:sz w:val="24"/>
                <w:szCs w:val="24"/>
              </w:rPr>
            </w:pPr>
          </w:p>
        </w:tc>
        <w:tc>
          <w:tcPr>
            <w:tcW w:w="1020" w:type="dxa"/>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微软雅黑" w:hAnsi="微软雅黑" w:eastAsia="微软雅黑"/>
                <w:sz w:val="24"/>
                <w:szCs w:val="24"/>
              </w:rPr>
            </w:pPr>
          </w:p>
        </w:tc>
        <w:tc>
          <w:tcPr>
            <w:tcW w:w="1065" w:type="dxa"/>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微软雅黑" w:hAnsi="微软雅黑" w:eastAsia="微软雅黑"/>
                <w:sz w:val="24"/>
                <w:szCs w:val="24"/>
              </w:rPr>
            </w:pPr>
          </w:p>
        </w:tc>
        <w:tc>
          <w:tcPr>
            <w:tcW w:w="1065" w:type="dxa"/>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微软雅黑" w:hAnsi="微软雅黑" w:eastAsia="微软雅黑"/>
                <w:sz w:val="24"/>
                <w:szCs w:val="24"/>
              </w:rPr>
            </w:pPr>
          </w:p>
        </w:tc>
        <w:tc>
          <w:tcPr>
            <w:tcW w:w="1065" w:type="dxa"/>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微软雅黑" w:hAnsi="微软雅黑" w:eastAsia="微软雅黑"/>
                <w:sz w:val="24"/>
                <w:szCs w:val="24"/>
              </w:rPr>
            </w:pPr>
          </w:p>
        </w:tc>
        <w:tc>
          <w:tcPr>
            <w:tcW w:w="1125" w:type="dxa"/>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微软雅黑" w:hAnsi="微软雅黑" w:eastAsia="微软雅黑"/>
                <w:sz w:val="24"/>
                <w:szCs w:val="24"/>
              </w:rPr>
            </w:pPr>
          </w:p>
        </w:tc>
        <w:tc>
          <w:tcPr>
            <w:tcW w:w="1000" w:type="dxa"/>
            <w:tcBorders>
              <w:top w:val="single" w:color="000000" w:sz="8" w:space="0"/>
              <w:left w:val="single" w:color="000000" w:sz="8" w:space="0"/>
              <w:bottom w:val="single" w:color="000000" w:sz="8" w:space="0"/>
              <w:right w:val="single" w:color="000000" w:sz="8" w:space="0"/>
            </w:tcBorders>
            <w:shd w:val="clear" w:color="auto" w:fill="auto"/>
          </w:tcPr>
          <w:p>
            <w:pPr>
              <w:jc w:val="center"/>
              <w:rPr>
                <w:rFonts w:ascii="微软雅黑" w:hAnsi="微软雅黑" w:eastAsia="微软雅黑"/>
                <w:sz w:val="24"/>
                <w:szCs w:val="24"/>
              </w:rPr>
            </w:pPr>
          </w:p>
        </w:tc>
      </w:tr>
    </w:tbl>
    <w:p>
      <w:pPr>
        <w:jc w:val="center"/>
        <w:rPr>
          <w:rFonts w:ascii="黑体" w:hAnsi="黑体" w:eastAsia="黑体"/>
          <w:sz w:val="28"/>
          <w:szCs w:val="28"/>
        </w:rPr>
      </w:pPr>
      <w:r>
        <w:rPr>
          <w:rFonts w:ascii="Times New Roman" w:hAnsi="Times New Roman" w:eastAsia="Times New Roman"/>
          <w:sz w:val="28"/>
          <w:szCs w:val="28"/>
        </w:rPr>
        <w:t>2020</w:t>
      </w:r>
      <w:r>
        <w:rPr>
          <w:rFonts w:ascii="黑体" w:hAnsi="黑体" w:eastAsia="黑体"/>
          <w:sz w:val="28"/>
          <w:szCs w:val="28"/>
        </w:rPr>
        <w:t>年</w:t>
      </w:r>
      <w:r>
        <w:rPr>
          <w:rFonts w:ascii="Times New Roman" w:hAnsi="Times New Roman" w:eastAsia="Times New Roman"/>
          <w:sz w:val="28"/>
          <w:szCs w:val="28"/>
        </w:rPr>
        <w:t>1</w:t>
      </w:r>
      <w:r>
        <w:rPr>
          <w:rFonts w:ascii="黑体" w:hAnsi="黑体" w:eastAsia="黑体"/>
          <w:sz w:val="28"/>
          <w:szCs w:val="28"/>
        </w:rPr>
        <w:t>月</w:t>
      </w:r>
      <w:r>
        <w:rPr>
          <w:rFonts w:hint="eastAsia" w:ascii="黑体" w:hAnsi="黑体" w:eastAsia="黑体"/>
          <w:sz w:val="28"/>
          <w:szCs w:val="28"/>
          <w:lang w:val="en-US" w:eastAsia="zh-CN"/>
        </w:rPr>
        <w:t>8</w:t>
      </w:r>
      <w:r>
        <w:rPr>
          <w:rFonts w:ascii="黑体" w:hAnsi="黑体" w:eastAsia="黑体"/>
          <w:sz w:val="28"/>
          <w:szCs w:val="28"/>
        </w:rPr>
        <w:t>日</w:t>
      </w:r>
    </w:p>
    <w:p>
      <w:pPr>
        <w:jc w:val="both"/>
        <w:rPr>
          <w:rFonts w:hint="eastAsia" w:asciiTheme="majorEastAsia" w:hAnsiTheme="majorEastAsia" w:eastAsiaTheme="majorEastAsia" w:cstheme="majorEastAsia"/>
          <w:b/>
          <w:bCs/>
          <w:sz w:val="32"/>
          <w:szCs w:val="32"/>
          <w:lang w:val="en-US" w:eastAsia="zh-CN"/>
        </w:rPr>
      </w:pPr>
    </w:p>
    <w:p>
      <w:pPr>
        <w:jc w:val="cente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个人职业规划 </w:t>
      </w:r>
    </w:p>
    <w:p>
      <w:pPr>
        <w:numPr>
          <w:ilvl w:val="0"/>
          <w:numId w:val="0"/>
        </w:numPr>
        <w:ind w:firstLine="480"/>
        <w:jc w:val="both"/>
        <w:rPr>
          <w:rFonts w:hint="eastAsia" w:asciiTheme="minorEastAsia" w:hAnsiTheme="minorEastAsia" w:cstheme="minorEastAsia"/>
          <w:b w:val="0"/>
          <w:bCs w:val="0"/>
          <w:sz w:val="24"/>
          <w:szCs w:val="24"/>
          <w:lang w:val="en-US" w:eastAsia="zh-CN"/>
        </w:rPr>
      </w:pPr>
    </w:p>
    <w:p>
      <w:pPr>
        <w:numPr>
          <w:ilvl w:val="0"/>
          <w:numId w:val="1"/>
        </w:numPr>
        <w:ind w:left="0" w:leftChars="0" w:firstLine="0" w:firstLineChars="0"/>
        <w:jc w:val="both"/>
        <w:rPr>
          <w:rFonts w:hint="default"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自我分析</w:t>
      </w:r>
    </w:p>
    <w:p>
      <w:pPr>
        <w:numPr>
          <w:ilvl w:val="0"/>
          <w:numId w:val="2"/>
        </w:numPr>
        <w:ind w:left="480" w:leftChars="0" w:firstLine="0" w:firstLineChars="0"/>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自然条件：</w:t>
      </w:r>
      <w:r>
        <w:rPr>
          <w:rFonts w:hint="eastAsia" w:asciiTheme="minorEastAsia" w:hAnsiTheme="minorEastAsia" w:cstheme="minorEastAsia"/>
          <w:b w:val="0"/>
          <w:bCs w:val="0"/>
          <w:sz w:val="24"/>
          <w:szCs w:val="24"/>
          <w:lang w:val="en-US" w:eastAsia="zh-CN"/>
        </w:rPr>
        <w:t>性别：男</w:t>
      </w:r>
    </w:p>
    <w:p>
      <w:pPr>
        <w:numPr>
          <w:ilvl w:val="0"/>
          <w:numId w:val="0"/>
        </w:numPr>
        <w:ind w:left="480" w:left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年龄：19岁</w:t>
      </w:r>
    </w:p>
    <w:p>
      <w:pPr>
        <w:numPr>
          <w:ilvl w:val="0"/>
          <w:numId w:val="0"/>
        </w:numPr>
        <w:ind w:left="480" w:leftChars="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身体条件：良好</w:t>
      </w:r>
    </w:p>
    <w:p>
      <w:pPr>
        <w:numPr>
          <w:ilvl w:val="0"/>
          <w:numId w:val="0"/>
        </w:numPr>
        <w:ind w:left="480" w:leftChars="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健康状况：健康</w:t>
      </w:r>
    </w:p>
    <w:p>
      <w:pPr>
        <w:numPr>
          <w:ilvl w:val="0"/>
          <w:numId w:val="0"/>
        </w:numPr>
        <w:ind w:left="480" w:left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居住城市：洛阳，现居青岛</w:t>
      </w:r>
    </w:p>
    <w:p>
      <w:pPr>
        <w:numPr>
          <w:ilvl w:val="0"/>
          <w:numId w:val="0"/>
        </w:numPr>
        <w:ind w:left="480" w:leftChars="0"/>
        <w:jc w:val="both"/>
        <w:rPr>
          <w:rFonts w:hint="default" w:asciiTheme="minorEastAsia" w:hAnsiTheme="minorEastAsia" w:cstheme="minorEastAsia"/>
          <w:b w:val="0"/>
          <w:bCs w:val="0"/>
          <w:sz w:val="24"/>
          <w:szCs w:val="24"/>
          <w:lang w:val="en-US" w:eastAsia="zh-CN"/>
        </w:rPr>
      </w:pPr>
    </w:p>
    <w:p>
      <w:pPr>
        <w:numPr>
          <w:numId w:val="0"/>
        </w:numPr>
        <w:ind w:left="480" w:left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2、性格：</w:t>
      </w:r>
      <w:r>
        <w:rPr>
          <w:rFonts w:hint="eastAsia" w:asciiTheme="minorEastAsia" w:hAnsiTheme="minorEastAsia" w:cstheme="minorEastAsia"/>
          <w:b w:val="0"/>
          <w:bCs w:val="0"/>
          <w:sz w:val="24"/>
          <w:szCs w:val="24"/>
          <w:lang w:val="en-US" w:eastAsia="zh-CN"/>
        </w:rPr>
        <w:t>有些内向，有些害怕社交，但待人坦诚、热情，喜欢帮助别人；做事全力以赴，有责任心，有耐性，刻苦，有毅力；虚心好学，做事有条理，心思细腻；自制力很强；会吸取他人的长处；处理事情较为冷静、慎重；容易与人相处，合作和适应能力强，能够坚持目标。但沟通能力不足，不善表达；动手能力较弱；顾虑过多，面对事情时总会犹豫不决；缺乏自己对事情的见解。</w:t>
      </w:r>
    </w:p>
    <w:p>
      <w:pPr>
        <w:numPr>
          <w:numId w:val="0"/>
        </w:numPr>
        <w:ind w:left="480" w:leftChars="0"/>
        <w:jc w:val="both"/>
        <w:rPr>
          <w:rFonts w:hint="eastAsia" w:asciiTheme="minorEastAsia" w:hAnsiTheme="minorEastAsia" w:cstheme="minorEastAsia"/>
          <w:b w:val="0"/>
          <w:bCs w:val="0"/>
          <w:sz w:val="24"/>
          <w:szCs w:val="24"/>
          <w:lang w:val="en-US" w:eastAsia="zh-CN"/>
        </w:rPr>
      </w:pPr>
    </w:p>
    <w:p>
      <w:pPr>
        <w:numPr>
          <w:numId w:val="0"/>
        </w:numPr>
        <w:ind w:firstLine="482" w:firstLineChars="20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3、教育与学习经历：</w:t>
      </w:r>
      <w:r>
        <w:rPr>
          <w:rFonts w:hint="eastAsia" w:asciiTheme="minorEastAsia" w:hAnsiTheme="minorEastAsia" w:cstheme="minorEastAsia"/>
          <w:b w:val="0"/>
          <w:bCs w:val="0"/>
          <w:sz w:val="24"/>
          <w:szCs w:val="24"/>
          <w:lang w:val="en-US" w:eastAsia="zh-CN"/>
        </w:rPr>
        <w:t>小学至高中均就读于新安县</w:t>
      </w:r>
    </w:p>
    <w:p>
      <w:pPr>
        <w:numPr>
          <w:numId w:val="0"/>
        </w:numPr>
        <w:jc w:val="both"/>
        <w:rPr>
          <w:rFonts w:hint="eastAsia" w:asciiTheme="minorEastAsia" w:hAnsiTheme="minorEastAsia" w:cstheme="minorEastAsia"/>
          <w:b w:val="0"/>
          <w:bCs w:val="0"/>
          <w:sz w:val="24"/>
          <w:szCs w:val="24"/>
          <w:lang w:val="en-US" w:eastAsia="zh-CN"/>
        </w:rPr>
      </w:pPr>
    </w:p>
    <w:p>
      <w:pPr>
        <w:numPr>
          <w:numId w:val="0"/>
        </w:numPr>
        <w:ind w:left="480" w:leftChars="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4、兴趣</w:t>
      </w:r>
      <w:r>
        <w:rPr>
          <w:rFonts w:hint="eastAsia" w:asciiTheme="minorEastAsia" w:hAnsiTheme="minorEastAsia" w:cstheme="minorEastAsia"/>
          <w:b w:val="0"/>
          <w:bCs w:val="0"/>
          <w:sz w:val="24"/>
          <w:szCs w:val="24"/>
          <w:lang w:val="en-US" w:eastAsia="zh-CN"/>
        </w:rPr>
        <w:t>：喜欢读书、听歌、唱歌，爱打羽毛球、乒乓球等。</w:t>
      </w:r>
    </w:p>
    <w:p>
      <w:pPr>
        <w:numPr>
          <w:ilvl w:val="0"/>
          <w:numId w:val="0"/>
        </w:numPr>
        <w:ind w:left="480" w:leftChars="0"/>
        <w:jc w:val="both"/>
        <w:rPr>
          <w:rFonts w:hint="default" w:asciiTheme="minorEastAsia" w:hAnsiTheme="minorEastAsia" w:cstheme="minorEastAsia"/>
          <w:b w:val="0"/>
          <w:bCs w:val="0"/>
          <w:sz w:val="24"/>
          <w:szCs w:val="24"/>
          <w:lang w:val="en-US" w:eastAsia="zh-CN"/>
        </w:rPr>
      </w:pPr>
    </w:p>
    <w:p>
      <w:pPr>
        <w:numPr>
          <w:numId w:val="0"/>
        </w:numPr>
        <w:ind w:left="479" w:leftChars="228" w:firstLine="0" w:firstLineChars="0"/>
        <w:jc w:val="both"/>
        <w:rPr>
          <w:rFonts w:hint="eastAsia" w:ascii="宋体" w:hAnsi="宋体" w:eastAsia="宋体" w:cs="宋体"/>
          <w:sz w:val="24"/>
          <w:szCs w:val="24"/>
        </w:rPr>
      </w:pPr>
      <w:r>
        <w:rPr>
          <w:rFonts w:hint="eastAsia" w:asciiTheme="minorEastAsia" w:hAnsiTheme="minorEastAsia" w:cstheme="minorEastAsia"/>
          <w:b/>
          <w:bCs/>
          <w:sz w:val="24"/>
          <w:szCs w:val="24"/>
          <w:lang w:val="en-US" w:eastAsia="zh-CN"/>
        </w:rPr>
        <w:t>5、工作与社会阅历：</w:t>
      </w:r>
      <w:r>
        <w:rPr>
          <w:rFonts w:hint="eastAsia" w:asciiTheme="minorEastAsia" w:hAnsiTheme="minorEastAsia" w:cstheme="minorEastAsia"/>
          <w:b w:val="0"/>
          <w:bCs w:val="0"/>
          <w:sz w:val="24"/>
          <w:szCs w:val="24"/>
          <w:lang w:val="en-US" w:eastAsia="zh-CN"/>
        </w:rPr>
        <w:t>没有工作方面的经验。</w:t>
      </w:r>
      <w:r>
        <w:rPr>
          <w:rFonts w:hint="eastAsia" w:ascii="宋体" w:hAnsi="宋体" w:eastAsia="宋体" w:cs="宋体"/>
          <w:sz w:val="24"/>
          <w:szCs w:val="24"/>
        </w:rPr>
        <w:t>有过几次旅游外出的经历，除了见识风景景点，也了解一些人情世故，所见所闻使得我对这个社会有着自己的理解，正面负面都存在（人际关系，阶级固化等），但依然相信并且希望可以通过自己的努力获取自己想要的生活。</w:t>
      </w:r>
    </w:p>
    <w:p>
      <w:pPr>
        <w:numPr>
          <w:numId w:val="0"/>
        </w:numPr>
        <w:jc w:val="both"/>
        <w:rPr>
          <w:rFonts w:hint="eastAsia" w:ascii="宋体" w:hAnsi="宋体" w:eastAsia="宋体" w:cs="宋体"/>
          <w:sz w:val="24"/>
          <w:szCs w:val="24"/>
          <w:lang w:val="en-US" w:eastAsia="zh-CN"/>
        </w:rPr>
      </w:pPr>
    </w:p>
    <w:p>
      <w:pPr>
        <w:numPr>
          <w:ilvl w:val="0"/>
          <w:numId w:val="0"/>
        </w:numPr>
        <w:ind w:left="480" w:leftChars="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6、知识、技能与经验：</w:t>
      </w:r>
      <w:r>
        <w:rPr>
          <w:rFonts w:hint="eastAsia" w:asciiTheme="minorEastAsia" w:hAnsiTheme="minorEastAsia" w:cstheme="minorEastAsia"/>
          <w:b w:val="0"/>
          <w:bCs w:val="0"/>
          <w:sz w:val="24"/>
          <w:szCs w:val="24"/>
          <w:lang w:val="en-US" w:eastAsia="zh-CN"/>
        </w:rPr>
        <w:t>以前在初中高中掌握的知识较牢固，进入大学之后已经学的知识通过不断复习也能较为牢固地掌握。技能方面，学习新事物的能力较强，能够快速钻研出新事物。</w:t>
      </w:r>
    </w:p>
    <w:p>
      <w:pPr>
        <w:numPr>
          <w:ilvl w:val="0"/>
          <w:numId w:val="0"/>
        </w:numPr>
        <w:ind w:left="480" w:leftChars="0"/>
        <w:jc w:val="both"/>
        <w:rPr>
          <w:rFonts w:hint="default" w:asciiTheme="minorEastAsia" w:hAnsiTheme="minorEastAsia" w:cstheme="minorEastAsia"/>
          <w:b w:val="0"/>
          <w:bCs w:val="0"/>
          <w:sz w:val="24"/>
          <w:szCs w:val="24"/>
          <w:lang w:val="en-US" w:eastAsia="zh-CN"/>
        </w:rPr>
      </w:pPr>
    </w:p>
    <w:p>
      <w:pPr>
        <w:numPr>
          <w:ilvl w:val="0"/>
          <w:numId w:val="1"/>
        </w:numPr>
        <w:ind w:left="0" w:leftChars="0" w:firstLine="0" w:firstLineChars="0"/>
        <w:jc w:val="both"/>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环境分析</w:t>
      </w:r>
    </w:p>
    <w:p>
      <w:pPr>
        <w:numPr>
          <w:numId w:val="0"/>
        </w:numPr>
        <w:ind w:leftChars="0"/>
        <w:jc w:val="both"/>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 xml:space="preserve">   2.1 社会环境分析</w:t>
      </w:r>
    </w:p>
    <w:p>
      <w:pPr>
        <w:numPr>
          <w:numId w:val="0"/>
        </w:numPr>
        <w:ind w:leftChars="0"/>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2"/>
          <w:szCs w:val="32"/>
          <w:lang w:val="en-US" w:eastAsia="zh-CN"/>
        </w:rPr>
        <w:t xml:space="preserve">   </w:t>
      </w:r>
      <w:r>
        <w:rPr>
          <w:rFonts w:hint="eastAsia" w:asciiTheme="minorEastAsia" w:hAnsiTheme="minorEastAsia" w:cstheme="minorEastAsia"/>
          <w:b/>
          <w:bCs/>
          <w:sz w:val="30"/>
          <w:szCs w:val="30"/>
          <w:lang w:val="en-US" w:eastAsia="zh-CN"/>
        </w:rPr>
        <w:t>1、政治形势：</w:t>
      </w:r>
    </w:p>
    <w:p>
      <w:pPr>
        <w:numPr>
          <w:numId w:val="0"/>
        </w:numPr>
        <w:ind w:left="479" w:leftChars="228"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当前，国际局势正在发生深刻的变化，国际形势中的不稳定、不确定因素明显增加，世界还很不太平，但大国关系继续以合作为主调并保持相对稳定。中美关系在台湾问题、经贸问题等方面面临新的考验，在拜登确认当选下一任总统之际，特朗普又无端对中国进行各种制裁。但双方的合作领域与共同利益仍在扩大，双边关系中的相互依存性进一步增强。中俄、中欧战略伙伴关系巩固，合作关系继续加深。2020年12月30日，中欧领导人共同宣布如期完成中欧投资协定谈判，这意味着美国的对华包围网彻底失败。中日政治关系虽然因为日本政界对二战态度、双方领土争端等问题而受到较大干扰，但双方经贸合作、文化交流和民间往来仍然高潮迭起，足见中日友好与合作基础深厚，日趋成熟。中印政治与经济关系均保持积极态势。</w:t>
      </w:r>
    </w:p>
    <w:p>
      <w:pPr>
        <w:numPr>
          <w:numId w:val="0"/>
        </w:numPr>
        <w:ind w:left="479" w:leftChars="228" w:firstLine="480" w:firstLineChars="20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国内，台湾问题对中国保持和利用重要战略机遇期构成的不利影响呈增大趋势，已成为中国在本世纪政治、国家安全面临的最大隐患。涉台外交在维护中国国家主权和领土完整，应对“台独”分裂势力在两岸关系中制造种种突发性事件的任务与日俱增。美军积极调整在亚太的军事部署虽然是为其全球战略服务的，但客观上使中国解决台湾问题的环境更为复杂。</w:t>
      </w:r>
    </w:p>
    <w:p>
      <w:pPr>
        <w:numPr>
          <w:numId w:val="0"/>
        </w:numPr>
        <w:ind w:left="481" w:leftChars="0"/>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2、经济形势：</w:t>
      </w:r>
    </w:p>
    <w:p>
      <w:pPr>
        <w:numPr>
          <w:ilvl w:val="0"/>
          <w:numId w:val="0"/>
        </w:numPr>
        <w:ind w:left="481" w:leftChars="0" w:firstLine="480" w:firstLineChars="20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随着海外疫情的全面爆发，中国疫情面临的形势绝对是最好的，在全人类与疫情的长期消耗战中，速胜的中国最大程度地保持住了自己的实力与稳定。但即便如此，我们不能掉以轻心，摆在眼前的几乎是改革开放以后最大的挑战。北京大学国家发展研究所名誉院长林毅夫预测，一季度中国经济增长在-6%—-10%之间，二季度为1%，如果第三四季度能达到10%，那么全年的经济增长率将拉升到3%。这个增速，是改革开放后的最低值，并且要建立在下半年强势增长的基础上，但要实现半年10%的增速又何其容易？我们面临的经济形势异常严峻。而摆在我们面前的有四个最大的难题：中小企业的生存危机，全球疫情对贸易的冲击，防控输入的压力依然非常巨大，央行调控政策带来的风险积累。这四点，决定了我们在未来较长一段时间内，都面临着严峻的经济挑战。</w:t>
      </w:r>
    </w:p>
    <w:p>
      <w:pPr>
        <w:numPr>
          <w:ilvl w:val="0"/>
          <w:numId w:val="0"/>
        </w:numPr>
        <w:ind w:left="479" w:leftChars="228" w:firstLine="540" w:firstLineChars="225"/>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p>
    <w:p>
      <w:pPr>
        <w:numPr>
          <w:ilvl w:val="0"/>
          <w:numId w:val="0"/>
        </w:numPr>
        <w:ind w:firstLine="602" w:firstLineChars="200"/>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3、就业形势：</w:t>
      </w:r>
    </w:p>
    <w:p>
      <w:pPr>
        <w:pStyle w:val="2"/>
        <w:keepNext w:val="0"/>
        <w:keepLines w:val="0"/>
        <w:widowControl/>
        <w:suppressLineNumbers w:val="0"/>
        <w:ind w:left="479" w:leftChars="228" w:firstLine="480" w:firstLineChars="200"/>
        <w:rPr>
          <w:rFonts w:hint="eastAsia"/>
          <w:lang w:val="en-US" w:eastAsia="zh-CN"/>
        </w:rPr>
      </w:pPr>
      <w:r>
        <w:rPr>
          <w:rFonts w:hint="eastAsia" w:asciiTheme="minorEastAsia" w:hAnsiTheme="minorEastAsia" w:cstheme="minorEastAsia"/>
          <w:b w:val="0"/>
          <w:bCs w:val="0"/>
          <w:sz w:val="24"/>
          <w:szCs w:val="24"/>
          <w:lang w:val="en-US" w:eastAsia="zh-CN"/>
        </w:rPr>
        <w:t>随着互联网的发展，新经济、新业态不断涌现，形成了各种各样的灵活就业新模式，显示了巨大的就业潜力。中国人口数量众多，竞争者众多，随着中国发展，就业者的总体水平不断升高，竞争激烈，本科学历可能已不满足人才市场的需求。</w:t>
      </w:r>
      <w:r>
        <w:t>在当前云计算和大数据技术逐渐落地应用的大背景下，程序员的岗位升级将向两个方向发展，一个方向是可以胜任多种开发任务的全栈程序员，另一个方向是能够具有创新能力的研发级程序员</w:t>
      </w:r>
      <w:r>
        <w:rPr>
          <w:rFonts w:hint="eastAsia"/>
          <w:lang w:eastAsia="zh-CN"/>
        </w:rPr>
        <w:t>。</w:t>
      </w:r>
      <w:r>
        <w:t>云计算的发展，尤其是PaaS的发展，能够在很大程度上降低程序员的工作难度和工作量，这必然要求程序员能够不断拓展自身的开发边界，以便于提升自身的岗位竞争力。大数据的发展会进一步促进软件产品的迭代速度，所以为了满足并行开发的需求，软件团队必然会向小型化方向发展，这导致程序员需要能够承担更多的开发角色</w:t>
      </w:r>
      <w:r>
        <w:rPr>
          <w:rFonts w:hint="eastAsia"/>
          <w:lang w:val="en-US" w:eastAsia="zh-CN"/>
        </w:rPr>
        <w:t>.</w:t>
      </w:r>
    </w:p>
    <w:p>
      <w:pPr>
        <w:pStyle w:val="2"/>
        <w:keepNext w:val="0"/>
        <w:keepLines w:val="0"/>
        <w:widowControl/>
        <w:suppressLineNumbers w:val="0"/>
        <w:ind w:firstLine="643" w:firstLineChars="200"/>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2.2 家庭环境分析</w:t>
      </w:r>
    </w:p>
    <w:p>
      <w:pPr>
        <w:pStyle w:val="2"/>
        <w:keepNext w:val="0"/>
        <w:keepLines w:val="0"/>
        <w:widowControl/>
        <w:suppressLineNumbers w:val="0"/>
        <w:ind w:firstLine="562" w:firstLineChars="20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bCs/>
          <w:sz w:val="28"/>
          <w:szCs w:val="28"/>
          <w:lang w:val="en-US" w:eastAsia="zh-CN"/>
        </w:rPr>
        <w:t>1、婚姻状况：</w:t>
      </w:r>
      <w:r>
        <w:rPr>
          <w:rFonts w:hint="eastAsia" w:asciiTheme="minorEastAsia" w:hAnsiTheme="minorEastAsia" w:cstheme="minorEastAsia"/>
          <w:b w:val="0"/>
          <w:bCs w:val="0"/>
          <w:sz w:val="28"/>
          <w:szCs w:val="28"/>
          <w:lang w:val="en-US" w:eastAsia="zh-CN"/>
        </w:rPr>
        <w:t>未婚</w:t>
      </w:r>
    </w:p>
    <w:p>
      <w:pPr>
        <w:pStyle w:val="2"/>
        <w:keepNext w:val="0"/>
        <w:keepLines w:val="0"/>
        <w:widowControl/>
        <w:suppressLineNumbers w:val="0"/>
        <w:ind w:firstLine="562" w:firstLineChars="20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bCs/>
          <w:sz w:val="28"/>
          <w:szCs w:val="28"/>
          <w:lang w:val="en-US" w:eastAsia="zh-CN"/>
        </w:rPr>
        <w:t>2、经济状况：</w:t>
      </w:r>
      <w:r>
        <w:rPr>
          <w:rFonts w:hint="eastAsia" w:asciiTheme="minorEastAsia" w:hAnsiTheme="minorEastAsia" w:cstheme="minorEastAsia"/>
          <w:b w:val="0"/>
          <w:bCs w:val="0"/>
          <w:sz w:val="28"/>
          <w:szCs w:val="28"/>
          <w:lang w:val="en-US" w:eastAsia="zh-CN"/>
        </w:rPr>
        <w:t>家庭经济条件不是很好，购买药物需要很大支出。</w:t>
      </w:r>
    </w:p>
    <w:p>
      <w:pPr>
        <w:pStyle w:val="2"/>
        <w:keepNext w:val="0"/>
        <w:keepLines w:val="0"/>
        <w:widowControl/>
        <w:suppressLineNumbers w:val="0"/>
        <w:ind w:firstLine="562" w:firstLineChars="20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bCs/>
          <w:sz w:val="28"/>
          <w:szCs w:val="28"/>
          <w:lang w:val="en-US" w:eastAsia="zh-CN"/>
        </w:rPr>
        <w:t>3、家人期望：</w:t>
      </w:r>
      <w:r>
        <w:rPr>
          <w:rFonts w:hint="eastAsia" w:asciiTheme="minorEastAsia" w:hAnsiTheme="minorEastAsia" w:cstheme="minorEastAsia"/>
          <w:b w:val="0"/>
          <w:bCs w:val="0"/>
          <w:sz w:val="28"/>
          <w:szCs w:val="28"/>
          <w:lang w:val="en-US" w:eastAsia="zh-CN"/>
        </w:rPr>
        <w:t>家人对我的期望很简单，希望我在大学能够好好学习，将来找一份能够养活自己的工作。</w:t>
      </w:r>
    </w:p>
    <w:p>
      <w:pPr>
        <w:pStyle w:val="2"/>
        <w:keepNext w:val="0"/>
        <w:keepLines w:val="0"/>
        <w:widowControl/>
        <w:suppressLineNumbers w:val="0"/>
        <w:ind w:firstLine="643" w:firstLineChars="200"/>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2.3  职业环境分析</w:t>
      </w:r>
    </w:p>
    <w:p>
      <w:pPr>
        <w:numPr>
          <w:ilvl w:val="0"/>
          <w:numId w:val="0"/>
        </w:numPr>
        <w:ind w:left="479" w:leftChars="228" w:firstLine="678" w:firstLineChars="225"/>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1、行业现状及发展趋势：</w:t>
      </w:r>
    </w:p>
    <w:p>
      <w:pPr>
        <w:numPr>
          <w:ilvl w:val="0"/>
          <w:numId w:val="0"/>
        </w:numPr>
        <w:ind w:left="479" w:leftChars="228" w:firstLine="540" w:firstLineChars="225"/>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目前，全球正处于第四次工业革命，全面进入了信息时代，席卷全球的信息科技给人们的生产和生活带来了深刻的变革，计算机专业在其中发挥着举足轻重的作用。中国经过了三十年的改革开放，综合国力得到了显著的提升，而高科技信息产业已成为推动国家经济发展的主导产业之一。同时，现在也是中国“三步走”战略和“新三步走”战略的关键时期，这一时期一定有很大的机遇和契机，我们正处于这一伟大的时期。但是我们还要清醒的意识到，我们的高科技技术仍有很大的提高空间。美国商务部在美东时间2018年4月16日宣布，将禁止美国公司向中兴通讯销售零部件、商品、软件和技术7年，直到2025年3月13日。理由是中兴违反了美国限制向伊朗出售美国技术的制裁条款。这对中兴而言，未来，无论是产品开发、规划、制造、销售等环节都会造成极大的影响。无疑将重挫中兴的发展。而过去一年，华为事件引起全球关注。全球化时代，产业链上的国际协作非常普遍，所以很多企业都是国际产业链上的一环。如今，美国政府却逆全球化，奉行美国优先，企图剪断产业链，受重创的绝对不仅仅是华为。</w:t>
      </w:r>
    </w:p>
    <w:p>
      <w:pPr>
        <w:numPr>
          <w:ilvl w:val="0"/>
          <w:numId w:val="0"/>
        </w:numPr>
        <w:ind w:left="479" w:leftChars="228" w:firstLine="540" w:firstLineChars="225"/>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中兴和华为遭遇的危机将成为中国高科技发展的转机，早在2018年美国以断供制裁中兴的时候，华为就已经抛弃幻想提前准备战斗了，这给了华为以及中国芯片产业链足够的缓冲时间来补短板。正如任正非所言：“芯片暂时没有用，也还是要继续做下去。在别人断了我们的粮食的时候，备份系统要能用得上。”在芯片前端投入以及未来基础研究华为会不惜一切代价增加更多投入。华为和中兴的遭遇给了我们一个深刻的提醒：我们要时刻保持危机意识，要加强高科技的研发，时刻将高科技握在自己的手中。否则，假设美国这次的制裁成功干倒华为，那么在未来，它还会用类似的手段制裁任何一家中国企业，任何一家想要攫取高科技利润的企业，想要抢夺美国关键领域市场份额的企业。我国的高科技产业将再也没有翻身的机会。因为，在所有中国企业中，华为已经是最难被美国政府制裁的企业之一了：不上市，现金流充足，国内市场份额高，手握多项顶级专利，研发投入排世界前列。如果华为倒了，美国制裁其他企业只会更简单。 </w:t>
      </w:r>
    </w:p>
    <w:p>
      <w:pPr>
        <w:numPr>
          <w:ilvl w:val="0"/>
          <w:numId w:val="0"/>
        </w:numPr>
        <w:ind w:left="479" w:leftChars="228" w:firstLine="540" w:firstLineChars="225"/>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所以，我们正处在一个机遇与危机并存的大环境中，作为计算机人，我们要积极献身于高科技产业，助推国家5G，物联网等高科技的发展。</w:t>
      </w:r>
    </w:p>
    <w:p>
      <w:pPr>
        <w:numPr>
          <w:ilvl w:val="0"/>
          <w:numId w:val="2"/>
        </w:numPr>
        <w:ind w:left="480" w:leftChars="0" w:firstLine="0" w:firstLineChars="0"/>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职业的工作内容、工作要求：</w:t>
      </w:r>
    </w:p>
    <w:p>
      <w:pPr>
        <w:numPr>
          <w:numId w:val="0"/>
        </w:numPr>
        <w:ind w:left="480" w:leftChars="0"/>
        <w:jc w:val="both"/>
        <w:rPr>
          <w:rFonts w:hint="eastAsia" w:ascii="宋体" w:hAnsi="宋体" w:eastAsia="宋体" w:cs="宋体"/>
          <w:i w:val="0"/>
          <w:caps w:val="0"/>
          <w:color w:val="2E343B"/>
          <w:spacing w:val="0"/>
          <w:sz w:val="24"/>
          <w:szCs w:val="24"/>
          <w:shd w:val="clear" w:fill="FFFFFF"/>
        </w:rPr>
      </w:pPr>
      <w:r>
        <w:rPr>
          <w:rFonts w:hint="eastAsia" w:ascii="宋体" w:hAnsi="宋体" w:eastAsia="宋体" w:cs="宋体"/>
          <w:b w:val="0"/>
          <w:bCs w:val="0"/>
          <w:sz w:val="24"/>
          <w:szCs w:val="24"/>
          <w:lang w:val="en-US" w:eastAsia="zh-CN"/>
        </w:rPr>
        <w:t>各种软件、小程序的开发，</w:t>
      </w:r>
      <w:r>
        <w:rPr>
          <w:rFonts w:hint="eastAsia" w:ascii="宋体" w:hAnsi="宋体" w:eastAsia="宋体" w:cs="宋体"/>
          <w:i w:val="0"/>
          <w:caps w:val="0"/>
          <w:color w:val="2E343B"/>
          <w:spacing w:val="0"/>
          <w:sz w:val="24"/>
          <w:szCs w:val="24"/>
          <w:shd w:val="clear" w:fill="FFFFFF"/>
        </w:rPr>
        <w:t>按时提交高质量代码，完成开发任务 参与产品设计和需求分析，软件测试</w:t>
      </w:r>
      <w:r>
        <w:rPr>
          <w:rFonts w:hint="eastAsia" w:ascii="宋体" w:hAnsi="宋体" w:eastAsia="宋体" w:cs="宋体"/>
          <w:i w:val="0"/>
          <w:caps w:val="0"/>
          <w:color w:val="2E343B"/>
          <w:spacing w:val="0"/>
          <w:sz w:val="24"/>
          <w:szCs w:val="24"/>
          <w:shd w:val="clear" w:fill="FFFFFF"/>
          <w:lang w:eastAsia="zh-CN"/>
        </w:rPr>
        <w:t>。</w:t>
      </w:r>
      <w:r>
        <w:rPr>
          <w:rFonts w:hint="eastAsia" w:ascii="宋体" w:hAnsi="宋体" w:eastAsia="宋体" w:cs="宋体"/>
          <w:i w:val="0"/>
          <w:caps w:val="0"/>
          <w:color w:val="2E343B"/>
          <w:spacing w:val="0"/>
          <w:sz w:val="24"/>
          <w:szCs w:val="24"/>
          <w:shd w:val="clear" w:fill="FFFFFF"/>
        </w:rPr>
        <w:t>快速定位和解决系统运行中出现的问题和缺陷</w:t>
      </w:r>
      <w:r>
        <w:rPr>
          <w:rFonts w:hint="eastAsia" w:ascii="宋体" w:hAnsi="宋体" w:eastAsia="宋体" w:cs="宋体"/>
          <w:i w:val="0"/>
          <w:caps w:val="0"/>
          <w:color w:val="2E343B"/>
          <w:spacing w:val="0"/>
          <w:sz w:val="24"/>
          <w:szCs w:val="24"/>
          <w:shd w:val="clear" w:fill="FFFFFF"/>
          <w:lang w:eastAsia="zh-CN"/>
        </w:rPr>
        <w:t>，</w:t>
      </w:r>
      <w:r>
        <w:rPr>
          <w:rFonts w:hint="eastAsia" w:ascii="宋体" w:hAnsi="宋体" w:eastAsia="宋体" w:cs="宋体"/>
          <w:i w:val="0"/>
          <w:caps w:val="0"/>
          <w:color w:val="2E343B"/>
          <w:spacing w:val="0"/>
          <w:sz w:val="24"/>
          <w:szCs w:val="24"/>
          <w:shd w:val="clear" w:fill="FFFFFF"/>
        </w:rPr>
        <w:t>关注行业前沿技术的动态，协助公司对新技术的引进</w:t>
      </w:r>
    </w:p>
    <w:p>
      <w:pPr>
        <w:numPr>
          <w:ilvl w:val="0"/>
          <w:numId w:val="2"/>
        </w:numPr>
        <w:ind w:left="480" w:leftChars="0" w:firstLine="0" w:firstLineChars="0"/>
        <w:jc w:val="both"/>
        <w:rPr>
          <w:rFonts w:hint="eastAsia" w:ascii="宋体" w:hAnsi="宋体" w:eastAsia="宋体" w:cs="宋体"/>
          <w:b/>
          <w:bCs/>
          <w:i w:val="0"/>
          <w:caps w:val="0"/>
          <w:color w:val="2E343B"/>
          <w:spacing w:val="0"/>
          <w:sz w:val="30"/>
          <w:szCs w:val="30"/>
          <w:shd w:val="clear" w:fill="FFFFFF"/>
          <w:lang w:val="en-US" w:eastAsia="zh-CN"/>
        </w:rPr>
      </w:pPr>
      <w:r>
        <w:rPr>
          <w:rFonts w:hint="eastAsia" w:ascii="宋体" w:hAnsi="宋体" w:eastAsia="宋体" w:cs="宋体"/>
          <w:b/>
          <w:bCs/>
          <w:i w:val="0"/>
          <w:caps w:val="0"/>
          <w:color w:val="2E343B"/>
          <w:spacing w:val="0"/>
          <w:sz w:val="30"/>
          <w:szCs w:val="30"/>
          <w:shd w:val="clear" w:fill="FFFFFF"/>
          <w:lang w:val="en-US" w:eastAsia="zh-CN"/>
        </w:rPr>
        <w:t>地域与人际环境分析：</w:t>
      </w:r>
    </w:p>
    <w:p>
      <w:pPr>
        <w:numPr>
          <w:numId w:val="0"/>
        </w:numPr>
        <w:ind w:left="480" w:leftChars="0" w:firstLine="480" w:firstLineChars="200"/>
        <w:jc w:val="both"/>
        <w:rPr>
          <w:rFonts w:hint="default" w:ascii="宋体" w:hAnsi="宋体" w:eastAsia="宋体" w:cs="宋体"/>
          <w:b w:val="0"/>
          <w:bCs w:val="0"/>
          <w:i w:val="0"/>
          <w:caps w:val="0"/>
          <w:color w:val="2E343B"/>
          <w:spacing w:val="0"/>
          <w:sz w:val="24"/>
          <w:szCs w:val="24"/>
          <w:shd w:val="clear" w:fill="FFFFFF"/>
          <w:lang w:val="en-US" w:eastAsia="zh-CN"/>
        </w:rPr>
      </w:pPr>
      <w:r>
        <w:rPr>
          <w:rFonts w:hint="eastAsia" w:ascii="宋体" w:hAnsi="宋体" w:eastAsia="宋体" w:cs="宋体"/>
          <w:b w:val="0"/>
          <w:bCs w:val="0"/>
          <w:i w:val="0"/>
          <w:caps w:val="0"/>
          <w:color w:val="2E343B"/>
          <w:spacing w:val="0"/>
          <w:sz w:val="24"/>
          <w:szCs w:val="24"/>
          <w:shd w:val="clear" w:fill="FFFFFF"/>
          <w:lang w:val="en-US" w:eastAsia="zh-CN"/>
        </w:rPr>
        <w:t>青岛地理位置好，依山傍水，山水相连；气候条件好，温带气候，四季分明，冬暖夏凉。有一定的发展基础，经济发展不错；有一定知名度，奥运会项目，啤酒节，世界园艺博览会等大项目打出了知名度；有一批知名企业，高校，例如中国海洋大学，中国石油大学，青岛大学等。发展空间大，随着地铁，海底隧道，跨海大桥的建成，按“环湾保护，拥湾发展”战略，还有广阔的发展空间。</w:t>
      </w:r>
    </w:p>
    <w:p>
      <w:pPr>
        <w:numPr>
          <w:ilvl w:val="0"/>
          <w:numId w:val="1"/>
        </w:numPr>
        <w:ind w:left="0" w:leftChars="0" w:firstLine="0" w:firstLineChars="0"/>
        <w:jc w:val="both"/>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职业定位</w:t>
      </w:r>
    </w:p>
    <w:p>
      <w:pPr>
        <w:numPr>
          <w:ilvl w:val="0"/>
          <w:numId w:val="0"/>
        </w:numPr>
        <w:ind w:left="480" w:left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30"/>
          <w:szCs w:val="30"/>
          <w:lang w:val="en-US" w:eastAsia="zh-CN"/>
        </w:rPr>
        <w:t>1、职业兴趣定位与理由：</w:t>
      </w:r>
      <w:r>
        <w:rPr>
          <w:rFonts w:hint="eastAsia" w:ascii="宋体" w:hAnsi="宋体" w:eastAsia="宋体" w:cs="宋体"/>
          <w:b w:val="0"/>
          <w:bCs w:val="0"/>
          <w:i w:val="0"/>
          <w:caps w:val="0"/>
          <w:color w:val="2E343B"/>
          <w:spacing w:val="0"/>
          <w:sz w:val="24"/>
          <w:szCs w:val="24"/>
          <w:shd w:val="clear" w:fill="FFFFFF"/>
          <w:lang w:val="en-US" w:eastAsia="zh-CN"/>
        </w:rPr>
        <w:t>软件开发型。比较喜欢通过自己双手做出一款成功的软件的感觉。我做事有耐心，能够抓住市场需求，倾听用户心声，进行相应的应用开发、维护和优化；会将一件事情做到底，做到最好；工作认真负责，能够吃苦耐劳；会主动承担责任；爱学习新事物。</w:t>
      </w:r>
    </w:p>
    <w:p>
      <w:pPr>
        <w:numPr>
          <w:ilvl w:val="0"/>
          <w:numId w:val="0"/>
        </w:numPr>
        <w:ind w:left="480" w:leftChars="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30"/>
          <w:szCs w:val="30"/>
          <w:lang w:val="en-US" w:eastAsia="zh-CN"/>
        </w:rPr>
        <w:t>2、职业价值观：</w:t>
      </w:r>
      <w:r>
        <w:rPr>
          <w:rFonts w:hint="eastAsia" w:asciiTheme="minorEastAsia" w:hAnsiTheme="minorEastAsia" w:cstheme="minorEastAsia"/>
          <w:b w:val="0"/>
          <w:bCs w:val="0"/>
          <w:sz w:val="24"/>
          <w:szCs w:val="24"/>
          <w:lang w:val="en-US" w:eastAsia="zh-CN"/>
        </w:rPr>
        <w:t>基于家庭条件，首先考虑待遇较高的工作，对所选择的职业要有能从中不断学习并获得新知识的机会；如果工作与自己的兴趣冲突太大，会考虑放弃这份职业；同时也会考虑这份职业能否实现自己的目标或者自己的理想；最后也会考虑自己的能力能否胜任这份工作。</w:t>
      </w:r>
    </w:p>
    <w:p>
      <w:pPr>
        <w:numPr>
          <w:ilvl w:val="0"/>
          <w:numId w:val="0"/>
        </w:numPr>
        <w:ind w:left="480" w:leftChars="0"/>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3、职业岗位起点与理由：</w:t>
      </w:r>
    </w:p>
    <w:p>
      <w:pPr>
        <w:numPr>
          <w:ilvl w:val="0"/>
          <w:numId w:val="0"/>
        </w:numPr>
        <w:ind w:left="480" w:leftChars="0" w:firstLine="602"/>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职业岗位起点：程序员</w:t>
      </w:r>
    </w:p>
    <w:p>
      <w:pPr>
        <w:numPr>
          <w:ilvl w:val="0"/>
          <w:numId w:val="0"/>
        </w:numPr>
        <w:ind w:left="480" w:leftChars="0" w:firstLine="602"/>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理由：依靠自己的专业知识，进入计算机行业，先从最基础的程序员做起，再逐步发展，成为后端开发工程师。并且由于我不善交际，可以有更多时间来潜心研究算法的合理性等。</w:t>
      </w:r>
    </w:p>
    <w:p>
      <w:pPr>
        <w:numPr>
          <w:ilvl w:val="0"/>
          <w:numId w:val="2"/>
        </w:numPr>
        <w:ind w:left="480" w:leftChars="0" w:firstLine="0" w:firstLineChars="0"/>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 xml:space="preserve">职业目标与可行性分析：  </w:t>
      </w:r>
    </w:p>
    <w:p>
      <w:pPr>
        <w:pStyle w:val="2"/>
        <w:keepNext w:val="0"/>
        <w:keepLines w:val="0"/>
        <w:widowControl/>
        <w:suppressLineNumbers w:val="0"/>
        <w:ind w:left="838" w:leftChars="399" w:firstLine="0" w:firstLine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8"/>
          <w:szCs w:val="28"/>
          <w:lang w:val="en-US" w:eastAsia="zh-CN"/>
        </w:rPr>
        <w:t>短期目标：</w:t>
      </w:r>
      <w:r>
        <w:rPr>
          <w:rFonts w:hint="eastAsia" w:asciiTheme="minorEastAsia" w:hAnsiTheme="minorEastAsia" w:cstheme="minorEastAsia"/>
          <w:b/>
          <w:bCs/>
          <w:sz w:val="30"/>
          <w:szCs w:val="30"/>
          <w:lang w:val="en-US" w:eastAsia="zh-CN"/>
        </w:rPr>
        <w:t xml:space="preserve"> </w:t>
      </w:r>
      <w:r>
        <w:rPr>
          <w:rFonts w:hint="eastAsia" w:asciiTheme="minorEastAsia" w:hAnsiTheme="minorEastAsia" w:cstheme="minorEastAsia"/>
          <w:b w:val="0"/>
          <w:bCs w:val="0"/>
          <w:sz w:val="24"/>
          <w:szCs w:val="24"/>
          <w:lang w:val="en-US" w:eastAsia="zh-CN"/>
        </w:rPr>
        <w:t>大一调整好大学学习状态，确立奋斗目标和方向，并为之做好一</w:t>
      </w:r>
      <w:r>
        <w:rPr>
          <w:rFonts w:hint="eastAsia" w:asciiTheme="minorEastAsia" w:hAnsiTheme="minorEastAsia" w:eastAsiaTheme="minorEastAsia" w:cstheme="minorEastAsia"/>
          <w:b w:val="0"/>
          <w:bCs w:val="0"/>
          <w:kern w:val="2"/>
          <w:sz w:val="24"/>
          <w:szCs w:val="24"/>
          <w:highlight w:val="none"/>
          <w:lang w:val="en-US" w:eastAsia="zh-CN" w:bidi="ar-SA"/>
        </w:rPr>
        <w:t>定的基础。打牢专业基础知识，至始至终重视对英语的学习，对自己所学的计算机科学与技术有全面的认识和了解，积极参加学校各项活动，提高自己的沟通交流能力。多看一些有关自己专业方面的书籍和新闻。同时可以利用假期时间打工，提前了解一下社会工作环境。</w:t>
      </w:r>
      <w:r>
        <w:rPr>
          <w:rFonts w:hint="eastAsia" w:asciiTheme="minorEastAsia" w:hAnsiTheme="minorEastAsia" w:cstheme="minorEastAsia"/>
          <w:b w:val="0"/>
          <w:bCs w:val="0"/>
          <w:kern w:val="2"/>
          <w:sz w:val="24"/>
          <w:szCs w:val="24"/>
          <w:highlight w:val="none"/>
          <w:lang w:val="en-US" w:eastAsia="zh-CN" w:bidi="ar-SA"/>
        </w:rPr>
        <w:t>大二</w:t>
      </w:r>
      <w:r>
        <w:rPr>
          <w:rFonts w:hint="eastAsia" w:asciiTheme="minorEastAsia" w:hAnsiTheme="minorEastAsia" w:cstheme="minorEastAsia"/>
          <w:b w:val="0"/>
          <w:bCs w:val="0"/>
          <w:sz w:val="24"/>
          <w:szCs w:val="24"/>
          <w:lang w:val="en-US" w:eastAsia="zh-CN"/>
        </w:rPr>
        <w:t>加强专业知识的学习，对以后的工作取向和目标进一步明确和细化。确保专业课获得优异成绩，并利用课余时间阅读计算机方面的书籍。英语过四级，如果有需要的话会根据老师的建议考计算机方面的证书。学习好计算机方面的英语，在假期针对性地找计算机方面的假期工。大三准备考研。</w:t>
      </w:r>
    </w:p>
    <w:p>
      <w:pPr>
        <w:pStyle w:val="2"/>
        <w:keepNext w:val="0"/>
        <w:keepLines w:val="0"/>
        <w:widowControl/>
        <w:suppressLineNumbers w:val="0"/>
        <w:ind w:left="838" w:leftChars="399" w:firstLine="0" w:firstLineChars="0"/>
        <w:jc w:val="left"/>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bCs/>
          <w:sz w:val="28"/>
          <w:szCs w:val="28"/>
          <w:lang w:val="en-US" w:eastAsia="zh-CN"/>
        </w:rPr>
        <w:t>长期目标：</w:t>
      </w:r>
      <w:r>
        <w:rPr>
          <w:rFonts w:hint="eastAsia" w:asciiTheme="minorEastAsia" w:hAnsiTheme="minorEastAsia" w:cstheme="minorEastAsia"/>
          <w:b w:val="0"/>
          <w:bCs w:val="0"/>
          <w:sz w:val="24"/>
          <w:szCs w:val="24"/>
          <w:lang w:val="en-US" w:eastAsia="zh-CN"/>
        </w:rPr>
        <w:t>毕业后要进入岗位加强锻炼，将所学到的知识与实践有机结合起来。同时扩大自己的交际圈子，为自己积累一定的人脉关系。争取多经历几个岗位对自己所处的行业有一个详细的了解。</w:t>
      </w:r>
    </w:p>
    <w:p>
      <w:pPr>
        <w:numPr>
          <w:numId w:val="0"/>
        </w:numPr>
        <w:ind w:left="480" w:leftChars="0"/>
        <w:jc w:val="both"/>
        <w:rPr>
          <w:rFonts w:hint="eastAsia" w:ascii="宋体" w:hAnsi="宋体" w:eastAsia="宋体" w:cs="宋体"/>
          <w:sz w:val="24"/>
          <w:szCs w:val="24"/>
        </w:rPr>
      </w:pPr>
      <w:r>
        <w:rPr>
          <w:rFonts w:hint="eastAsia" w:asciiTheme="minorEastAsia" w:hAnsiTheme="minorEastAsia" w:cstheme="minorEastAsia"/>
          <w:b/>
          <w:bCs/>
          <w:sz w:val="30"/>
          <w:szCs w:val="30"/>
          <w:lang w:val="en-US" w:eastAsia="zh-CN"/>
        </w:rPr>
        <w:t xml:space="preserve">                                 </w:t>
      </w:r>
    </w:p>
    <w:p>
      <w:pPr>
        <w:numPr>
          <w:ilvl w:val="0"/>
          <w:numId w:val="1"/>
        </w:numPr>
        <w:ind w:left="0" w:leftChars="0" w:firstLine="0" w:firstLineChars="0"/>
        <w:jc w:val="both"/>
        <w:rPr>
          <w:rFonts w:hint="default"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实施方案</w:t>
      </w:r>
    </w:p>
    <w:p>
      <w:pPr>
        <w:spacing w:before="187" w:after="187" w:line="300" w:lineRule="auto"/>
        <w:ind w:left="239" w:leftChars="114" w:firstLine="480" w:firstLineChars="200"/>
        <w:rPr>
          <w:rFonts w:hint="eastAsia" w:asciiTheme="minorEastAsia" w:hAnsiTheme="minorEastAsia" w:eastAsiaTheme="minorEastAsia" w:cstheme="minorEastAsia"/>
          <w:b w:val="0"/>
          <w:bCs w:val="0"/>
          <w:kern w:val="2"/>
          <w:sz w:val="24"/>
          <w:szCs w:val="24"/>
          <w:highlight w:val="none"/>
          <w:lang w:val="en-US" w:eastAsia="zh-CN" w:bidi="ar-SA"/>
        </w:rPr>
      </w:pPr>
      <w:r>
        <w:rPr>
          <w:rFonts w:hint="eastAsia" w:asciiTheme="minorEastAsia" w:hAnsiTheme="minorEastAsia" w:eastAsiaTheme="minorEastAsia" w:cstheme="minorEastAsia"/>
          <w:b w:val="0"/>
          <w:bCs w:val="0"/>
          <w:kern w:val="2"/>
          <w:sz w:val="24"/>
          <w:szCs w:val="24"/>
          <w:highlight w:val="none"/>
          <w:lang w:val="en-US" w:eastAsia="zh-CN" w:bidi="ar-SA"/>
        </w:rPr>
        <w:t>1、紧跟时事，了解学习领域最前沿的技术，多读一些有关方面的书籍，并形成自己的看法，最好有能力和水平发一些文章</w:t>
      </w:r>
    </w:p>
    <w:p>
      <w:pPr>
        <w:spacing w:before="187" w:after="187" w:line="300" w:lineRule="auto"/>
        <w:ind w:firstLine="720" w:firstLineChars="300"/>
        <w:rPr>
          <w:rFonts w:hint="eastAsia" w:asciiTheme="minorEastAsia" w:hAnsiTheme="minorEastAsia" w:eastAsiaTheme="minorEastAsia" w:cstheme="minorEastAsia"/>
          <w:b w:val="0"/>
          <w:bCs w:val="0"/>
          <w:kern w:val="2"/>
          <w:sz w:val="24"/>
          <w:szCs w:val="24"/>
          <w:highlight w:val="none"/>
          <w:lang w:val="en-US" w:eastAsia="zh-CN" w:bidi="ar-SA"/>
        </w:rPr>
      </w:pPr>
      <w:r>
        <w:rPr>
          <w:rFonts w:hint="eastAsia" w:asciiTheme="minorEastAsia" w:hAnsiTheme="minorEastAsia" w:eastAsiaTheme="minorEastAsia" w:cstheme="minorEastAsia"/>
          <w:b w:val="0"/>
          <w:bCs w:val="0"/>
          <w:kern w:val="2"/>
          <w:sz w:val="24"/>
          <w:szCs w:val="24"/>
          <w:highlight w:val="none"/>
          <w:lang w:val="en-US" w:eastAsia="zh-CN" w:bidi="ar-SA"/>
        </w:rPr>
        <w:t>2、提高英语水平，学会制定计划，提高学习效率</w:t>
      </w:r>
    </w:p>
    <w:p>
      <w:pPr>
        <w:spacing w:before="187" w:after="187" w:line="300" w:lineRule="auto"/>
        <w:ind w:left="239" w:leftChars="114" w:firstLine="480" w:firstLineChars="200"/>
        <w:rPr>
          <w:rFonts w:hint="eastAsia" w:asciiTheme="minorEastAsia" w:hAnsiTheme="minorEastAsia" w:eastAsiaTheme="minorEastAsia" w:cstheme="minorEastAsia"/>
          <w:b w:val="0"/>
          <w:bCs w:val="0"/>
          <w:kern w:val="2"/>
          <w:sz w:val="24"/>
          <w:szCs w:val="24"/>
          <w:highlight w:val="none"/>
          <w:lang w:val="en-US" w:eastAsia="zh-CN" w:bidi="ar-SA"/>
        </w:rPr>
      </w:pPr>
      <w:r>
        <w:rPr>
          <w:rFonts w:hint="eastAsia" w:asciiTheme="minorEastAsia" w:hAnsiTheme="minorEastAsia" w:eastAsiaTheme="minorEastAsia" w:cstheme="minorEastAsia"/>
          <w:b w:val="0"/>
          <w:bCs w:val="0"/>
          <w:kern w:val="2"/>
          <w:sz w:val="24"/>
          <w:szCs w:val="24"/>
          <w:highlight w:val="none"/>
          <w:lang w:val="en-US" w:eastAsia="zh-CN" w:bidi="ar-SA"/>
        </w:rPr>
        <w:t>3、多参加一些社会实践活动，以认识各领域、各专业的人才，不断切磋学习</w:t>
      </w:r>
    </w:p>
    <w:p>
      <w:pPr>
        <w:spacing w:before="187" w:after="187" w:line="300" w:lineRule="auto"/>
        <w:ind w:left="239" w:leftChars="114" w:firstLine="480" w:firstLineChars="200"/>
        <w:rPr>
          <w:rFonts w:hint="eastAsia" w:asciiTheme="minorEastAsia" w:hAnsiTheme="minorEastAsia" w:eastAsiaTheme="minorEastAsia" w:cstheme="minorEastAsia"/>
          <w:b w:val="0"/>
          <w:bCs w:val="0"/>
          <w:kern w:val="2"/>
          <w:sz w:val="24"/>
          <w:szCs w:val="24"/>
          <w:highlight w:val="none"/>
          <w:lang w:val="en-US" w:eastAsia="zh-CN" w:bidi="ar-SA"/>
        </w:rPr>
      </w:pPr>
      <w:r>
        <w:rPr>
          <w:rFonts w:hint="eastAsia" w:asciiTheme="minorEastAsia" w:hAnsiTheme="minorEastAsia" w:eastAsiaTheme="minorEastAsia" w:cstheme="minorEastAsia"/>
          <w:b w:val="0"/>
          <w:bCs w:val="0"/>
          <w:kern w:val="2"/>
          <w:sz w:val="24"/>
          <w:szCs w:val="24"/>
          <w:highlight w:val="none"/>
          <w:lang w:val="en-US" w:eastAsia="zh-CN" w:bidi="ar-SA"/>
        </w:rPr>
        <w:t>4、平常多健身、多运动、多读书，形成合理规律的作息时间，学会释放压力，寻找压力释放口</w:t>
      </w:r>
    </w:p>
    <w:p>
      <w:pPr>
        <w:pStyle w:val="2"/>
        <w:keepNext w:val="0"/>
        <w:keepLines w:val="0"/>
        <w:widowControl/>
        <w:numPr>
          <w:ilvl w:val="0"/>
          <w:numId w:val="1"/>
        </w:numPr>
        <w:suppressLineNumbers w:val="0"/>
        <w:ind w:left="0" w:leftChars="0" w:firstLine="0" w:firstLineChars="0"/>
        <w:jc w:val="left"/>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评估与调整</w:t>
      </w:r>
    </w:p>
    <w:p>
      <w:pPr>
        <w:pStyle w:val="2"/>
        <w:keepNext w:val="0"/>
        <w:keepLines w:val="0"/>
        <w:widowControl/>
        <w:numPr>
          <w:ilvl w:val="0"/>
          <w:numId w:val="3"/>
        </w:numPr>
        <w:suppressLineNumbers w:val="0"/>
        <w:ind w:left="803" w:leftChars="0" w:right="0" w:rightChars="0" w:firstLine="0" w:firstLineChars="0"/>
        <w:jc w:val="left"/>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评估时间</w:t>
      </w:r>
    </w:p>
    <w:p>
      <w:pPr>
        <w:pStyle w:val="2"/>
        <w:keepNext w:val="0"/>
        <w:keepLines w:val="0"/>
        <w:widowControl/>
        <w:numPr>
          <w:ilvl w:val="0"/>
          <w:numId w:val="0"/>
        </w:numPr>
        <w:suppressLineNumbers w:val="0"/>
        <w:ind w:left="803" w:leftChars="0" w:right="0" w:right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30"/>
          <w:szCs w:val="30"/>
          <w:lang w:val="en-US" w:eastAsia="zh-CN"/>
        </w:rPr>
        <w:t xml:space="preserve"> </w:t>
      </w:r>
      <w:r>
        <w:rPr>
          <w:rFonts w:hint="eastAsia" w:asciiTheme="minorEastAsia" w:hAnsiTheme="minorEastAsia" w:cstheme="minorEastAsia"/>
          <w:b w:val="0"/>
          <w:bCs w:val="0"/>
          <w:sz w:val="24"/>
          <w:szCs w:val="24"/>
          <w:lang w:val="en-US" w:eastAsia="zh-CN"/>
        </w:rPr>
        <w:t>每六个月一次</w:t>
      </w:r>
    </w:p>
    <w:p>
      <w:pPr>
        <w:pStyle w:val="2"/>
        <w:keepNext w:val="0"/>
        <w:keepLines w:val="0"/>
        <w:widowControl/>
        <w:numPr>
          <w:ilvl w:val="0"/>
          <w:numId w:val="3"/>
        </w:numPr>
        <w:suppressLineNumbers w:val="0"/>
        <w:ind w:left="803" w:leftChars="0" w:right="0" w:rightChars="0" w:firstLine="0" w:firstLineChars="0"/>
        <w:jc w:val="left"/>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评估内容</w:t>
      </w:r>
    </w:p>
    <w:p>
      <w:pPr>
        <w:numPr>
          <w:ilvl w:val="0"/>
          <w:numId w:val="4"/>
        </w:numPr>
        <w:ind w:left="420" w:leftChars="0" w:hanging="420" w:firstLineChars="0"/>
        <w:jc w:val="left"/>
        <w:rPr>
          <w:rFonts w:hint="eastAsia" w:ascii="宋体" w:hAnsi="宋体" w:eastAsia="宋体" w:cs="宋体"/>
          <w:sz w:val="24"/>
          <w:szCs w:val="24"/>
        </w:rPr>
      </w:pPr>
      <w:r>
        <w:rPr>
          <w:rFonts w:hint="eastAsia" w:ascii="宋体" w:hAnsi="宋体" w:eastAsia="宋体" w:cs="宋体"/>
          <w:sz w:val="24"/>
          <w:szCs w:val="24"/>
        </w:rPr>
        <w:t>生活状态：是否能合理安排支出，并留有一定的流动资金；是否可以定时整理内务，安排好自己的生活</w:t>
      </w:r>
    </w:p>
    <w:p>
      <w:pPr>
        <w:numPr>
          <w:ilvl w:val="0"/>
          <w:numId w:val="4"/>
        </w:numPr>
        <w:ind w:left="420" w:leftChars="0" w:hanging="420" w:firstLineChars="0"/>
        <w:jc w:val="left"/>
        <w:rPr>
          <w:rFonts w:hint="eastAsia" w:ascii="宋体" w:hAnsi="宋体" w:eastAsia="宋体" w:cs="宋体"/>
          <w:sz w:val="24"/>
          <w:szCs w:val="24"/>
        </w:rPr>
      </w:pPr>
      <w:r>
        <w:rPr>
          <w:rFonts w:hint="eastAsia" w:ascii="宋体" w:hAnsi="宋体" w:eastAsia="宋体" w:cs="宋体"/>
          <w:sz w:val="24"/>
          <w:szCs w:val="24"/>
        </w:rPr>
        <w:t>学习状态：对本阶段学习的知识的掌握、学习成绩、作业完成情况</w:t>
      </w:r>
    </w:p>
    <w:p>
      <w:pPr>
        <w:numPr>
          <w:ilvl w:val="0"/>
          <w:numId w:val="4"/>
        </w:numPr>
        <w:ind w:left="420" w:leftChars="0" w:hanging="420" w:firstLineChars="0"/>
        <w:jc w:val="left"/>
        <w:rPr>
          <w:rFonts w:hint="eastAsia" w:ascii="宋体" w:hAnsi="宋体" w:eastAsia="宋体" w:cs="宋体"/>
          <w:sz w:val="24"/>
          <w:szCs w:val="24"/>
        </w:rPr>
      </w:pPr>
      <w:r>
        <w:rPr>
          <w:rFonts w:hint="eastAsia" w:ascii="宋体" w:hAnsi="宋体" w:eastAsia="宋体" w:cs="宋体"/>
          <w:sz w:val="24"/>
          <w:szCs w:val="24"/>
        </w:rPr>
        <w:t>思想状态：反省本阶段对目标的态度，是否有疲惫感、是否依旧可以保持较高的学习热情等。</w:t>
      </w:r>
    </w:p>
    <w:p>
      <w:pPr>
        <w:pStyle w:val="2"/>
        <w:keepNext w:val="0"/>
        <w:keepLines w:val="0"/>
        <w:widowControl/>
        <w:numPr>
          <w:ilvl w:val="0"/>
          <w:numId w:val="3"/>
        </w:numPr>
        <w:suppressLineNumbers w:val="0"/>
        <w:ind w:left="803" w:leftChars="0" w:right="0" w:rightChars="0" w:firstLine="0" w:firstLineChars="0"/>
        <w:jc w:val="left"/>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调整原则</w:t>
      </w:r>
    </w:p>
    <w:p>
      <w:pPr>
        <w:numPr>
          <w:ilvl w:val="0"/>
          <w:numId w:val="0"/>
        </w:numPr>
        <w:ind w:left="803" w:leftChars="0" w:firstLine="480" w:firstLineChars="200"/>
        <w:jc w:val="left"/>
        <w:rPr>
          <w:rFonts w:hint="eastAsia" w:ascii="宋体" w:hAnsi="宋体" w:eastAsia="宋体" w:cs="宋体"/>
          <w:sz w:val="24"/>
          <w:szCs w:val="24"/>
        </w:rPr>
      </w:pPr>
      <w:r>
        <w:rPr>
          <w:rFonts w:hint="eastAsia" w:ascii="宋体" w:hAnsi="宋体" w:eastAsia="宋体" w:cs="宋体"/>
          <w:sz w:val="24"/>
          <w:szCs w:val="24"/>
        </w:rPr>
        <w:t>根据自身情况的变化不断调整，应对环境情况，将目标分成局部时期小目标，并根据不同时期进行微调。</w:t>
      </w:r>
    </w:p>
    <w:p>
      <w:pPr>
        <w:numPr>
          <w:ilvl w:val="0"/>
          <w:numId w:val="0"/>
        </w:numPr>
        <w:jc w:val="left"/>
        <w:rPr>
          <w:rFonts w:hint="default" w:ascii="宋体" w:hAnsi="宋体" w:eastAsia="宋体" w:cs="宋体"/>
          <w:b/>
          <w:bCs/>
          <w:sz w:val="36"/>
          <w:szCs w:val="36"/>
          <w:lang w:val="en-US" w:eastAsia="zh-CN"/>
        </w:rPr>
      </w:pPr>
      <w:r>
        <w:rPr>
          <w:rFonts w:hint="eastAsia" w:ascii="宋体" w:hAnsi="宋体" w:eastAsia="宋体" w:cs="宋体"/>
          <w:b/>
          <w:bCs/>
          <w:sz w:val="36"/>
          <w:szCs w:val="36"/>
          <w:lang w:val="en-US" w:eastAsia="zh-CN"/>
        </w:rPr>
        <w:t>结束语：</w:t>
      </w:r>
      <w:r>
        <w:rPr>
          <w:rFonts w:hint="eastAsia" w:ascii="宋体" w:hAnsi="宋体" w:eastAsia="宋体" w:cs="宋体"/>
          <w:b w:val="0"/>
          <w:bCs w:val="0"/>
          <w:sz w:val="24"/>
          <w:szCs w:val="24"/>
          <w:lang w:val="en-US" w:eastAsia="zh-CN"/>
        </w:rPr>
        <w:t>这只是我现在对自己职业的规划，我是一切从实际出发考虑了各种因素，我相信它很符合自己，我也会按照上面写的一样努力去做，争取能够像自己现在规划的一样。当然这里面必定存在一些不足之处，在今后的生活中我会不断地改进和完善，争取早日实现自己的职业理想。我相信，坚持就是胜利，机会是给有准备的人的！</w:t>
      </w:r>
      <w:bookmarkStart w:id="0" w:name="_GoBack"/>
      <w:bookmarkEnd w:id="0"/>
    </w:p>
    <w:p>
      <w:pPr>
        <w:numPr>
          <w:ilvl w:val="0"/>
          <w:numId w:val="0"/>
        </w:numPr>
        <w:ind w:leftChars="0"/>
        <w:jc w:val="left"/>
        <w:rPr>
          <w:rFonts w:hint="eastAsia" w:ascii="宋体" w:hAnsi="宋体" w:eastAsia="宋体" w:cs="宋体"/>
          <w:b w:val="0"/>
          <w:bCs w:val="0"/>
          <w:sz w:val="24"/>
          <w:szCs w:val="24"/>
          <w:lang w:val="en-US" w:eastAsia="zh-CN"/>
        </w:rPr>
      </w:pPr>
    </w:p>
    <w:p>
      <w:pPr>
        <w:numPr>
          <w:ilvl w:val="0"/>
          <w:numId w:val="0"/>
        </w:numPr>
        <w:ind w:left="480" w:leftChars="0"/>
        <w:jc w:val="both"/>
        <w:rPr>
          <w:rFonts w:hint="default" w:asciiTheme="minorEastAsia" w:hAnsiTheme="minorEastAsia" w:cstheme="minorEastAsia"/>
          <w:b/>
          <w:bCs/>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833007"/>
    <w:multiLevelType w:val="singleLevel"/>
    <w:tmpl w:val="8A833007"/>
    <w:lvl w:ilvl="0" w:tentative="0">
      <w:start w:val="1"/>
      <w:numFmt w:val="bullet"/>
      <w:lvlText w:val=""/>
      <w:lvlJc w:val="left"/>
      <w:pPr>
        <w:ind w:left="420" w:hanging="420"/>
      </w:pPr>
      <w:rPr>
        <w:rFonts w:hint="default" w:ascii="Wingdings" w:hAnsi="Wingdings"/>
      </w:rPr>
    </w:lvl>
  </w:abstractNum>
  <w:abstractNum w:abstractNumId="1">
    <w:nsid w:val="B6218936"/>
    <w:multiLevelType w:val="singleLevel"/>
    <w:tmpl w:val="B6218936"/>
    <w:lvl w:ilvl="0" w:tentative="0">
      <w:start w:val="1"/>
      <w:numFmt w:val="decimal"/>
      <w:suff w:val="nothing"/>
      <w:lvlText w:val="%1、"/>
      <w:lvlJc w:val="left"/>
      <w:pPr>
        <w:ind w:left="803" w:leftChars="0" w:firstLine="0" w:firstLineChars="0"/>
      </w:pPr>
    </w:lvl>
  </w:abstractNum>
  <w:abstractNum w:abstractNumId="2">
    <w:nsid w:val="C9915585"/>
    <w:multiLevelType w:val="singleLevel"/>
    <w:tmpl w:val="C9915585"/>
    <w:lvl w:ilvl="0" w:tentative="0">
      <w:start w:val="1"/>
      <w:numFmt w:val="chineseCounting"/>
      <w:suff w:val="nothing"/>
      <w:lvlText w:val="%1、"/>
      <w:lvlJc w:val="left"/>
      <w:rPr>
        <w:rFonts w:hint="eastAsia"/>
      </w:rPr>
    </w:lvl>
  </w:abstractNum>
  <w:abstractNum w:abstractNumId="3">
    <w:nsid w:val="60A99F6B"/>
    <w:multiLevelType w:val="singleLevel"/>
    <w:tmpl w:val="60A99F6B"/>
    <w:lvl w:ilvl="0" w:tentative="0">
      <w:start w:val="1"/>
      <w:numFmt w:val="decimal"/>
      <w:suff w:val="nothing"/>
      <w:lvlText w:val="%1、"/>
      <w:lvlJc w:val="left"/>
      <w:pPr>
        <w:ind w:left="480" w:leftChars="0" w:firstLine="0" w:firstLineChars="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DE4BE2"/>
    <w:rsid w:val="06DA5F34"/>
    <w:rsid w:val="35AB23AA"/>
    <w:rsid w:val="3C850387"/>
    <w:rsid w:val="45671657"/>
    <w:rsid w:val="4ADE4BE2"/>
    <w:rsid w:val="4AEC2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2020-12-20T06:56:00Z</dcterms:created>
  <dc:creator>人生在世不就图个成果嘛</dc:creator>
  <cp:lastModifiedBy>人生在世不就图个成果嘛</cp:lastModifiedBy>
  <dcterms:modified xsi:type="dcterms:W3CDTF">2021-01-01T04:28:43Z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