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43A7" w14:textId="099FA72F" w:rsidR="00002EFA" w:rsidRDefault="00002EFA" w:rsidP="00002EFA">
      <w:pPr>
        <w:pStyle w:val="paragraph"/>
        <w:spacing w:before="0" w:beforeAutospacing="0" w:after="0" w:afterAutospacing="0" w:line="312" w:lineRule="auto"/>
      </w:pPr>
      <w:r w:rsidRPr="00002EFA">
        <w:rPr>
          <w:rFonts w:hint="eastAsia"/>
          <w:b/>
          <w:bCs/>
          <w:color w:val="000000"/>
          <w:sz w:val="28"/>
          <w:szCs w:val="28"/>
        </w:rPr>
        <w:t>定位：</w:t>
      </w:r>
      <w:r>
        <w:rPr>
          <w:rFonts w:hint="eastAsia"/>
          <w:color w:val="000000"/>
          <w:sz w:val="28"/>
          <w:szCs w:val="28"/>
        </w:rPr>
        <w:t>为大众提供享受便利、贴心、高效的计划事务的应用程序，使大众每天宝贵的时间变得更加有效率、有目标和动力；</w:t>
      </w:r>
      <w:r w:rsidR="00385F5A" w:rsidRPr="00385F5A">
        <w:rPr>
          <w:rFonts w:hint="eastAsia"/>
          <w:color w:val="000000"/>
          <w:sz w:val="28"/>
          <w:szCs w:val="28"/>
        </w:rPr>
        <w:t>可以让用户抓住一瞬的灵感</w:t>
      </w:r>
      <w:r w:rsidR="00AC50E4">
        <w:rPr>
          <w:rFonts w:hint="eastAsia"/>
          <w:color w:val="000000"/>
          <w:sz w:val="28"/>
          <w:szCs w:val="28"/>
        </w:rPr>
        <w:t>，瞬间记录。</w:t>
      </w:r>
      <w:r w:rsidR="001404AE">
        <w:rPr>
          <w:rFonts w:hint="eastAsia"/>
          <w:color w:val="000000"/>
          <w:sz w:val="28"/>
          <w:szCs w:val="28"/>
        </w:rPr>
        <w:t>把人们要做的想做的事情以列表的形式记录下来，减轻大脑记忆的压力，大脑被解放后也就能专注的做其他事情</w:t>
      </w:r>
      <w:r w:rsidR="00025CCC">
        <w:rPr>
          <w:rFonts w:hint="eastAsia"/>
          <w:color w:val="000000"/>
          <w:sz w:val="28"/>
          <w:szCs w:val="28"/>
        </w:rPr>
        <w:t>，</w:t>
      </w:r>
      <w:r w:rsidR="007060F8">
        <w:rPr>
          <w:rFonts w:hint="eastAsia"/>
          <w:color w:val="000000"/>
          <w:sz w:val="28"/>
          <w:szCs w:val="28"/>
        </w:rPr>
        <w:t>从而在各个方面都提高了做事的效率和积极性。</w:t>
      </w:r>
      <w:r w:rsidR="007D6A71">
        <w:rPr>
          <w:rFonts w:hint="eastAsia"/>
          <w:color w:val="000000"/>
          <w:sz w:val="28"/>
          <w:szCs w:val="28"/>
        </w:rPr>
        <w:t>把宝贵的时间用在重要的事情上，</w:t>
      </w:r>
      <w:proofErr w:type="gramStart"/>
      <w:r w:rsidR="007D6A71">
        <w:rPr>
          <w:rFonts w:hint="eastAsia"/>
          <w:color w:val="000000"/>
          <w:sz w:val="28"/>
          <w:szCs w:val="28"/>
        </w:rPr>
        <w:t>不</w:t>
      </w:r>
      <w:proofErr w:type="gramEnd"/>
      <w:r w:rsidR="007D6A71">
        <w:rPr>
          <w:rFonts w:hint="eastAsia"/>
          <w:color w:val="000000"/>
          <w:sz w:val="28"/>
          <w:szCs w:val="28"/>
        </w:rPr>
        <w:t>跑偏生活的方向</w:t>
      </w:r>
      <w:r w:rsidR="0006475E">
        <w:rPr>
          <w:rFonts w:hint="eastAsia"/>
          <w:color w:val="000000"/>
          <w:sz w:val="28"/>
          <w:szCs w:val="28"/>
        </w:rPr>
        <w:t>，成为时间和生活的掌控者，用心生活。</w:t>
      </w:r>
    </w:p>
    <w:p w14:paraId="1281103F" w14:textId="77777777" w:rsidR="00002EFA" w:rsidRPr="00002EFA" w:rsidRDefault="00002EFA" w:rsidP="00002EFA">
      <w:pPr>
        <w:pStyle w:val="paragraph"/>
        <w:spacing w:before="0" w:beforeAutospacing="0" w:after="0" w:afterAutospacing="0" w:line="312" w:lineRule="auto"/>
        <w:rPr>
          <w:b/>
          <w:bCs/>
        </w:rPr>
      </w:pPr>
      <w:r w:rsidRPr="00002EFA">
        <w:rPr>
          <w:rFonts w:hint="eastAsia"/>
          <w:b/>
          <w:bCs/>
          <w:color w:val="000000"/>
          <w:sz w:val="28"/>
          <w:szCs w:val="28"/>
        </w:rPr>
        <w:t>商业机会：</w:t>
      </w:r>
    </w:p>
    <w:p w14:paraId="7C590BA9" w14:textId="6C358502" w:rsidR="00002EFA" w:rsidRPr="00002EFA" w:rsidRDefault="00002EFA" w:rsidP="00002EFA">
      <w:pPr>
        <w:pStyle w:val="paragraph"/>
        <w:numPr>
          <w:ilvl w:val="0"/>
          <w:numId w:val="1"/>
        </w:numPr>
        <w:spacing w:before="0" w:beforeAutospacing="0" w:after="0" w:afterAutospacing="0" w:line="312" w:lineRule="auto"/>
      </w:pPr>
      <w:r>
        <w:rPr>
          <w:rFonts w:ascii="Wingdings" w:hAnsi="Wingdings"/>
          <w:color w:val="000000"/>
          <w:sz w:val="28"/>
          <w:szCs w:val="28"/>
        </w:rPr>
        <w:t>用户群庞大，每个年龄段的群体都适合使用，且操作简单易上手。是大众的日常生活十分需要的产品。</w:t>
      </w:r>
    </w:p>
    <w:p w14:paraId="55F3F8E5" w14:textId="77777777" w:rsidR="00002EFA" w:rsidRDefault="00002EFA" w:rsidP="00002EFA">
      <w:pPr>
        <w:pStyle w:val="paragraph"/>
        <w:numPr>
          <w:ilvl w:val="0"/>
          <w:numId w:val="1"/>
        </w:numPr>
        <w:spacing w:before="0" w:beforeAutospacing="0" w:after="0" w:afterAutospacing="0" w:line="312" w:lineRule="auto"/>
      </w:pPr>
      <w:r>
        <w:rPr>
          <w:rFonts w:ascii="Wingdings" w:hAnsi="Wingdings"/>
          <w:color w:val="000000"/>
          <w:sz w:val="28"/>
          <w:szCs w:val="28"/>
        </w:rPr>
        <w:t>利用个性化显示的优势，提供贴心高效的计划编写，一次设置可搞定重复任务，用户可以选择不同方式快速录入，吸引用户，在同类型产品中具有较强竞争力。</w:t>
      </w:r>
    </w:p>
    <w:p w14:paraId="4E050AA5" w14:textId="77777777" w:rsidR="00002EFA" w:rsidRDefault="00002EFA" w:rsidP="00002EFA">
      <w:pPr>
        <w:pStyle w:val="paragraph"/>
        <w:numPr>
          <w:ilvl w:val="0"/>
          <w:numId w:val="1"/>
        </w:numPr>
        <w:spacing w:before="0" w:beforeAutospacing="0" w:after="0" w:afterAutospacing="0" w:line="312" w:lineRule="auto"/>
      </w:pPr>
      <w:r>
        <w:rPr>
          <w:rFonts w:ascii="Wingdings" w:hAnsi="Wingdings"/>
          <w:color w:val="000000"/>
          <w:sz w:val="28"/>
          <w:szCs w:val="28"/>
        </w:rPr>
        <w:t>可以对用户设置的待办日程进行倒计时和提醒，提高用户执行的积极性，便于用户及时高效的完成待办日程。</w:t>
      </w:r>
    </w:p>
    <w:p w14:paraId="7C99DA82" w14:textId="77777777" w:rsidR="00002EFA" w:rsidRDefault="00002EFA" w:rsidP="00002EFA">
      <w:pPr>
        <w:pStyle w:val="paragraph"/>
        <w:numPr>
          <w:ilvl w:val="0"/>
          <w:numId w:val="1"/>
        </w:numPr>
        <w:spacing w:before="0" w:beforeAutospacing="0" w:after="0" w:afterAutospacing="0" w:line="312" w:lineRule="auto"/>
      </w:pPr>
      <w:r w:rsidRPr="00002EFA">
        <w:rPr>
          <w:rFonts w:ascii="Wingdings" w:hAnsi="Wingdings"/>
          <w:color w:val="000000"/>
          <w:sz w:val="28"/>
          <w:szCs w:val="28"/>
        </w:rPr>
        <w:t>价格优势：会员功能低于同类型产品价格收费</w:t>
      </w:r>
    </w:p>
    <w:p w14:paraId="16DDE7C3" w14:textId="77777777" w:rsidR="00002EFA" w:rsidRDefault="00002EFA" w:rsidP="00002EFA">
      <w:pPr>
        <w:pStyle w:val="paragraph"/>
        <w:numPr>
          <w:ilvl w:val="0"/>
          <w:numId w:val="1"/>
        </w:numPr>
        <w:spacing w:before="0" w:beforeAutospacing="0" w:after="0" w:afterAutospacing="0" w:line="312" w:lineRule="auto"/>
      </w:pPr>
      <w:r w:rsidRPr="00002EFA">
        <w:rPr>
          <w:rFonts w:ascii="Wingdings" w:hAnsi="Wingdings"/>
          <w:color w:val="000000"/>
          <w:sz w:val="28"/>
          <w:szCs w:val="28"/>
        </w:rPr>
        <w:t>即便是在后台关闭的情况下，用户在设置中仍可以选择待办日程提醒。</w:t>
      </w:r>
    </w:p>
    <w:p w14:paraId="692E7D19" w14:textId="0B960F84" w:rsidR="00002EFA" w:rsidRDefault="00002EFA" w:rsidP="00002EFA">
      <w:pPr>
        <w:pStyle w:val="paragraph"/>
        <w:numPr>
          <w:ilvl w:val="0"/>
          <w:numId w:val="1"/>
        </w:numPr>
        <w:spacing w:before="0" w:beforeAutospacing="0" w:after="0" w:afterAutospacing="0" w:line="312" w:lineRule="auto"/>
      </w:pPr>
      <w:r w:rsidRPr="00002EFA">
        <w:rPr>
          <w:rFonts w:ascii="Wingdings" w:hAnsi="Wingdings"/>
          <w:color w:val="000000"/>
          <w:sz w:val="28"/>
          <w:szCs w:val="28"/>
        </w:rPr>
        <w:t>针对部分学生每日背单词的需求，本产品和相关背单词产品进行合作，在本产品中可以直接跳转并打开背单词应用，在对应产品中完成背诵任务时，本产品的背诵任务也将自动勾选。</w:t>
      </w:r>
    </w:p>
    <w:p w14:paraId="7BCA054D" w14:textId="72C7361A" w:rsidR="001565FB" w:rsidRDefault="00002EFA" w:rsidP="001565FB">
      <w:pPr>
        <w:pStyle w:val="paragraph"/>
        <w:spacing w:before="0" w:beforeAutospacing="0" w:after="0" w:afterAutospacing="0" w:line="312" w:lineRule="auto"/>
        <w:rPr>
          <w:rFonts w:ascii="Wingdings" w:hAnsi="Wingdings"/>
          <w:b/>
          <w:bCs/>
          <w:color w:val="000000"/>
          <w:sz w:val="28"/>
          <w:szCs w:val="28"/>
        </w:rPr>
      </w:pPr>
      <w:r w:rsidRPr="00002EFA">
        <w:rPr>
          <w:rFonts w:ascii="Wingdings" w:hAnsi="Wingdings"/>
          <w:b/>
          <w:bCs/>
          <w:color w:val="000000"/>
          <w:sz w:val="28"/>
          <w:szCs w:val="28"/>
        </w:rPr>
        <w:lastRenderedPageBreak/>
        <w:t>商业模式</w:t>
      </w:r>
    </w:p>
    <w:p w14:paraId="5D38A4EF" w14:textId="77777777" w:rsidR="001565FB" w:rsidRPr="001565FB" w:rsidRDefault="001565FB" w:rsidP="001565FB">
      <w:pPr>
        <w:pStyle w:val="paragraph"/>
        <w:numPr>
          <w:ilvl w:val="0"/>
          <w:numId w:val="2"/>
        </w:numPr>
        <w:spacing w:before="0" w:beforeAutospacing="0" w:after="0" w:afterAutospacing="0" w:line="312" w:lineRule="auto"/>
        <w:rPr>
          <w:b/>
          <w:bCs/>
        </w:rPr>
      </w:pPr>
      <w:r>
        <w:rPr>
          <w:rFonts w:ascii="Wingdings" w:hAnsi="Wingdings"/>
          <w:color w:val="000000"/>
          <w:sz w:val="28"/>
          <w:szCs w:val="28"/>
        </w:rPr>
        <w:t>会员服务：包括个性化服务（日历时间轴视图、历史统计悬浮球、会员专享主题、会员专享背景音、自定义滑动手势、可以去广告）</w:t>
      </w:r>
    </w:p>
    <w:p w14:paraId="5F738538" w14:textId="0527B04B" w:rsidR="001565FB" w:rsidRPr="001565FB" w:rsidRDefault="001565FB" w:rsidP="001565FB">
      <w:pPr>
        <w:pStyle w:val="paragraph"/>
        <w:numPr>
          <w:ilvl w:val="0"/>
          <w:numId w:val="2"/>
        </w:numPr>
        <w:spacing w:before="0" w:beforeAutospacing="0" w:after="0" w:afterAutospacing="0" w:line="312" w:lineRule="auto"/>
        <w:rPr>
          <w:b/>
          <w:bCs/>
        </w:rPr>
      </w:pPr>
      <w:r w:rsidRPr="00002EFA">
        <w:rPr>
          <w:rFonts w:ascii="Wingdings" w:hAnsi="Wingdings" w:hint="eastAsia"/>
          <w:color w:val="000000"/>
          <w:sz w:val="28"/>
          <w:szCs w:val="28"/>
        </w:rPr>
        <w:t>店铺广告</w:t>
      </w:r>
    </w:p>
    <w:p w14:paraId="56115A6F" w14:textId="12A0ED37" w:rsidR="001565FB" w:rsidRPr="001565FB" w:rsidRDefault="001565FB" w:rsidP="00002EFA">
      <w:pPr>
        <w:pStyle w:val="paragraph"/>
        <w:numPr>
          <w:ilvl w:val="0"/>
          <w:numId w:val="2"/>
        </w:numPr>
        <w:spacing w:before="0" w:beforeAutospacing="0" w:after="0" w:afterAutospacing="0" w:line="312" w:lineRule="auto"/>
        <w:rPr>
          <w:rFonts w:hint="eastAsia"/>
          <w:b/>
          <w:bCs/>
        </w:rPr>
      </w:pPr>
      <w:r w:rsidRPr="00002EFA">
        <w:rPr>
          <w:rFonts w:hint="eastAsia"/>
          <w:color w:val="000000"/>
          <w:sz w:val="28"/>
          <w:szCs w:val="28"/>
        </w:rPr>
        <w:t>和其他应用程序之间的合作</w:t>
      </w:r>
      <w:bookmarkStart w:id="0" w:name="_GoBack"/>
      <w:bookmarkEnd w:id="0"/>
    </w:p>
    <w:sectPr w:rsidR="001565FB" w:rsidRPr="00156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59CF4" w14:textId="77777777" w:rsidR="0055605D" w:rsidRDefault="0055605D" w:rsidP="00002EFA">
      <w:r>
        <w:separator/>
      </w:r>
    </w:p>
  </w:endnote>
  <w:endnote w:type="continuationSeparator" w:id="0">
    <w:p w14:paraId="184480BE" w14:textId="77777777" w:rsidR="0055605D" w:rsidRDefault="0055605D" w:rsidP="0000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73A18" w14:textId="77777777" w:rsidR="0055605D" w:rsidRDefault="0055605D" w:rsidP="00002EFA">
      <w:r>
        <w:separator/>
      </w:r>
    </w:p>
  </w:footnote>
  <w:footnote w:type="continuationSeparator" w:id="0">
    <w:p w14:paraId="55AF3ACE" w14:textId="77777777" w:rsidR="0055605D" w:rsidRDefault="0055605D" w:rsidP="0000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444D"/>
    <w:multiLevelType w:val="hybridMultilevel"/>
    <w:tmpl w:val="DB90C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3144D0"/>
    <w:multiLevelType w:val="hybridMultilevel"/>
    <w:tmpl w:val="3800B80A"/>
    <w:lvl w:ilvl="0" w:tplc="7FD2016E">
      <w:start w:val="3"/>
      <w:numFmt w:val="bullet"/>
      <w:lvlText w:val=""/>
      <w:lvlJc w:val="left"/>
      <w:pPr>
        <w:ind w:left="840" w:hanging="360"/>
      </w:pPr>
      <w:rPr>
        <w:rFonts w:ascii="Wingdings" w:eastAsia="宋体" w:hAnsi="Wingdings" w:cs="宋体" w:hint="default"/>
        <w:color w:val="000000"/>
        <w:sz w:val="28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8B"/>
    <w:rsid w:val="00002EFA"/>
    <w:rsid w:val="00025CCC"/>
    <w:rsid w:val="0006475E"/>
    <w:rsid w:val="001404AE"/>
    <w:rsid w:val="001565FB"/>
    <w:rsid w:val="002A0B3D"/>
    <w:rsid w:val="00385F5A"/>
    <w:rsid w:val="004D2F8B"/>
    <w:rsid w:val="0055605D"/>
    <w:rsid w:val="007060F8"/>
    <w:rsid w:val="007078D7"/>
    <w:rsid w:val="00714A3B"/>
    <w:rsid w:val="00783C47"/>
    <w:rsid w:val="007D6A71"/>
    <w:rsid w:val="00AC50E4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97F9C"/>
  <w15:chartTrackingRefBased/>
  <w15:docId w15:val="{6BEF18B4-786E-4B7B-AB7D-58871669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E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EFA"/>
    <w:rPr>
      <w:sz w:val="18"/>
      <w:szCs w:val="18"/>
    </w:rPr>
  </w:style>
  <w:style w:type="paragraph" w:customStyle="1" w:styleId="paragraph">
    <w:name w:val="paragraph"/>
    <w:basedOn w:val="a"/>
    <w:rsid w:val="00002E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毅双 卢</dc:creator>
  <cp:keywords/>
  <dc:description/>
  <cp:lastModifiedBy>毅双 卢</cp:lastModifiedBy>
  <cp:revision>15</cp:revision>
  <dcterms:created xsi:type="dcterms:W3CDTF">2020-03-02T13:01:00Z</dcterms:created>
  <dcterms:modified xsi:type="dcterms:W3CDTF">2020-03-02T13:15:00Z</dcterms:modified>
</cp:coreProperties>
</file>