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863" w:rsidRDefault="0084045B">
      <w:pPr>
        <w:pStyle w:val="a5"/>
      </w:pPr>
      <w:r>
        <w:rPr>
          <w:rFonts w:hint="eastAsia"/>
        </w:rPr>
        <w:t>method</w:t>
      </w:r>
      <w:r w:rsidR="00BB64C9">
        <w:rPr>
          <w:rFonts w:hint="eastAsia"/>
        </w:rPr>
        <w:t xml:space="preserve">  </w:t>
      </w:r>
      <w:r w:rsidR="00BB64C9">
        <w:rPr>
          <w:rFonts w:hint="eastAsia"/>
        </w:rPr>
        <w:t>产品构思</w:t>
      </w:r>
    </w:p>
    <w:p w:rsidR="007B5863" w:rsidRDefault="00BB64C9">
      <w:pPr>
        <w:pStyle w:val="1"/>
      </w:pPr>
      <w:r>
        <w:rPr>
          <w:rFonts w:hint="eastAsia"/>
        </w:rPr>
        <w:t>问题描述</w:t>
      </w:r>
    </w:p>
    <w:p w:rsidR="00594F0C" w:rsidRPr="00F55F90" w:rsidRDefault="00594F0C" w:rsidP="00594F0C">
      <w:pPr>
        <w:pStyle w:val="paragraph"/>
        <w:numPr>
          <w:ilvl w:val="0"/>
          <w:numId w:val="6"/>
        </w:numPr>
        <w:spacing w:before="0" w:beforeAutospacing="0" w:after="0" w:afterAutospacing="0" w:line="312" w:lineRule="auto"/>
        <w:textAlignment w:val="baseline"/>
        <w:rPr>
          <w:color w:val="000000"/>
          <w:sz w:val="28"/>
          <w:szCs w:val="28"/>
        </w:rPr>
      </w:pPr>
      <w:r w:rsidRPr="00E6272D">
        <w:rPr>
          <w:rFonts w:hint="eastAsia"/>
          <w:color w:val="000000"/>
          <w:sz w:val="28"/>
          <w:szCs w:val="28"/>
        </w:rPr>
        <w:t>某市大量公司员工每天有大量的工作要做，包括开例会、记录日常工作细节、安排工作计划、记录预约客户；而他们的主要记录途径是电脑记事本、笔记本，存在的主要问题包括：</w:t>
      </w:r>
    </w:p>
    <w:p w:rsidR="00594F0C" w:rsidRDefault="00594F0C" w:rsidP="00594F0C">
      <w:pPr>
        <w:pStyle w:val="paragraph"/>
        <w:numPr>
          <w:ilvl w:val="0"/>
          <w:numId w:val="7"/>
        </w:numPr>
        <w:spacing w:before="0" w:beforeAutospacing="0" w:after="0" w:afterAutospacing="0" w:line="312" w:lineRule="auto"/>
        <w:textAlignment w:val="baseline"/>
        <w:rPr>
          <w:color w:val="000000"/>
          <w:sz w:val="28"/>
          <w:szCs w:val="28"/>
        </w:rPr>
      </w:pPr>
      <w:r w:rsidRPr="00E6272D">
        <w:rPr>
          <w:rFonts w:hint="eastAsia"/>
          <w:color w:val="000000"/>
          <w:sz w:val="28"/>
          <w:szCs w:val="28"/>
        </w:rPr>
        <w:t>查找记录不方便，不利于提高员工的工作效率；</w:t>
      </w:r>
    </w:p>
    <w:p w:rsidR="00594F0C" w:rsidRDefault="00594F0C" w:rsidP="00594F0C">
      <w:pPr>
        <w:pStyle w:val="paragraph"/>
        <w:numPr>
          <w:ilvl w:val="0"/>
          <w:numId w:val="7"/>
        </w:numPr>
        <w:spacing w:before="0" w:beforeAutospacing="0" w:after="0" w:afterAutospacing="0" w:line="312" w:lineRule="auto"/>
        <w:textAlignment w:val="baseline"/>
        <w:rPr>
          <w:color w:val="000000"/>
          <w:sz w:val="28"/>
          <w:szCs w:val="28"/>
        </w:rPr>
      </w:pPr>
      <w:r w:rsidRPr="00E6272D">
        <w:rPr>
          <w:rFonts w:hint="eastAsia"/>
          <w:color w:val="000000"/>
          <w:sz w:val="28"/>
          <w:szCs w:val="28"/>
        </w:rPr>
        <w:t>记录在笔记本上，记录需要手写、翻阅需要花费很长时间，不便于翻阅、易丢失，缺乏安全性；</w:t>
      </w:r>
    </w:p>
    <w:p w:rsidR="00594F0C" w:rsidRPr="00F55F90" w:rsidRDefault="00594F0C" w:rsidP="00594F0C">
      <w:pPr>
        <w:pStyle w:val="paragraph"/>
        <w:numPr>
          <w:ilvl w:val="0"/>
          <w:numId w:val="7"/>
        </w:numPr>
        <w:spacing w:before="0" w:beforeAutospacing="0" w:after="0" w:afterAutospacing="0" w:line="312" w:lineRule="auto"/>
        <w:textAlignment w:val="baseline"/>
        <w:rPr>
          <w:color w:val="000000"/>
          <w:sz w:val="28"/>
          <w:szCs w:val="28"/>
        </w:rPr>
      </w:pPr>
      <w:r w:rsidRPr="00E6272D">
        <w:rPr>
          <w:rFonts w:hint="eastAsia"/>
          <w:color w:val="000000"/>
          <w:sz w:val="28"/>
          <w:szCs w:val="28"/>
        </w:rPr>
        <w:t>无提醒功能，易忘记事务，不能合理安排时间</w:t>
      </w:r>
    </w:p>
    <w:p w:rsidR="00594F0C" w:rsidRPr="00DB51BA" w:rsidRDefault="00594F0C" w:rsidP="00594F0C">
      <w:pPr>
        <w:pStyle w:val="paragraph"/>
        <w:numPr>
          <w:ilvl w:val="0"/>
          <w:numId w:val="6"/>
        </w:numPr>
        <w:spacing w:before="0" w:beforeAutospacing="0" w:after="0" w:afterAutospacing="0"/>
        <w:textAlignment w:val="baseline"/>
        <w:rPr>
          <w:color w:val="000000"/>
          <w:sz w:val="28"/>
          <w:szCs w:val="28"/>
        </w:rPr>
      </w:pPr>
      <w:r w:rsidRPr="00E6272D">
        <w:rPr>
          <w:rFonts w:hint="eastAsia"/>
          <w:color w:val="000000"/>
          <w:sz w:val="28"/>
          <w:szCs w:val="28"/>
        </w:rPr>
        <w:t>某市大量大学生每天有很多课要上，还有作业需要完成，并且需要参加各种活动以及大小会议；而他们缺乏主要记录途径，事情冗杂，很难规划好自己的时间，容易忘记作业提交时间或者会议时间地点，不能合理安排考试或复习时间计划。</w:t>
      </w:r>
    </w:p>
    <w:p w:rsidR="00594F0C" w:rsidRDefault="00594F0C" w:rsidP="00594F0C">
      <w:pPr>
        <w:pStyle w:val="paragraph"/>
        <w:numPr>
          <w:ilvl w:val="0"/>
          <w:numId w:val="6"/>
        </w:numPr>
        <w:spacing w:before="0" w:beforeAutospacing="0" w:after="0" w:afterAutospacing="0" w:line="312" w:lineRule="auto"/>
        <w:textAlignment w:val="baseline"/>
        <w:rPr>
          <w:color w:val="000000"/>
          <w:sz w:val="28"/>
          <w:szCs w:val="28"/>
        </w:rPr>
      </w:pPr>
      <w:r w:rsidRPr="00E6272D">
        <w:rPr>
          <w:rFonts w:hint="eastAsia"/>
          <w:color w:val="000000"/>
          <w:sz w:val="28"/>
          <w:szCs w:val="28"/>
        </w:rPr>
        <w:t>某市普通市民每天有很多生活琐事要做，包括购物、浇花、遛狗、健身、重要节日提醒；而他们缺乏记录途径，部分健忘人士容易忘记处理这些琐事，因为工作或者学习忙碌而忘记锻炼身体，不利于养成良好的习惯和身体健康，降低生活质量，给生活带来不便。</w:t>
      </w:r>
    </w:p>
    <w:p w:rsidR="00594F0C" w:rsidRDefault="00594F0C" w:rsidP="00594F0C">
      <w:pPr>
        <w:pStyle w:val="paragraph"/>
        <w:numPr>
          <w:ilvl w:val="0"/>
          <w:numId w:val="6"/>
        </w:numPr>
        <w:spacing w:before="0" w:beforeAutospacing="0" w:after="0" w:afterAutospacing="0" w:line="312" w:lineRule="auto"/>
        <w:textAlignment w:val="baseline"/>
        <w:rPr>
          <w:color w:val="000000"/>
          <w:sz w:val="28"/>
          <w:szCs w:val="28"/>
        </w:rPr>
      </w:pPr>
      <w:r w:rsidRPr="00E6272D">
        <w:rPr>
          <w:rFonts w:hint="eastAsia"/>
          <w:color w:val="000000"/>
          <w:sz w:val="28"/>
          <w:szCs w:val="28"/>
        </w:rPr>
        <w:t>某市广大市民有生活追求和愿望，需要制定实现愿望的计划，包括购房计划、买车计划、生娃计划、旅游计划等等。他们缺乏一</w:t>
      </w:r>
      <w:r w:rsidRPr="00E6272D">
        <w:rPr>
          <w:rFonts w:hint="eastAsia"/>
          <w:color w:val="000000"/>
          <w:sz w:val="28"/>
          <w:szCs w:val="28"/>
        </w:rPr>
        <w:lastRenderedPageBreak/>
        <w:t>个能长期稳定记录愿望的工具，缺少实现愿望的动力，不利于实现个人追求。</w:t>
      </w:r>
    </w:p>
    <w:p w:rsidR="00594F0C" w:rsidRDefault="00594F0C" w:rsidP="00594F0C">
      <w:pPr>
        <w:pStyle w:val="paragraph"/>
        <w:numPr>
          <w:ilvl w:val="0"/>
          <w:numId w:val="6"/>
        </w:numPr>
        <w:spacing w:line="312" w:lineRule="auto"/>
        <w:textAlignment w:val="baseline"/>
        <w:rPr>
          <w:color w:val="000000"/>
          <w:sz w:val="28"/>
          <w:szCs w:val="28"/>
        </w:rPr>
      </w:pPr>
      <w:r w:rsidRPr="00570BEE">
        <w:rPr>
          <w:color w:val="000000"/>
          <w:sz w:val="28"/>
          <w:szCs w:val="28"/>
        </w:rPr>
        <w:t>某市广大市民每天有丰富的物品采购需求，包括日用品、食品、服装等等，而他们没有具体记录购物清单的载体，存在主要的问题包括：</w:t>
      </w:r>
    </w:p>
    <w:p w:rsidR="00594F0C" w:rsidRDefault="00594F0C" w:rsidP="00594F0C">
      <w:pPr>
        <w:pStyle w:val="paragraph"/>
        <w:numPr>
          <w:ilvl w:val="0"/>
          <w:numId w:val="8"/>
        </w:numPr>
        <w:spacing w:line="312" w:lineRule="auto"/>
        <w:textAlignment w:val="baseline"/>
        <w:rPr>
          <w:color w:val="000000"/>
          <w:sz w:val="28"/>
          <w:szCs w:val="28"/>
        </w:rPr>
      </w:pPr>
      <w:r w:rsidRPr="00570BEE">
        <w:rPr>
          <w:rFonts w:hint="eastAsia"/>
          <w:color w:val="000000"/>
          <w:sz w:val="28"/>
          <w:szCs w:val="28"/>
        </w:rPr>
        <w:t>忘记某一项采购物品</w:t>
      </w:r>
    </w:p>
    <w:p w:rsidR="00594F0C" w:rsidRDefault="00594F0C" w:rsidP="00594F0C">
      <w:pPr>
        <w:pStyle w:val="paragraph"/>
        <w:numPr>
          <w:ilvl w:val="0"/>
          <w:numId w:val="8"/>
        </w:numPr>
        <w:spacing w:line="312" w:lineRule="auto"/>
        <w:textAlignment w:val="baseline"/>
        <w:rPr>
          <w:color w:val="000000"/>
          <w:sz w:val="28"/>
          <w:szCs w:val="28"/>
        </w:rPr>
      </w:pPr>
      <w:r w:rsidRPr="00570BEE">
        <w:rPr>
          <w:rFonts w:hint="eastAsia"/>
          <w:color w:val="000000"/>
          <w:sz w:val="28"/>
          <w:szCs w:val="28"/>
        </w:rPr>
        <w:t>不会按需购买，会过度消费</w:t>
      </w:r>
    </w:p>
    <w:p w:rsidR="00594F0C" w:rsidRDefault="00594F0C" w:rsidP="00594F0C">
      <w:pPr>
        <w:pStyle w:val="paragraph"/>
        <w:numPr>
          <w:ilvl w:val="0"/>
          <w:numId w:val="8"/>
        </w:numPr>
        <w:spacing w:line="312" w:lineRule="auto"/>
        <w:textAlignment w:val="baseline"/>
        <w:rPr>
          <w:color w:val="000000"/>
          <w:sz w:val="28"/>
          <w:szCs w:val="28"/>
        </w:rPr>
      </w:pPr>
      <w:r w:rsidRPr="00570BEE">
        <w:rPr>
          <w:rFonts w:hint="eastAsia"/>
          <w:color w:val="000000"/>
          <w:sz w:val="28"/>
          <w:szCs w:val="28"/>
        </w:rPr>
        <w:t>无计划购物，浪费时间</w:t>
      </w:r>
    </w:p>
    <w:p w:rsidR="00594F0C" w:rsidRDefault="00594F0C" w:rsidP="00594F0C">
      <w:pPr>
        <w:pStyle w:val="paragraph"/>
        <w:numPr>
          <w:ilvl w:val="0"/>
          <w:numId w:val="6"/>
        </w:numPr>
        <w:spacing w:line="312" w:lineRule="auto"/>
        <w:textAlignment w:val="baseline"/>
        <w:rPr>
          <w:color w:val="000000"/>
          <w:sz w:val="28"/>
          <w:szCs w:val="28"/>
        </w:rPr>
      </w:pPr>
      <w:r w:rsidRPr="00DB51BA">
        <w:rPr>
          <w:rFonts w:hint="eastAsia"/>
          <w:color w:val="000000"/>
          <w:sz w:val="28"/>
          <w:szCs w:val="28"/>
        </w:rPr>
        <w:t>目前大众已逐渐习惯用手机备忘录和日历来记录事件，享受到了电子产品带来的便利，具备了充足的</w:t>
      </w:r>
      <w:r>
        <w:rPr>
          <w:rFonts w:hint="eastAsia"/>
          <w:color w:val="000000"/>
          <w:sz w:val="28"/>
          <w:szCs w:val="28"/>
        </w:rPr>
        <w:t>计划</w:t>
      </w:r>
      <w:r w:rsidRPr="00DB51BA">
        <w:rPr>
          <w:rFonts w:hint="eastAsia"/>
          <w:color w:val="000000"/>
          <w:sz w:val="28"/>
          <w:szCs w:val="28"/>
        </w:rPr>
        <w:t>事件意识和习惯；但是现有产品尚存在如下不足：</w:t>
      </w:r>
    </w:p>
    <w:p w:rsidR="00594F0C" w:rsidRDefault="00594F0C" w:rsidP="00594F0C">
      <w:pPr>
        <w:pStyle w:val="paragraph"/>
        <w:numPr>
          <w:ilvl w:val="0"/>
          <w:numId w:val="9"/>
        </w:numPr>
        <w:spacing w:line="312" w:lineRule="auto"/>
        <w:textAlignment w:val="baseline"/>
        <w:rPr>
          <w:color w:val="000000"/>
          <w:sz w:val="28"/>
          <w:szCs w:val="28"/>
        </w:rPr>
      </w:pPr>
      <w:r w:rsidRPr="00147447">
        <w:rPr>
          <w:rFonts w:cs="Times New Roman"/>
          <w:color w:val="000000"/>
          <w:sz w:val="28"/>
          <w:szCs w:val="28"/>
        </w:rPr>
        <w:t>在后台关闭的情况下</w:t>
      </w:r>
      <w:r w:rsidRPr="00147447">
        <w:rPr>
          <w:rFonts w:hint="eastAsia"/>
          <w:color w:val="000000"/>
          <w:sz w:val="28"/>
          <w:szCs w:val="28"/>
        </w:rPr>
        <w:t>不能提醒用户待办日程</w:t>
      </w:r>
    </w:p>
    <w:p w:rsidR="007B5863" w:rsidRPr="00594F0C" w:rsidRDefault="00594F0C" w:rsidP="00594F0C">
      <w:pPr>
        <w:pStyle w:val="paragraph"/>
        <w:numPr>
          <w:ilvl w:val="0"/>
          <w:numId w:val="9"/>
        </w:numPr>
        <w:spacing w:line="312" w:lineRule="auto"/>
        <w:textAlignment w:val="baseline"/>
        <w:rPr>
          <w:rFonts w:hint="eastAsia"/>
          <w:color w:val="000000"/>
          <w:sz w:val="28"/>
          <w:szCs w:val="28"/>
        </w:rPr>
      </w:pPr>
      <w:r w:rsidRPr="00147447">
        <w:rPr>
          <w:rFonts w:hint="eastAsia"/>
          <w:color w:val="000000"/>
          <w:sz w:val="28"/>
          <w:szCs w:val="28"/>
        </w:rPr>
        <w:t>对于重要事件无法做倒计时提醒</w:t>
      </w:r>
    </w:p>
    <w:p w:rsidR="007B5863" w:rsidRDefault="007B5863"/>
    <w:p w:rsidR="007B5863" w:rsidRDefault="007B5863"/>
    <w:p w:rsidR="007B5863" w:rsidRDefault="00BB64C9">
      <w:pPr>
        <w:pStyle w:val="1"/>
      </w:pPr>
      <w:proofErr w:type="gramStart"/>
      <w:r>
        <w:rPr>
          <w:rFonts w:hint="eastAsia"/>
        </w:rPr>
        <w:t>产品愿景和</w:t>
      </w:r>
      <w:proofErr w:type="gramEnd"/>
      <w:r>
        <w:rPr>
          <w:rFonts w:hint="eastAsia"/>
        </w:rPr>
        <w:t>商业机会</w:t>
      </w:r>
    </w:p>
    <w:p w:rsidR="00B42E13" w:rsidRDefault="00B42E13" w:rsidP="00B42E13">
      <w:pPr>
        <w:pStyle w:val="paragraph"/>
        <w:spacing w:before="0" w:beforeAutospacing="0" w:after="0" w:afterAutospacing="0" w:line="312" w:lineRule="auto"/>
      </w:pPr>
      <w:r w:rsidRPr="00002EFA">
        <w:rPr>
          <w:rFonts w:hint="eastAsia"/>
          <w:b/>
          <w:bCs/>
          <w:color w:val="000000"/>
          <w:sz w:val="28"/>
          <w:szCs w:val="28"/>
        </w:rPr>
        <w:t>定位：</w:t>
      </w:r>
      <w:r>
        <w:rPr>
          <w:rFonts w:hint="eastAsia"/>
          <w:color w:val="000000"/>
          <w:sz w:val="28"/>
          <w:szCs w:val="28"/>
        </w:rPr>
        <w:t>为大众提供享受便利、贴心、高效的计划事务的应用程序，使大众每天宝贵的时间变得更加有效率、有目标和动力；</w:t>
      </w:r>
      <w:r w:rsidRPr="00385F5A">
        <w:rPr>
          <w:rFonts w:hint="eastAsia"/>
          <w:color w:val="000000"/>
          <w:sz w:val="28"/>
          <w:szCs w:val="28"/>
        </w:rPr>
        <w:t>可以让用户抓住一瞬的灵感</w:t>
      </w:r>
      <w:r>
        <w:rPr>
          <w:rFonts w:hint="eastAsia"/>
          <w:color w:val="000000"/>
          <w:sz w:val="28"/>
          <w:szCs w:val="28"/>
        </w:rPr>
        <w:t>，瞬间记录。把人们要做的想做的事情以列表的形式记录下来，减轻大脑记忆的压力，大脑被解放后也就能专注的做其他事</w:t>
      </w:r>
      <w:r>
        <w:rPr>
          <w:rFonts w:hint="eastAsia"/>
          <w:color w:val="000000"/>
          <w:sz w:val="28"/>
          <w:szCs w:val="28"/>
        </w:rPr>
        <w:lastRenderedPageBreak/>
        <w:t>情，从而在各个方面都提高了做事的效率和积极性。把宝贵的时间用在重要的事情上，</w:t>
      </w:r>
      <w:proofErr w:type="gramStart"/>
      <w:r>
        <w:rPr>
          <w:rFonts w:hint="eastAsia"/>
          <w:color w:val="000000"/>
          <w:sz w:val="28"/>
          <w:szCs w:val="28"/>
        </w:rPr>
        <w:t>不</w:t>
      </w:r>
      <w:proofErr w:type="gramEnd"/>
      <w:r>
        <w:rPr>
          <w:rFonts w:hint="eastAsia"/>
          <w:color w:val="000000"/>
          <w:sz w:val="28"/>
          <w:szCs w:val="28"/>
        </w:rPr>
        <w:t>跑偏生活的方向，成为时间和生活的掌控者，用心生活。</w:t>
      </w:r>
    </w:p>
    <w:p w:rsidR="00B42E13" w:rsidRPr="00002EFA" w:rsidRDefault="00B42E13" w:rsidP="00B42E13">
      <w:pPr>
        <w:pStyle w:val="paragraph"/>
        <w:spacing w:before="0" w:beforeAutospacing="0" w:after="0" w:afterAutospacing="0" w:line="312" w:lineRule="auto"/>
        <w:rPr>
          <w:b/>
          <w:bCs/>
        </w:rPr>
      </w:pPr>
      <w:r w:rsidRPr="00002EFA">
        <w:rPr>
          <w:rFonts w:hint="eastAsia"/>
          <w:b/>
          <w:bCs/>
          <w:color w:val="000000"/>
          <w:sz w:val="28"/>
          <w:szCs w:val="28"/>
        </w:rPr>
        <w:t>商业机会：</w:t>
      </w:r>
    </w:p>
    <w:p w:rsidR="00B42E13" w:rsidRPr="00002EFA" w:rsidRDefault="00B42E13" w:rsidP="00B42E13">
      <w:pPr>
        <w:pStyle w:val="paragraph"/>
        <w:numPr>
          <w:ilvl w:val="0"/>
          <w:numId w:val="10"/>
        </w:numPr>
        <w:spacing w:before="0" w:beforeAutospacing="0" w:after="0" w:afterAutospacing="0" w:line="312" w:lineRule="auto"/>
      </w:pPr>
      <w:r>
        <w:rPr>
          <w:rFonts w:ascii="Wingdings" w:hAnsi="Wingdings"/>
          <w:color w:val="000000"/>
          <w:sz w:val="28"/>
          <w:szCs w:val="28"/>
        </w:rPr>
        <w:t>用户群庞大，每个年龄段的群体都适合使用，且操作简单易上手。是大众的日常生活十分需要的产品。</w:t>
      </w:r>
    </w:p>
    <w:p w:rsidR="00B42E13" w:rsidRDefault="00B42E13" w:rsidP="00B42E13">
      <w:pPr>
        <w:pStyle w:val="paragraph"/>
        <w:numPr>
          <w:ilvl w:val="0"/>
          <w:numId w:val="10"/>
        </w:numPr>
        <w:spacing w:before="0" w:beforeAutospacing="0" w:after="0" w:afterAutospacing="0" w:line="312" w:lineRule="auto"/>
      </w:pPr>
      <w:r>
        <w:rPr>
          <w:rFonts w:ascii="Wingdings" w:hAnsi="Wingdings"/>
          <w:color w:val="000000"/>
          <w:sz w:val="28"/>
          <w:szCs w:val="28"/>
        </w:rPr>
        <w:t>利用个性化显示的优势，提供贴心高效的计划编写，一次设置可搞定重复任务，用户可以选择不同方式快速录入，吸引用户，在同类型产品中具有较强竞争力。</w:t>
      </w:r>
    </w:p>
    <w:p w:rsidR="00B42E13" w:rsidRDefault="00B42E13" w:rsidP="00B42E13">
      <w:pPr>
        <w:pStyle w:val="paragraph"/>
        <w:numPr>
          <w:ilvl w:val="0"/>
          <w:numId w:val="10"/>
        </w:numPr>
        <w:spacing w:before="0" w:beforeAutospacing="0" w:after="0" w:afterAutospacing="0" w:line="312" w:lineRule="auto"/>
      </w:pPr>
      <w:r>
        <w:rPr>
          <w:rFonts w:ascii="Wingdings" w:hAnsi="Wingdings"/>
          <w:color w:val="000000"/>
          <w:sz w:val="28"/>
          <w:szCs w:val="28"/>
        </w:rPr>
        <w:t>可以对用户设置的待办日程进行倒计时和提醒，提高用户执行的积极性，便于用户及时高效的完成待办日程。</w:t>
      </w:r>
    </w:p>
    <w:p w:rsidR="00B42E13" w:rsidRDefault="00B42E13" w:rsidP="00B42E13">
      <w:pPr>
        <w:pStyle w:val="paragraph"/>
        <w:numPr>
          <w:ilvl w:val="0"/>
          <w:numId w:val="10"/>
        </w:numPr>
        <w:spacing w:before="0" w:beforeAutospacing="0" w:after="0" w:afterAutospacing="0" w:line="312" w:lineRule="auto"/>
      </w:pPr>
      <w:r w:rsidRPr="00002EFA">
        <w:rPr>
          <w:rFonts w:ascii="Wingdings" w:hAnsi="Wingdings"/>
          <w:color w:val="000000"/>
          <w:sz w:val="28"/>
          <w:szCs w:val="28"/>
        </w:rPr>
        <w:t>价格优势：会员功能低于同类型产品价格收费</w:t>
      </w:r>
    </w:p>
    <w:p w:rsidR="00B42E13" w:rsidRDefault="00B42E13" w:rsidP="00B42E13">
      <w:pPr>
        <w:pStyle w:val="paragraph"/>
        <w:numPr>
          <w:ilvl w:val="0"/>
          <w:numId w:val="10"/>
        </w:numPr>
        <w:spacing w:before="0" w:beforeAutospacing="0" w:after="0" w:afterAutospacing="0" w:line="312" w:lineRule="auto"/>
      </w:pPr>
      <w:r w:rsidRPr="00002EFA">
        <w:rPr>
          <w:rFonts w:ascii="Wingdings" w:hAnsi="Wingdings"/>
          <w:color w:val="000000"/>
          <w:sz w:val="28"/>
          <w:szCs w:val="28"/>
        </w:rPr>
        <w:t>即便是在后台关闭的情况下，用户在设置中仍可以选择待办日程提醒。</w:t>
      </w:r>
    </w:p>
    <w:p w:rsidR="00B42E13" w:rsidRDefault="00B42E13" w:rsidP="00B42E13">
      <w:pPr>
        <w:pStyle w:val="paragraph"/>
        <w:numPr>
          <w:ilvl w:val="0"/>
          <w:numId w:val="10"/>
        </w:numPr>
        <w:spacing w:before="0" w:beforeAutospacing="0" w:after="0" w:afterAutospacing="0" w:line="312" w:lineRule="auto"/>
      </w:pPr>
      <w:r w:rsidRPr="00002EFA">
        <w:rPr>
          <w:rFonts w:ascii="Wingdings" w:hAnsi="Wingdings"/>
          <w:color w:val="000000"/>
          <w:sz w:val="28"/>
          <w:szCs w:val="28"/>
        </w:rPr>
        <w:t>针对部分学生每日背单词的需求，本产品和相关背单词产品进行合作，在本产品中可以直接跳转并打开背单词应用，在对应产品中完成背诵任务时，本产品的背诵任务也将自动勾选。</w:t>
      </w:r>
    </w:p>
    <w:p w:rsidR="00B42E13" w:rsidRDefault="00B42E13" w:rsidP="00B42E13">
      <w:pPr>
        <w:pStyle w:val="paragraph"/>
        <w:spacing w:before="0" w:beforeAutospacing="0" w:after="0" w:afterAutospacing="0" w:line="312" w:lineRule="auto"/>
        <w:rPr>
          <w:rFonts w:ascii="Wingdings" w:hAnsi="Wingdings" w:hint="eastAsia"/>
          <w:b/>
          <w:bCs/>
          <w:color w:val="000000"/>
          <w:sz w:val="28"/>
          <w:szCs w:val="28"/>
        </w:rPr>
      </w:pPr>
      <w:r w:rsidRPr="00002EFA">
        <w:rPr>
          <w:rFonts w:ascii="Wingdings" w:hAnsi="Wingdings"/>
          <w:b/>
          <w:bCs/>
          <w:color w:val="000000"/>
          <w:sz w:val="28"/>
          <w:szCs w:val="28"/>
        </w:rPr>
        <w:t>商业模式</w:t>
      </w:r>
    </w:p>
    <w:p w:rsidR="00B42E13" w:rsidRPr="001565FB" w:rsidRDefault="00B42E13" w:rsidP="00B42E13">
      <w:pPr>
        <w:pStyle w:val="paragraph"/>
        <w:numPr>
          <w:ilvl w:val="0"/>
          <w:numId w:val="11"/>
        </w:numPr>
        <w:spacing w:before="0" w:beforeAutospacing="0" w:after="0" w:afterAutospacing="0" w:line="312" w:lineRule="auto"/>
        <w:rPr>
          <w:b/>
          <w:bCs/>
        </w:rPr>
      </w:pPr>
      <w:r>
        <w:rPr>
          <w:rFonts w:ascii="Wingdings" w:hAnsi="Wingdings"/>
          <w:color w:val="000000"/>
          <w:sz w:val="28"/>
          <w:szCs w:val="28"/>
        </w:rPr>
        <w:t>会员服务：包括个性化服务（日历时间轴视图、历史统计悬浮球、会员专享主题、会员专享背景音、自定义滑动手势、可以去广告）</w:t>
      </w:r>
    </w:p>
    <w:p w:rsidR="00B42E13" w:rsidRPr="001565FB" w:rsidRDefault="00B42E13" w:rsidP="00B42E13">
      <w:pPr>
        <w:pStyle w:val="paragraph"/>
        <w:numPr>
          <w:ilvl w:val="0"/>
          <w:numId w:val="11"/>
        </w:numPr>
        <w:spacing w:before="0" w:beforeAutospacing="0" w:after="0" w:afterAutospacing="0" w:line="312" w:lineRule="auto"/>
        <w:rPr>
          <w:b/>
          <w:bCs/>
        </w:rPr>
      </w:pPr>
      <w:r w:rsidRPr="00002EFA">
        <w:rPr>
          <w:rFonts w:ascii="Wingdings" w:hAnsi="Wingdings" w:hint="eastAsia"/>
          <w:color w:val="000000"/>
          <w:sz w:val="28"/>
          <w:szCs w:val="28"/>
        </w:rPr>
        <w:t>店铺广告</w:t>
      </w:r>
    </w:p>
    <w:p w:rsidR="007B5863" w:rsidRPr="000B1DEE" w:rsidRDefault="00B42E13" w:rsidP="000B1DEE">
      <w:pPr>
        <w:pStyle w:val="paragraph"/>
        <w:numPr>
          <w:ilvl w:val="0"/>
          <w:numId w:val="11"/>
        </w:numPr>
        <w:spacing w:before="0" w:beforeAutospacing="0" w:after="0" w:afterAutospacing="0" w:line="312" w:lineRule="auto"/>
        <w:rPr>
          <w:rFonts w:hint="eastAsia"/>
          <w:b/>
          <w:bCs/>
        </w:rPr>
      </w:pPr>
      <w:r w:rsidRPr="00002EFA">
        <w:rPr>
          <w:rFonts w:hint="eastAsia"/>
          <w:color w:val="000000"/>
          <w:sz w:val="28"/>
          <w:szCs w:val="28"/>
        </w:rPr>
        <w:t>和其他应用程序之间的合作</w:t>
      </w:r>
    </w:p>
    <w:p w:rsidR="007B5863" w:rsidRDefault="007B5863"/>
    <w:p w:rsidR="007B5863" w:rsidRDefault="007B5863"/>
    <w:p w:rsidR="007B5863" w:rsidRDefault="00BB64C9">
      <w:pPr>
        <w:pStyle w:val="1"/>
      </w:pPr>
      <w:r>
        <w:rPr>
          <w:rFonts w:hint="eastAsia"/>
        </w:rPr>
        <w:t>用户分析</w:t>
      </w:r>
    </w:p>
    <w:p w:rsidR="007B5863" w:rsidRDefault="00BB64C9">
      <w:pPr>
        <w:rPr>
          <w:sz w:val="28"/>
          <w:szCs w:val="28"/>
        </w:rPr>
      </w:pPr>
      <w:r>
        <w:rPr>
          <w:rFonts w:hint="eastAsia"/>
          <w:sz w:val="28"/>
          <w:szCs w:val="28"/>
        </w:rPr>
        <w:t>本电子商务网站主要服务两类用户：</w:t>
      </w:r>
    </w:p>
    <w:p w:rsidR="00F2603B" w:rsidRPr="00D430C7" w:rsidRDefault="00F2603B" w:rsidP="00F2603B">
      <w:pPr>
        <w:rPr>
          <w:rFonts w:ascii="宋体" w:eastAsia="宋体" w:hAnsi="宋体"/>
          <w:sz w:val="28"/>
          <w:szCs w:val="28"/>
        </w:rPr>
      </w:pPr>
      <w:r w:rsidRPr="00D430C7">
        <w:rPr>
          <w:rFonts w:ascii="宋体" w:eastAsia="宋体" w:hAnsi="宋体" w:hint="eastAsia"/>
          <w:sz w:val="28"/>
          <w:szCs w:val="28"/>
        </w:rPr>
        <w:t>本应用程序主要服务</w:t>
      </w:r>
      <w:r>
        <w:rPr>
          <w:rFonts w:ascii="宋体" w:eastAsia="宋体" w:hAnsi="宋体" w:hint="eastAsia"/>
          <w:sz w:val="28"/>
          <w:szCs w:val="28"/>
        </w:rPr>
        <w:t>三</w:t>
      </w:r>
      <w:r w:rsidRPr="00D430C7">
        <w:rPr>
          <w:rFonts w:ascii="宋体" w:eastAsia="宋体" w:hAnsi="宋体"/>
          <w:sz w:val="28"/>
          <w:szCs w:val="28"/>
        </w:rPr>
        <w:t>类用户：</w:t>
      </w:r>
    </w:p>
    <w:p w:rsidR="00F2603B" w:rsidRPr="0021704D" w:rsidRDefault="00F2603B" w:rsidP="00F2603B">
      <w:pPr>
        <w:pStyle w:val="a7"/>
        <w:numPr>
          <w:ilvl w:val="0"/>
          <w:numId w:val="17"/>
        </w:numPr>
        <w:ind w:firstLineChars="0"/>
        <w:rPr>
          <w:rFonts w:ascii="宋体" w:eastAsia="宋体" w:hAnsi="宋体"/>
          <w:sz w:val="28"/>
          <w:szCs w:val="28"/>
        </w:rPr>
      </w:pPr>
      <w:r w:rsidRPr="0021704D">
        <w:rPr>
          <w:rFonts w:ascii="宋体" w:eastAsia="宋体" w:hAnsi="宋体" w:hint="eastAsia"/>
          <w:sz w:val="28"/>
          <w:szCs w:val="28"/>
        </w:rPr>
        <w:t>公司员工：</w:t>
      </w:r>
    </w:p>
    <w:p w:rsidR="00F2603B" w:rsidRDefault="00F2603B" w:rsidP="00F2603B">
      <w:pPr>
        <w:pStyle w:val="a7"/>
        <w:numPr>
          <w:ilvl w:val="0"/>
          <w:numId w:val="12"/>
        </w:numPr>
        <w:ind w:firstLineChars="0"/>
        <w:rPr>
          <w:rFonts w:ascii="宋体" w:eastAsia="宋体" w:hAnsi="宋体"/>
          <w:sz w:val="28"/>
          <w:szCs w:val="28"/>
        </w:rPr>
      </w:pPr>
      <w:r w:rsidRPr="00D430C7">
        <w:rPr>
          <w:rFonts w:ascii="宋体" w:eastAsia="宋体" w:hAnsi="宋体" w:hint="eastAsia"/>
          <w:sz w:val="28"/>
          <w:szCs w:val="28"/>
        </w:rPr>
        <w:t>愿望：能够有效合理地利用好自己的时间，提高工作效率，随时查看或编辑自己的待办日程。</w:t>
      </w:r>
    </w:p>
    <w:p w:rsidR="00F2603B" w:rsidRDefault="00F2603B" w:rsidP="00F2603B">
      <w:pPr>
        <w:pStyle w:val="a7"/>
        <w:numPr>
          <w:ilvl w:val="0"/>
          <w:numId w:val="12"/>
        </w:numPr>
        <w:ind w:firstLineChars="0"/>
        <w:rPr>
          <w:rFonts w:ascii="宋体" w:eastAsia="宋体" w:hAnsi="宋体"/>
          <w:sz w:val="28"/>
          <w:szCs w:val="28"/>
        </w:rPr>
      </w:pPr>
      <w:r w:rsidRPr="00D430C7">
        <w:rPr>
          <w:rFonts w:ascii="宋体" w:eastAsia="宋体" w:hAnsi="宋体" w:hint="eastAsia"/>
          <w:sz w:val="28"/>
          <w:szCs w:val="28"/>
        </w:rPr>
        <w:t>操作能力：熟练操作手机应用，学习能力较强，接受新事物能力较强。</w:t>
      </w:r>
    </w:p>
    <w:p w:rsidR="00F2603B" w:rsidRDefault="00F2603B" w:rsidP="00F2603B">
      <w:pPr>
        <w:pStyle w:val="a7"/>
        <w:numPr>
          <w:ilvl w:val="0"/>
          <w:numId w:val="12"/>
        </w:numPr>
        <w:ind w:firstLineChars="0"/>
        <w:rPr>
          <w:rFonts w:ascii="宋体" w:eastAsia="宋体" w:hAnsi="宋体"/>
          <w:sz w:val="28"/>
          <w:szCs w:val="28"/>
        </w:rPr>
      </w:pPr>
      <w:r w:rsidRPr="00D430C7">
        <w:rPr>
          <w:rFonts w:ascii="宋体" w:eastAsia="宋体" w:hAnsi="宋体" w:hint="eastAsia"/>
          <w:sz w:val="28"/>
          <w:szCs w:val="28"/>
        </w:rPr>
        <w:t>经济能力：消费需求和消费潜力较大。</w:t>
      </w:r>
    </w:p>
    <w:p w:rsidR="00F2603B" w:rsidRDefault="00F2603B" w:rsidP="00F2603B">
      <w:pPr>
        <w:pStyle w:val="a7"/>
        <w:numPr>
          <w:ilvl w:val="0"/>
          <w:numId w:val="12"/>
        </w:numPr>
        <w:ind w:firstLineChars="0"/>
        <w:rPr>
          <w:rFonts w:ascii="宋体" w:eastAsia="宋体" w:hAnsi="宋体"/>
          <w:sz w:val="28"/>
          <w:szCs w:val="28"/>
        </w:rPr>
      </w:pPr>
      <w:r w:rsidRPr="00D430C7">
        <w:rPr>
          <w:rFonts w:ascii="宋体" w:eastAsia="宋体" w:hAnsi="宋体" w:hint="eastAsia"/>
          <w:sz w:val="28"/>
          <w:szCs w:val="28"/>
        </w:rPr>
        <w:t>对于本应用的需求程度：较强。</w:t>
      </w:r>
    </w:p>
    <w:p w:rsidR="00F2603B" w:rsidRPr="00DF406E" w:rsidRDefault="00F2603B" w:rsidP="00DF406E">
      <w:pPr>
        <w:pStyle w:val="a7"/>
        <w:numPr>
          <w:ilvl w:val="0"/>
          <w:numId w:val="12"/>
        </w:numPr>
        <w:ind w:firstLineChars="0"/>
        <w:rPr>
          <w:rFonts w:ascii="宋体" w:eastAsia="宋体" w:hAnsi="宋体" w:hint="eastAsia"/>
          <w:sz w:val="28"/>
          <w:szCs w:val="28"/>
        </w:rPr>
      </w:pPr>
      <w:r w:rsidRPr="00D430C7">
        <w:rPr>
          <w:rFonts w:ascii="宋体" w:eastAsia="宋体" w:hAnsi="宋体" w:hint="eastAsia"/>
          <w:sz w:val="28"/>
          <w:szCs w:val="28"/>
        </w:rPr>
        <w:t>其他：公司员工有较强的条理需要，例如每日要完成的工作，完成工作的先后顺序等。</w:t>
      </w:r>
    </w:p>
    <w:p w:rsidR="00F2603B" w:rsidRPr="00D430C7" w:rsidRDefault="00F2603B" w:rsidP="00F2603B">
      <w:pPr>
        <w:pStyle w:val="a7"/>
        <w:numPr>
          <w:ilvl w:val="0"/>
          <w:numId w:val="13"/>
        </w:numPr>
        <w:ind w:firstLineChars="0"/>
        <w:rPr>
          <w:rFonts w:ascii="宋体" w:eastAsia="宋体" w:hAnsi="宋体"/>
          <w:sz w:val="28"/>
          <w:szCs w:val="28"/>
        </w:rPr>
      </w:pPr>
      <w:r w:rsidRPr="00D430C7">
        <w:rPr>
          <w:rFonts w:ascii="宋体" w:eastAsia="宋体" w:hAnsi="宋体" w:hint="eastAsia"/>
          <w:sz w:val="28"/>
          <w:szCs w:val="28"/>
        </w:rPr>
        <w:t>学生：</w:t>
      </w:r>
    </w:p>
    <w:p w:rsidR="00F2603B" w:rsidRDefault="00F2603B" w:rsidP="00F2603B">
      <w:pPr>
        <w:pStyle w:val="a7"/>
        <w:numPr>
          <w:ilvl w:val="0"/>
          <w:numId w:val="14"/>
        </w:numPr>
        <w:ind w:firstLineChars="0"/>
        <w:rPr>
          <w:rFonts w:ascii="宋体" w:eastAsia="宋体" w:hAnsi="宋体"/>
          <w:sz w:val="28"/>
          <w:szCs w:val="28"/>
        </w:rPr>
      </w:pPr>
      <w:r w:rsidRPr="00D430C7">
        <w:rPr>
          <w:rFonts w:ascii="宋体" w:eastAsia="宋体" w:hAnsi="宋体" w:hint="eastAsia"/>
          <w:sz w:val="28"/>
          <w:szCs w:val="28"/>
        </w:rPr>
        <w:t>愿望：能够有效合理的利用好时间，需要被提醒作业截止时间、开会时间地点、考试时间和复习安排、上课时间地点和授课老师等信息。可以腾出自己自由的时间。</w:t>
      </w:r>
    </w:p>
    <w:p w:rsidR="00F2603B" w:rsidRDefault="00F2603B" w:rsidP="00F2603B">
      <w:pPr>
        <w:pStyle w:val="a7"/>
        <w:numPr>
          <w:ilvl w:val="0"/>
          <w:numId w:val="14"/>
        </w:numPr>
        <w:ind w:firstLineChars="0"/>
        <w:rPr>
          <w:rFonts w:ascii="宋体" w:eastAsia="宋体" w:hAnsi="宋体"/>
          <w:sz w:val="28"/>
          <w:szCs w:val="28"/>
        </w:rPr>
      </w:pPr>
      <w:r w:rsidRPr="00D430C7">
        <w:rPr>
          <w:rFonts w:ascii="宋体" w:eastAsia="宋体" w:hAnsi="宋体" w:hint="eastAsia"/>
          <w:sz w:val="28"/>
          <w:szCs w:val="28"/>
        </w:rPr>
        <w:t>操作能力：熟练操作手机应用，学习能力很强，接受新事物能力很强。</w:t>
      </w:r>
    </w:p>
    <w:p w:rsidR="00F2603B" w:rsidRDefault="00F2603B" w:rsidP="00F2603B">
      <w:pPr>
        <w:pStyle w:val="a7"/>
        <w:numPr>
          <w:ilvl w:val="0"/>
          <w:numId w:val="14"/>
        </w:numPr>
        <w:ind w:firstLineChars="0"/>
        <w:rPr>
          <w:rFonts w:ascii="宋体" w:eastAsia="宋体" w:hAnsi="宋体"/>
          <w:sz w:val="28"/>
          <w:szCs w:val="28"/>
        </w:rPr>
      </w:pPr>
      <w:r w:rsidRPr="00D430C7">
        <w:rPr>
          <w:rFonts w:ascii="宋体" w:eastAsia="宋体" w:hAnsi="宋体" w:hint="eastAsia"/>
          <w:sz w:val="28"/>
          <w:szCs w:val="28"/>
        </w:rPr>
        <w:t>经济能力：消费需求和消费潜力较大。</w:t>
      </w:r>
    </w:p>
    <w:p w:rsidR="00F2603B" w:rsidRDefault="00F2603B" w:rsidP="00F2603B">
      <w:pPr>
        <w:pStyle w:val="a7"/>
        <w:numPr>
          <w:ilvl w:val="0"/>
          <w:numId w:val="14"/>
        </w:numPr>
        <w:ind w:firstLineChars="0"/>
        <w:rPr>
          <w:rFonts w:ascii="宋体" w:eastAsia="宋体" w:hAnsi="宋体"/>
          <w:sz w:val="28"/>
          <w:szCs w:val="28"/>
        </w:rPr>
      </w:pPr>
      <w:r w:rsidRPr="00D430C7">
        <w:rPr>
          <w:rFonts w:ascii="宋体" w:eastAsia="宋体" w:hAnsi="宋体" w:hint="eastAsia"/>
          <w:sz w:val="28"/>
          <w:szCs w:val="28"/>
        </w:rPr>
        <w:t>对于本应用的需求程度：较强。</w:t>
      </w:r>
    </w:p>
    <w:p w:rsidR="00F2603B" w:rsidRPr="00F2603B" w:rsidRDefault="00F2603B" w:rsidP="00F2603B">
      <w:pPr>
        <w:pStyle w:val="a7"/>
        <w:numPr>
          <w:ilvl w:val="0"/>
          <w:numId w:val="14"/>
        </w:numPr>
        <w:ind w:firstLineChars="0"/>
        <w:rPr>
          <w:rFonts w:ascii="宋体" w:eastAsia="宋体" w:hAnsi="宋体" w:hint="eastAsia"/>
          <w:sz w:val="28"/>
          <w:szCs w:val="28"/>
        </w:rPr>
      </w:pPr>
      <w:r w:rsidRPr="00D430C7">
        <w:rPr>
          <w:rFonts w:ascii="宋体" w:eastAsia="宋体" w:hAnsi="宋体" w:hint="eastAsia"/>
          <w:sz w:val="28"/>
          <w:szCs w:val="28"/>
        </w:rPr>
        <w:lastRenderedPageBreak/>
        <w:t>其他：学生有较大的合理的时间安排的需要，例如在每天面对众多课程和会议时，怎样合理安排才能有自己的空闲时间。</w:t>
      </w:r>
    </w:p>
    <w:p w:rsidR="00F2603B" w:rsidRPr="0021704D" w:rsidRDefault="00F2603B" w:rsidP="00F2603B">
      <w:pPr>
        <w:pStyle w:val="a7"/>
        <w:numPr>
          <w:ilvl w:val="0"/>
          <w:numId w:val="16"/>
        </w:numPr>
        <w:ind w:firstLineChars="0"/>
        <w:rPr>
          <w:rFonts w:ascii="宋体" w:eastAsia="宋体" w:hAnsi="宋体"/>
          <w:sz w:val="28"/>
          <w:szCs w:val="28"/>
        </w:rPr>
      </w:pPr>
      <w:r w:rsidRPr="0021704D">
        <w:rPr>
          <w:rFonts w:ascii="宋体" w:eastAsia="宋体" w:hAnsi="宋体" w:hint="eastAsia"/>
          <w:sz w:val="28"/>
          <w:szCs w:val="28"/>
        </w:rPr>
        <w:t>普通市民：</w:t>
      </w:r>
    </w:p>
    <w:p w:rsidR="00F2603B" w:rsidRDefault="00F2603B" w:rsidP="00F2603B">
      <w:pPr>
        <w:pStyle w:val="a7"/>
        <w:numPr>
          <w:ilvl w:val="0"/>
          <w:numId w:val="15"/>
        </w:numPr>
        <w:ind w:firstLineChars="0"/>
        <w:rPr>
          <w:rFonts w:ascii="宋体" w:eastAsia="宋体" w:hAnsi="宋体"/>
          <w:sz w:val="28"/>
          <w:szCs w:val="28"/>
        </w:rPr>
      </w:pPr>
      <w:r w:rsidRPr="00D430C7">
        <w:rPr>
          <w:rFonts w:ascii="宋体" w:eastAsia="宋体" w:hAnsi="宋体" w:hint="eastAsia"/>
          <w:sz w:val="28"/>
          <w:szCs w:val="28"/>
        </w:rPr>
        <w:t>愿望：能够被提醒日常生活需要做的事情。例如购物清单、遛狗、浇花、健身、重要节日提醒、等平常但重要的事情，或者购房计划、买车计划、生娃计划、旅游计划等生活追求和愿望。</w:t>
      </w:r>
    </w:p>
    <w:p w:rsidR="00F2603B" w:rsidRDefault="00F2603B" w:rsidP="00F2603B">
      <w:pPr>
        <w:pStyle w:val="a7"/>
        <w:numPr>
          <w:ilvl w:val="0"/>
          <w:numId w:val="15"/>
        </w:numPr>
        <w:ind w:firstLineChars="0"/>
        <w:rPr>
          <w:rFonts w:ascii="宋体" w:eastAsia="宋体" w:hAnsi="宋体"/>
          <w:sz w:val="28"/>
          <w:szCs w:val="28"/>
        </w:rPr>
      </w:pPr>
      <w:r w:rsidRPr="00D430C7">
        <w:rPr>
          <w:rFonts w:ascii="宋体" w:eastAsia="宋体" w:hAnsi="宋体" w:hint="eastAsia"/>
          <w:sz w:val="28"/>
          <w:szCs w:val="28"/>
        </w:rPr>
        <w:t>操作能力：本应用操作简便，有多种输入方式，上手快，即使是对于操作手机应用不熟练的人来说也可以顺利使用。</w:t>
      </w:r>
    </w:p>
    <w:p w:rsidR="00F2603B" w:rsidRDefault="00F2603B" w:rsidP="00F2603B">
      <w:pPr>
        <w:pStyle w:val="a7"/>
        <w:numPr>
          <w:ilvl w:val="0"/>
          <w:numId w:val="15"/>
        </w:numPr>
        <w:ind w:firstLineChars="0"/>
        <w:rPr>
          <w:rFonts w:ascii="宋体" w:eastAsia="宋体" w:hAnsi="宋体"/>
          <w:sz w:val="28"/>
          <w:szCs w:val="28"/>
        </w:rPr>
      </w:pPr>
      <w:r w:rsidRPr="00D430C7">
        <w:rPr>
          <w:rFonts w:ascii="宋体" w:eastAsia="宋体" w:hAnsi="宋体" w:hint="eastAsia"/>
          <w:sz w:val="28"/>
          <w:szCs w:val="28"/>
        </w:rPr>
        <w:t>经济能力：可轻松承担本应用的消费。</w:t>
      </w:r>
    </w:p>
    <w:p w:rsidR="007B5863" w:rsidRPr="00BB64C9" w:rsidRDefault="00F2603B" w:rsidP="00BB64C9">
      <w:pPr>
        <w:pStyle w:val="a7"/>
        <w:numPr>
          <w:ilvl w:val="0"/>
          <w:numId w:val="15"/>
        </w:numPr>
        <w:ind w:firstLineChars="0"/>
        <w:rPr>
          <w:rFonts w:ascii="宋体" w:eastAsia="宋体" w:hAnsi="宋体" w:hint="eastAsia"/>
          <w:sz w:val="28"/>
          <w:szCs w:val="28"/>
        </w:rPr>
      </w:pPr>
      <w:r w:rsidRPr="00D430C7">
        <w:rPr>
          <w:rFonts w:ascii="宋体" w:eastAsia="宋体" w:hAnsi="宋体" w:hint="eastAsia"/>
          <w:sz w:val="28"/>
          <w:szCs w:val="28"/>
        </w:rPr>
        <w:t>对于本应用的需求程度：较强。</w:t>
      </w:r>
      <w:bookmarkStart w:id="0" w:name="_GoBack"/>
      <w:bookmarkEnd w:id="0"/>
    </w:p>
    <w:p w:rsidR="007B5863" w:rsidRDefault="007B5863"/>
    <w:p w:rsidR="007B5863" w:rsidRDefault="007B5863"/>
    <w:p w:rsidR="007B5863" w:rsidRDefault="00BB64C9">
      <w:pPr>
        <w:pStyle w:val="1"/>
      </w:pPr>
      <w:r>
        <w:rPr>
          <w:rFonts w:hint="eastAsia"/>
        </w:rPr>
        <w:t>技术分析</w:t>
      </w:r>
    </w:p>
    <w:p w:rsidR="007B5863" w:rsidRDefault="00BB64C9">
      <w:pPr>
        <w:pStyle w:val="a3"/>
      </w:pPr>
      <w:r>
        <w:rPr>
          <w:rFonts w:hint="eastAsia"/>
        </w:rPr>
        <w:t>采用的技术架构</w:t>
      </w:r>
    </w:p>
    <w:p w:rsidR="00B01CC2" w:rsidRDefault="00B01CC2" w:rsidP="00B01CC2">
      <w:pPr>
        <w:ind w:firstLineChars="200" w:firstLine="560"/>
        <w:rPr>
          <w:sz w:val="28"/>
          <w:szCs w:val="28"/>
        </w:rPr>
      </w:pPr>
      <w:r>
        <w:rPr>
          <w:rFonts w:hint="eastAsia"/>
          <w:sz w:val="28"/>
          <w:szCs w:val="28"/>
        </w:rPr>
        <w:t>以基于互联网的</w:t>
      </w:r>
      <w:r>
        <w:rPr>
          <w:sz w:val="28"/>
          <w:szCs w:val="28"/>
        </w:rPr>
        <w:t>WEB</w:t>
      </w:r>
      <w:r>
        <w:rPr>
          <w:rFonts w:hint="eastAsia"/>
          <w:sz w:val="28"/>
          <w:szCs w:val="28"/>
        </w:rPr>
        <w:t>应用方式提供服务。前端技术主要采用</w:t>
      </w:r>
      <w:r>
        <w:rPr>
          <w:sz w:val="28"/>
          <w:szCs w:val="28"/>
        </w:rPr>
        <w:t>React</w:t>
      </w:r>
      <w:r>
        <w:rPr>
          <w:rFonts w:hint="eastAsia"/>
          <w:sz w:val="28"/>
          <w:szCs w:val="28"/>
        </w:rPr>
        <w:t>技术进行服务端渲染，后端技术采用</w:t>
      </w:r>
      <w:r>
        <w:rPr>
          <w:sz w:val="28"/>
          <w:szCs w:val="28"/>
        </w:rPr>
        <w:t>L</w:t>
      </w:r>
      <w:r>
        <w:rPr>
          <w:rFonts w:hint="eastAsia"/>
          <w:sz w:val="28"/>
          <w:szCs w:val="28"/>
        </w:rPr>
        <w:t>A</w:t>
      </w:r>
      <w:r>
        <w:rPr>
          <w:sz w:val="28"/>
          <w:szCs w:val="28"/>
        </w:rPr>
        <w:t>MP</w:t>
      </w:r>
      <w:r>
        <w:rPr>
          <w:rFonts w:hint="eastAsia"/>
          <w:sz w:val="28"/>
          <w:szCs w:val="28"/>
        </w:rPr>
        <w:t>体系，使用</w:t>
      </w:r>
      <w:r>
        <w:rPr>
          <w:sz w:val="28"/>
          <w:szCs w:val="28"/>
        </w:rPr>
        <w:t>Express</w:t>
      </w:r>
      <w:r>
        <w:rPr>
          <w:rFonts w:hint="eastAsia"/>
          <w:sz w:val="28"/>
          <w:szCs w:val="28"/>
        </w:rPr>
        <w:t>框架，前后端分离，可快速完成开发；</w:t>
      </w:r>
    </w:p>
    <w:p w:rsidR="007B5863" w:rsidRDefault="00BB64C9">
      <w:pPr>
        <w:pStyle w:val="a3"/>
      </w:pPr>
      <w:r>
        <w:rPr>
          <w:rFonts w:hint="eastAsia"/>
        </w:rPr>
        <w:t>平台</w:t>
      </w:r>
    </w:p>
    <w:p w:rsidR="007B5863" w:rsidRDefault="00BB64C9">
      <w:pPr>
        <w:rPr>
          <w:sz w:val="28"/>
          <w:szCs w:val="28"/>
        </w:rPr>
      </w:pPr>
      <w:r>
        <w:rPr>
          <w:rFonts w:hint="eastAsia"/>
          <w:sz w:val="28"/>
          <w:szCs w:val="28"/>
        </w:rPr>
        <w:tab/>
      </w:r>
      <w:r w:rsidR="00B01CC2">
        <w:rPr>
          <w:rFonts w:hint="eastAsia"/>
          <w:sz w:val="28"/>
          <w:szCs w:val="28"/>
        </w:rPr>
        <w:t>初步计划采用</w:t>
      </w:r>
      <w:proofErr w:type="gramStart"/>
      <w:r w:rsidR="00B01CC2">
        <w:rPr>
          <w:rFonts w:hint="eastAsia"/>
          <w:sz w:val="28"/>
          <w:szCs w:val="28"/>
        </w:rPr>
        <w:t>腾讯云</w:t>
      </w:r>
      <w:proofErr w:type="gramEnd"/>
      <w:r w:rsidR="00B01CC2">
        <w:rPr>
          <w:rFonts w:hint="eastAsia"/>
          <w:sz w:val="28"/>
          <w:szCs w:val="28"/>
        </w:rPr>
        <w:t>的服务平台支撑应用软件，虽一直收费但是学生认证之后价格不贵</w:t>
      </w:r>
      <w:r w:rsidR="00B01CC2" w:rsidRPr="00187FD7">
        <w:rPr>
          <w:rFonts w:hint="eastAsia"/>
          <w:sz w:val="28"/>
          <w:szCs w:val="28"/>
        </w:rPr>
        <w:t>；</w:t>
      </w:r>
    </w:p>
    <w:p w:rsidR="007B5863" w:rsidRDefault="00BB64C9">
      <w:pPr>
        <w:pStyle w:val="a3"/>
      </w:pPr>
      <w:r>
        <w:rPr>
          <w:rFonts w:hint="eastAsia"/>
        </w:rPr>
        <w:t>软硬件、网络支持</w:t>
      </w:r>
    </w:p>
    <w:p w:rsidR="007B5863" w:rsidRDefault="00BB64C9">
      <w:pPr>
        <w:ind w:firstLine="420"/>
        <w:rPr>
          <w:sz w:val="28"/>
          <w:szCs w:val="28"/>
        </w:rPr>
      </w:pPr>
      <w:r>
        <w:rPr>
          <w:rFonts w:hint="eastAsia"/>
          <w:sz w:val="28"/>
          <w:szCs w:val="28"/>
        </w:rPr>
        <w:lastRenderedPageBreak/>
        <w:t>由于所选支撑平台均是强大的服务商，能满足早期的需求，无需额外的支持；</w:t>
      </w:r>
    </w:p>
    <w:p w:rsidR="007B5863" w:rsidRDefault="00BB64C9">
      <w:pPr>
        <w:pStyle w:val="a3"/>
      </w:pPr>
      <w:r>
        <w:rPr>
          <w:rFonts w:hint="eastAsia"/>
        </w:rPr>
        <w:t>技术难点</w:t>
      </w:r>
    </w:p>
    <w:p w:rsidR="007B5863" w:rsidRDefault="00BB64C9">
      <w:pPr>
        <w:rPr>
          <w:sz w:val="28"/>
          <w:szCs w:val="28"/>
        </w:rPr>
      </w:pPr>
      <w:r>
        <w:rPr>
          <w:rFonts w:hint="eastAsia"/>
          <w:sz w:val="28"/>
          <w:szCs w:val="28"/>
        </w:rPr>
        <w:tab/>
      </w:r>
      <w:r w:rsidR="009D42B3">
        <w:rPr>
          <w:rFonts w:hint="eastAsia"/>
          <w:sz w:val="28"/>
          <w:szCs w:val="28"/>
        </w:rPr>
        <w:t>无开发技术难点</w:t>
      </w:r>
      <w:r w:rsidR="009D42B3" w:rsidRPr="00187FD7">
        <w:rPr>
          <w:rFonts w:hint="eastAsia"/>
          <w:sz w:val="28"/>
          <w:szCs w:val="28"/>
        </w:rPr>
        <w:t>；</w:t>
      </w:r>
      <w:r w:rsidR="009D42B3">
        <w:rPr>
          <w:rFonts w:hint="eastAsia"/>
          <w:sz w:val="28"/>
          <w:szCs w:val="28"/>
        </w:rPr>
        <w:t>产品设计上重点考虑如何符合不同群体特征提供快速记录和提醒服务，同时支持灵活的服务推荐，比如节日、重要事件等；</w:t>
      </w:r>
    </w:p>
    <w:p w:rsidR="007B5863" w:rsidRDefault="007B5863"/>
    <w:p w:rsidR="007B5863" w:rsidRDefault="007B5863"/>
    <w:p w:rsidR="007B5863" w:rsidRDefault="00BB64C9">
      <w:pPr>
        <w:pStyle w:val="1"/>
      </w:pPr>
      <w:r>
        <w:rPr>
          <w:rFonts w:hint="eastAsia"/>
        </w:rPr>
        <w:t>资源需求估计</w:t>
      </w:r>
    </w:p>
    <w:p w:rsidR="007B5863" w:rsidRDefault="00BB64C9">
      <w:pPr>
        <w:pStyle w:val="a3"/>
      </w:pPr>
      <w:r>
        <w:rPr>
          <w:rFonts w:hint="eastAsia"/>
        </w:rPr>
        <w:t>人员</w:t>
      </w:r>
    </w:p>
    <w:p w:rsidR="00A11E99" w:rsidRDefault="00A11E99" w:rsidP="00A11E99">
      <w:pPr>
        <w:ind w:leftChars="200" w:left="420"/>
        <w:rPr>
          <w:sz w:val="28"/>
          <w:szCs w:val="28"/>
        </w:rPr>
      </w:pPr>
      <w:r>
        <w:rPr>
          <w:rFonts w:hint="eastAsia"/>
          <w:sz w:val="28"/>
          <w:szCs w:val="28"/>
        </w:rPr>
        <w:t>·产品经理：依据本产品的商业背景的定位，吸取已有类似应用程序的成熟经验，结合广大市民生活特征和实际需求，设计方便各类人群生活和工作的产品。</w:t>
      </w:r>
    </w:p>
    <w:p w:rsidR="00A11E99" w:rsidRDefault="00A11E99" w:rsidP="00A11E99">
      <w:pPr>
        <w:ind w:leftChars="200" w:left="420"/>
        <w:rPr>
          <w:sz w:val="28"/>
          <w:szCs w:val="28"/>
        </w:rPr>
      </w:pPr>
      <w:r>
        <w:rPr>
          <w:rFonts w:hint="eastAsia"/>
          <w:sz w:val="28"/>
          <w:szCs w:val="28"/>
        </w:rPr>
        <w:t>·</w:t>
      </w:r>
      <w:r>
        <w:rPr>
          <w:rFonts w:hint="eastAsia"/>
          <w:sz w:val="28"/>
          <w:szCs w:val="28"/>
        </w:rPr>
        <w:t>IT</w:t>
      </w:r>
      <w:r>
        <w:rPr>
          <w:rFonts w:hint="eastAsia"/>
          <w:sz w:val="28"/>
          <w:szCs w:val="28"/>
        </w:rPr>
        <w:t>技术专家：快速架构和实现产品，同时确保对未来快速增长的用户量及与多种商家、应用程序或广告开发的支持。</w:t>
      </w:r>
    </w:p>
    <w:p w:rsidR="00A11E99" w:rsidRDefault="00A11E99" w:rsidP="00A11E99">
      <w:pPr>
        <w:ind w:leftChars="200" w:left="420"/>
        <w:rPr>
          <w:sz w:val="28"/>
          <w:szCs w:val="28"/>
        </w:rPr>
      </w:pPr>
      <w:r>
        <w:rPr>
          <w:rFonts w:hint="eastAsia"/>
          <w:sz w:val="28"/>
          <w:szCs w:val="28"/>
        </w:rPr>
        <w:t>·公司职员代表：有较多工作不便之处的公司职员代表，帮助分析职员群体的需求心理和迫切程度。</w:t>
      </w:r>
    </w:p>
    <w:p w:rsidR="00A11E99" w:rsidRDefault="00A11E99" w:rsidP="00A11E99">
      <w:pPr>
        <w:ind w:leftChars="200" w:left="420"/>
        <w:rPr>
          <w:sz w:val="28"/>
          <w:szCs w:val="28"/>
        </w:rPr>
      </w:pPr>
      <w:r>
        <w:rPr>
          <w:rFonts w:hint="eastAsia"/>
          <w:sz w:val="28"/>
          <w:szCs w:val="28"/>
        </w:rPr>
        <w:t>·学生代表：有较多学习繁杂之时的学生代表，帮助分析学生群体对本产品的需求心理和迫切程度。</w:t>
      </w:r>
    </w:p>
    <w:p w:rsidR="00A11E99" w:rsidRDefault="00A11E99" w:rsidP="00A11E99">
      <w:pPr>
        <w:ind w:leftChars="200" w:left="420"/>
        <w:rPr>
          <w:sz w:val="28"/>
          <w:szCs w:val="28"/>
        </w:rPr>
      </w:pPr>
      <w:r>
        <w:rPr>
          <w:rFonts w:hint="eastAsia"/>
          <w:sz w:val="28"/>
          <w:szCs w:val="28"/>
        </w:rPr>
        <w:t>·普通市民代表：有较多生活琐事的普通市民，帮助分析普通市民群体对本产品的需求心理和迫切程度。</w:t>
      </w:r>
      <w:r>
        <w:rPr>
          <w:sz w:val="28"/>
          <w:szCs w:val="28"/>
        </w:rPr>
        <w:t xml:space="preserve"> </w:t>
      </w:r>
    </w:p>
    <w:p w:rsidR="007B5863" w:rsidRPr="00A11E99" w:rsidRDefault="007B5863">
      <w:pPr>
        <w:ind w:leftChars="200" w:left="420"/>
      </w:pPr>
    </w:p>
    <w:p w:rsidR="007B5863" w:rsidRDefault="00BB64C9">
      <w:pPr>
        <w:pStyle w:val="a3"/>
      </w:pPr>
      <w:r>
        <w:rPr>
          <w:rFonts w:hint="eastAsia"/>
        </w:rPr>
        <w:lastRenderedPageBreak/>
        <w:t>资金</w:t>
      </w:r>
    </w:p>
    <w:p w:rsidR="007B5863" w:rsidRDefault="00BB64C9">
      <w:pPr>
        <w:ind w:firstLine="420"/>
        <w:rPr>
          <w:sz w:val="28"/>
          <w:szCs w:val="28"/>
        </w:rPr>
      </w:pPr>
      <w:r>
        <w:rPr>
          <w:rFonts w:hint="eastAsia"/>
          <w:sz w:val="28"/>
          <w:szCs w:val="28"/>
        </w:rPr>
        <w:t>产品验证阶段前暂无需要。完成产品验证后，需要资金集中快速完成商家扩充和宣传推广；</w:t>
      </w:r>
    </w:p>
    <w:p w:rsidR="007B5863" w:rsidRDefault="00BB64C9">
      <w:pPr>
        <w:pStyle w:val="a3"/>
      </w:pPr>
      <w:r>
        <w:rPr>
          <w:rFonts w:hint="eastAsia"/>
        </w:rPr>
        <w:t>设备</w:t>
      </w:r>
    </w:p>
    <w:p w:rsidR="007B5863" w:rsidRDefault="00BB64C9">
      <w:pPr>
        <w:rPr>
          <w:sz w:val="28"/>
          <w:szCs w:val="28"/>
        </w:rPr>
      </w:pPr>
      <w:r>
        <w:rPr>
          <w:rFonts w:hint="eastAsia"/>
          <w:sz w:val="28"/>
          <w:szCs w:val="28"/>
        </w:rPr>
        <w:tab/>
      </w:r>
      <w:proofErr w:type="gramStart"/>
      <w:r>
        <w:rPr>
          <w:rFonts w:hint="eastAsia"/>
          <w:sz w:val="28"/>
          <w:szCs w:val="28"/>
        </w:rPr>
        <w:t>一</w:t>
      </w:r>
      <w:proofErr w:type="gramEnd"/>
      <w:r>
        <w:rPr>
          <w:rFonts w:hint="eastAsia"/>
          <w:sz w:val="28"/>
          <w:szCs w:val="28"/>
        </w:rPr>
        <w:t>台本地</w:t>
      </w:r>
      <w:r>
        <w:rPr>
          <w:rFonts w:hint="eastAsia"/>
          <w:sz w:val="28"/>
          <w:szCs w:val="28"/>
        </w:rPr>
        <w:t>PC</w:t>
      </w:r>
      <w:r>
        <w:rPr>
          <w:rFonts w:hint="eastAsia"/>
          <w:sz w:val="28"/>
          <w:szCs w:val="28"/>
        </w:rPr>
        <w:t>服务器；</w:t>
      </w:r>
    </w:p>
    <w:p w:rsidR="007B5863" w:rsidRDefault="00BB64C9">
      <w:pPr>
        <w:pStyle w:val="a3"/>
      </w:pPr>
      <w:r>
        <w:rPr>
          <w:rFonts w:hint="eastAsia"/>
        </w:rPr>
        <w:t>设施</w:t>
      </w:r>
    </w:p>
    <w:p w:rsidR="007B5863" w:rsidRDefault="00BB64C9">
      <w:pPr>
        <w:rPr>
          <w:sz w:val="28"/>
          <w:szCs w:val="28"/>
        </w:rPr>
      </w:pPr>
      <w:r>
        <w:rPr>
          <w:rFonts w:hint="eastAsia"/>
          <w:sz w:val="28"/>
          <w:szCs w:val="28"/>
        </w:rPr>
        <w:tab/>
        <w:t>10</w:t>
      </w:r>
      <w:r>
        <w:rPr>
          <w:rFonts w:hint="eastAsia"/>
          <w:sz w:val="28"/>
          <w:szCs w:val="28"/>
        </w:rPr>
        <w:t>平米以内的固定工作场地；</w:t>
      </w:r>
    </w:p>
    <w:p w:rsidR="007B5863" w:rsidRDefault="007B5863"/>
    <w:p w:rsidR="007B5863" w:rsidRDefault="007B5863"/>
    <w:p w:rsidR="007B5863" w:rsidRDefault="00BB64C9" w:rsidP="00BB67F8">
      <w:pPr>
        <w:pStyle w:val="1"/>
        <w:rPr>
          <w:rFonts w:hint="eastAsia"/>
        </w:rPr>
      </w:pPr>
      <w:r>
        <w:rPr>
          <w:rFonts w:hint="eastAsia"/>
        </w:rPr>
        <w:t>风险分析</w:t>
      </w:r>
    </w:p>
    <w:tbl>
      <w:tblPr>
        <w:tblW w:w="86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5173"/>
        <w:gridCol w:w="1300"/>
      </w:tblGrid>
      <w:tr w:rsidR="00BB67F8" w:rsidTr="00AA277D">
        <w:tc>
          <w:tcPr>
            <w:tcW w:w="534" w:type="dxa"/>
          </w:tcPr>
          <w:p w:rsidR="00BB67F8" w:rsidRDefault="00BB67F8" w:rsidP="00AA277D">
            <w:pPr>
              <w:ind w:right="39"/>
              <w:rPr>
                <w:rFonts w:hAnsi="宋体"/>
                <w:b/>
                <w:bCs/>
                <w:szCs w:val="21"/>
              </w:rPr>
            </w:pPr>
            <w:r>
              <w:rPr>
                <w:rFonts w:hAnsi="宋体" w:hint="eastAsia"/>
                <w:b/>
                <w:bCs/>
                <w:szCs w:val="21"/>
              </w:rPr>
              <w:t>编号</w:t>
            </w:r>
          </w:p>
        </w:tc>
        <w:tc>
          <w:tcPr>
            <w:tcW w:w="1650" w:type="dxa"/>
          </w:tcPr>
          <w:p w:rsidR="00BB67F8" w:rsidRDefault="00BB67F8" w:rsidP="00AA277D">
            <w:pPr>
              <w:ind w:right="39"/>
              <w:rPr>
                <w:rFonts w:hAnsi="宋体"/>
                <w:b/>
                <w:bCs/>
                <w:szCs w:val="21"/>
              </w:rPr>
            </w:pPr>
            <w:r>
              <w:rPr>
                <w:rFonts w:hAnsi="宋体" w:hint="eastAsia"/>
                <w:b/>
                <w:bCs/>
                <w:szCs w:val="21"/>
              </w:rPr>
              <w:t>事件描述</w:t>
            </w:r>
          </w:p>
        </w:tc>
        <w:tc>
          <w:tcPr>
            <w:tcW w:w="5173" w:type="dxa"/>
          </w:tcPr>
          <w:p w:rsidR="00BB67F8" w:rsidRDefault="00BB67F8" w:rsidP="00AA277D">
            <w:pPr>
              <w:ind w:right="39"/>
              <w:rPr>
                <w:rFonts w:hAnsi="宋体"/>
                <w:b/>
                <w:bCs/>
                <w:szCs w:val="21"/>
              </w:rPr>
            </w:pPr>
            <w:r>
              <w:rPr>
                <w:rFonts w:hAnsi="宋体" w:hint="eastAsia"/>
                <w:b/>
                <w:bCs/>
                <w:szCs w:val="21"/>
              </w:rPr>
              <w:t>根本原因</w:t>
            </w:r>
          </w:p>
        </w:tc>
        <w:tc>
          <w:tcPr>
            <w:tcW w:w="1300" w:type="dxa"/>
          </w:tcPr>
          <w:p w:rsidR="00BB67F8" w:rsidRDefault="00BB67F8" w:rsidP="00AA277D">
            <w:pPr>
              <w:ind w:right="39"/>
              <w:rPr>
                <w:rFonts w:hAnsi="宋体"/>
                <w:b/>
                <w:bCs/>
                <w:szCs w:val="21"/>
              </w:rPr>
            </w:pPr>
            <w:r>
              <w:rPr>
                <w:rFonts w:hAnsi="宋体" w:hint="eastAsia"/>
                <w:b/>
                <w:bCs/>
                <w:szCs w:val="21"/>
              </w:rPr>
              <w:t>类型</w:t>
            </w:r>
          </w:p>
        </w:tc>
      </w:tr>
      <w:tr w:rsidR="00BB67F8" w:rsidTr="00AA277D">
        <w:tc>
          <w:tcPr>
            <w:tcW w:w="534" w:type="dxa"/>
          </w:tcPr>
          <w:p w:rsidR="00BB67F8" w:rsidRDefault="00BB67F8" w:rsidP="00AA277D">
            <w:pPr>
              <w:ind w:right="39"/>
              <w:rPr>
                <w:rFonts w:hAnsi="宋体"/>
                <w:bCs/>
                <w:color w:val="000000"/>
                <w:szCs w:val="21"/>
              </w:rPr>
            </w:pPr>
            <w:r>
              <w:rPr>
                <w:rFonts w:hAnsi="宋体" w:hint="eastAsia"/>
                <w:bCs/>
                <w:color w:val="000000"/>
                <w:szCs w:val="21"/>
              </w:rPr>
              <w:t>R1</w:t>
            </w:r>
          </w:p>
        </w:tc>
        <w:tc>
          <w:tcPr>
            <w:tcW w:w="1650" w:type="dxa"/>
          </w:tcPr>
          <w:p w:rsidR="00BB67F8" w:rsidRDefault="00BB67F8" w:rsidP="00AA277D">
            <w:pPr>
              <w:ind w:right="39"/>
              <w:rPr>
                <w:rFonts w:hAnsi="宋体"/>
                <w:bCs/>
                <w:color w:val="000000"/>
                <w:szCs w:val="21"/>
              </w:rPr>
            </w:pPr>
            <w:r>
              <w:rPr>
                <w:rFonts w:hAnsi="宋体" w:hint="eastAsia"/>
                <w:bCs/>
                <w:color w:val="000000"/>
                <w:szCs w:val="21"/>
              </w:rPr>
              <w:t>用户认可度不高</w:t>
            </w:r>
          </w:p>
        </w:tc>
        <w:tc>
          <w:tcPr>
            <w:tcW w:w="5173" w:type="dxa"/>
          </w:tcPr>
          <w:p w:rsidR="00BB67F8" w:rsidRDefault="00BB67F8" w:rsidP="00AA277D">
            <w:pPr>
              <w:ind w:right="39"/>
              <w:rPr>
                <w:rFonts w:hAnsi="宋体"/>
                <w:bCs/>
                <w:color w:val="000000"/>
                <w:szCs w:val="21"/>
              </w:rPr>
            </w:pPr>
            <w:r>
              <w:rPr>
                <w:rFonts w:hAnsi="宋体" w:hint="eastAsia"/>
                <w:bCs/>
                <w:color w:val="000000"/>
                <w:szCs w:val="21"/>
              </w:rPr>
              <w:t>没有足够区别于已有同类型产品的吸引力</w:t>
            </w:r>
          </w:p>
        </w:tc>
        <w:tc>
          <w:tcPr>
            <w:tcW w:w="1300" w:type="dxa"/>
          </w:tcPr>
          <w:p w:rsidR="00BB67F8" w:rsidRDefault="00BB67F8" w:rsidP="00AA277D">
            <w:pPr>
              <w:ind w:right="39"/>
              <w:rPr>
                <w:rFonts w:hAnsi="宋体"/>
                <w:bCs/>
                <w:color w:val="000000"/>
                <w:szCs w:val="21"/>
              </w:rPr>
            </w:pPr>
            <w:r>
              <w:rPr>
                <w:rFonts w:hAnsi="宋体" w:hint="eastAsia"/>
                <w:bCs/>
                <w:color w:val="000000"/>
                <w:szCs w:val="21"/>
              </w:rPr>
              <w:t>商业风险</w:t>
            </w:r>
          </w:p>
        </w:tc>
      </w:tr>
      <w:tr w:rsidR="00BB67F8" w:rsidTr="00AA277D">
        <w:tc>
          <w:tcPr>
            <w:tcW w:w="534" w:type="dxa"/>
          </w:tcPr>
          <w:p w:rsidR="00BB67F8" w:rsidRDefault="00BB67F8" w:rsidP="00AA277D">
            <w:pPr>
              <w:ind w:right="39"/>
              <w:rPr>
                <w:rFonts w:hAnsi="宋体"/>
                <w:bCs/>
                <w:color w:val="000000"/>
                <w:szCs w:val="21"/>
              </w:rPr>
            </w:pPr>
            <w:r>
              <w:rPr>
                <w:rFonts w:hAnsi="宋体" w:hint="eastAsia"/>
                <w:bCs/>
                <w:color w:val="000000"/>
                <w:szCs w:val="21"/>
              </w:rPr>
              <w:t>R2</w:t>
            </w:r>
          </w:p>
        </w:tc>
        <w:tc>
          <w:tcPr>
            <w:tcW w:w="1650" w:type="dxa"/>
          </w:tcPr>
          <w:p w:rsidR="00BB67F8" w:rsidRDefault="00BB67F8" w:rsidP="00AA277D">
            <w:pPr>
              <w:ind w:right="39"/>
              <w:rPr>
                <w:rFonts w:hAnsi="宋体"/>
                <w:bCs/>
                <w:color w:val="000000"/>
                <w:szCs w:val="21"/>
              </w:rPr>
            </w:pPr>
            <w:r>
              <w:rPr>
                <w:rFonts w:hAnsi="宋体" w:hint="eastAsia"/>
                <w:bCs/>
                <w:color w:val="000000"/>
                <w:szCs w:val="21"/>
              </w:rPr>
              <w:t>语音录入功能攻克困难</w:t>
            </w:r>
          </w:p>
        </w:tc>
        <w:tc>
          <w:tcPr>
            <w:tcW w:w="5173" w:type="dxa"/>
          </w:tcPr>
          <w:p w:rsidR="00BB67F8" w:rsidRDefault="00BB67F8" w:rsidP="00AA277D">
            <w:pPr>
              <w:ind w:right="39"/>
              <w:rPr>
                <w:rFonts w:hAnsi="宋体"/>
                <w:bCs/>
                <w:color w:val="000000"/>
                <w:szCs w:val="21"/>
              </w:rPr>
            </w:pPr>
            <w:r>
              <w:rPr>
                <w:rFonts w:hAnsi="宋体" w:hint="eastAsia"/>
                <w:bCs/>
                <w:color w:val="000000"/>
                <w:szCs w:val="21"/>
              </w:rPr>
              <w:t>对于人员的培训不够及时，对方法、工具和技术理解的不够，应用领域的经验不足</w:t>
            </w:r>
          </w:p>
        </w:tc>
        <w:tc>
          <w:tcPr>
            <w:tcW w:w="1300" w:type="dxa"/>
          </w:tcPr>
          <w:p w:rsidR="00BB67F8" w:rsidRDefault="00BB67F8" w:rsidP="00AA277D">
            <w:pPr>
              <w:ind w:right="39"/>
              <w:rPr>
                <w:rFonts w:hAnsi="宋体"/>
                <w:bCs/>
                <w:color w:val="000000"/>
                <w:szCs w:val="21"/>
              </w:rPr>
            </w:pPr>
            <w:r>
              <w:rPr>
                <w:rFonts w:hAnsi="宋体" w:hint="eastAsia"/>
                <w:bCs/>
                <w:color w:val="000000"/>
                <w:szCs w:val="21"/>
              </w:rPr>
              <w:t>技术风险</w:t>
            </w:r>
          </w:p>
        </w:tc>
      </w:tr>
      <w:tr w:rsidR="00BB67F8" w:rsidTr="00AA277D">
        <w:tc>
          <w:tcPr>
            <w:tcW w:w="534" w:type="dxa"/>
          </w:tcPr>
          <w:p w:rsidR="00BB67F8" w:rsidRDefault="00BB67F8" w:rsidP="00AA277D">
            <w:pPr>
              <w:ind w:right="39"/>
              <w:rPr>
                <w:rFonts w:hAnsi="宋体"/>
                <w:bCs/>
                <w:szCs w:val="21"/>
              </w:rPr>
            </w:pPr>
            <w:r>
              <w:rPr>
                <w:rFonts w:hAnsi="宋体" w:hint="eastAsia"/>
                <w:bCs/>
                <w:szCs w:val="21"/>
              </w:rPr>
              <w:t>R3</w:t>
            </w:r>
          </w:p>
        </w:tc>
        <w:tc>
          <w:tcPr>
            <w:tcW w:w="1650" w:type="dxa"/>
          </w:tcPr>
          <w:p w:rsidR="00BB67F8" w:rsidRDefault="00BB67F8" w:rsidP="00AA277D">
            <w:pPr>
              <w:ind w:right="39"/>
              <w:rPr>
                <w:rFonts w:ascii="Calibri" w:hAnsi="Calibri"/>
              </w:rPr>
            </w:pPr>
            <w:r>
              <w:rPr>
                <w:rFonts w:ascii="Calibri" w:hAnsi="Calibri" w:hint="eastAsia"/>
              </w:rPr>
              <w:t>软件产品被窃取</w:t>
            </w:r>
          </w:p>
        </w:tc>
        <w:tc>
          <w:tcPr>
            <w:tcW w:w="5173" w:type="dxa"/>
          </w:tcPr>
          <w:p w:rsidR="00BB67F8" w:rsidRDefault="00BB67F8" w:rsidP="00AA277D">
            <w:pPr>
              <w:ind w:right="39"/>
              <w:rPr>
                <w:rFonts w:hAnsi="宋体"/>
                <w:bCs/>
                <w:szCs w:val="21"/>
              </w:rPr>
            </w:pPr>
            <w:r>
              <w:rPr>
                <w:rFonts w:hAnsi="宋体" w:hint="eastAsia"/>
                <w:bCs/>
                <w:szCs w:val="21"/>
              </w:rPr>
              <w:t>在软件这方面安全意识比较单薄，对软件产品的开发主要注重技术本身，而忽略了对产品安全的保护</w:t>
            </w:r>
          </w:p>
        </w:tc>
        <w:tc>
          <w:tcPr>
            <w:tcW w:w="1300" w:type="dxa"/>
          </w:tcPr>
          <w:p w:rsidR="00BB67F8" w:rsidRDefault="00BB67F8" w:rsidP="00AA277D">
            <w:pPr>
              <w:ind w:right="39"/>
              <w:rPr>
                <w:rFonts w:hAnsi="宋体"/>
                <w:bCs/>
                <w:szCs w:val="21"/>
              </w:rPr>
            </w:pPr>
            <w:r>
              <w:rPr>
                <w:rFonts w:hAnsi="宋体" w:hint="eastAsia"/>
                <w:bCs/>
                <w:szCs w:val="21"/>
              </w:rPr>
              <w:t>安全风险</w:t>
            </w:r>
          </w:p>
        </w:tc>
      </w:tr>
      <w:tr w:rsidR="00BB67F8" w:rsidTr="00AA277D">
        <w:tc>
          <w:tcPr>
            <w:tcW w:w="534" w:type="dxa"/>
          </w:tcPr>
          <w:p w:rsidR="00BB67F8" w:rsidRDefault="00BB67F8" w:rsidP="00AA277D">
            <w:pPr>
              <w:ind w:right="39"/>
              <w:rPr>
                <w:rFonts w:hAnsi="宋体"/>
                <w:bCs/>
                <w:szCs w:val="21"/>
              </w:rPr>
            </w:pPr>
            <w:r>
              <w:rPr>
                <w:rFonts w:hAnsi="宋体" w:hint="eastAsia"/>
                <w:bCs/>
                <w:szCs w:val="21"/>
              </w:rPr>
              <w:t>R4</w:t>
            </w:r>
          </w:p>
        </w:tc>
        <w:tc>
          <w:tcPr>
            <w:tcW w:w="1650" w:type="dxa"/>
          </w:tcPr>
          <w:p w:rsidR="00BB67F8" w:rsidRDefault="00BB67F8" w:rsidP="00AA277D">
            <w:pPr>
              <w:ind w:right="39"/>
              <w:rPr>
                <w:rFonts w:ascii="Calibri" w:hAnsi="Calibri"/>
              </w:rPr>
            </w:pPr>
            <w:r>
              <w:rPr>
                <w:rFonts w:ascii="Calibri" w:hAnsi="Calibri" w:hint="eastAsia"/>
              </w:rPr>
              <w:t>人员不能及时到位</w:t>
            </w:r>
          </w:p>
        </w:tc>
        <w:tc>
          <w:tcPr>
            <w:tcW w:w="5173" w:type="dxa"/>
          </w:tcPr>
          <w:p w:rsidR="00BB67F8" w:rsidRDefault="00BB67F8" w:rsidP="00AA277D">
            <w:pPr>
              <w:ind w:right="39"/>
              <w:rPr>
                <w:rFonts w:hAnsi="宋体"/>
                <w:bCs/>
                <w:szCs w:val="21"/>
              </w:rPr>
            </w:pPr>
            <w:r>
              <w:rPr>
                <w:rFonts w:hAnsi="宋体" w:hint="eastAsia"/>
                <w:bCs/>
                <w:szCs w:val="21"/>
              </w:rPr>
              <w:t>无法快速组建技术团队</w:t>
            </w:r>
          </w:p>
        </w:tc>
        <w:tc>
          <w:tcPr>
            <w:tcW w:w="1300" w:type="dxa"/>
          </w:tcPr>
          <w:p w:rsidR="00BB67F8" w:rsidRDefault="00BB67F8" w:rsidP="00AA277D">
            <w:pPr>
              <w:ind w:right="39"/>
              <w:rPr>
                <w:rFonts w:hAnsi="宋体"/>
                <w:bCs/>
                <w:szCs w:val="21"/>
              </w:rPr>
            </w:pPr>
            <w:r>
              <w:rPr>
                <w:rFonts w:hAnsi="宋体" w:hint="eastAsia"/>
                <w:bCs/>
                <w:szCs w:val="21"/>
              </w:rPr>
              <w:t>人员风险</w:t>
            </w:r>
          </w:p>
        </w:tc>
      </w:tr>
      <w:tr w:rsidR="00BB67F8" w:rsidTr="00AA277D">
        <w:trPr>
          <w:trHeight w:val="608"/>
        </w:trPr>
        <w:tc>
          <w:tcPr>
            <w:tcW w:w="534" w:type="dxa"/>
          </w:tcPr>
          <w:p w:rsidR="00BB67F8" w:rsidRDefault="00BB67F8" w:rsidP="00AA277D">
            <w:pPr>
              <w:ind w:right="39"/>
              <w:rPr>
                <w:rFonts w:hAnsi="宋体"/>
                <w:bCs/>
                <w:szCs w:val="21"/>
              </w:rPr>
            </w:pPr>
            <w:r>
              <w:rPr>
                <w:rFonts w:hAnsi="宋体" w:hint="eastAsia"/>
                <w:bCs/>
                <w:szCs w:val="21"/>
              </w:rPr>
              <w:t>R5</w:t>
            </w:r>
          </w:p>
        </w:tc>
        <w:tc>
          <w:tcPr>
            <w:tcW w:w="1650" w:type="dxa"/>
          </w:tcPr>
          <w:p w:rsidR="00BB67F8" w:rsidRDefault="00BB67F8" w:rsidP="00AA277D">
            <w:pPr>
              <w:ind w:right="39"/>
              <w:rPr>
                <w:rFonts w:ascii="Calibri" w:hAnsi="Calibri"/>
              </w:rPr>
            </w:pPr>
            <w:r>
              <w:rPr>
                <w:rFonts w:ascii="Calibri" w:hAnsi="Calibri" w:hint="eastAsia"/>
              </w:rPr>
              <w:t>无法获得足够的推广费用</w:t>
            </w:r>
          </w:p>
        </w:tc>
        <w:tc>
          <w:tcPr>
            <w:tcW w:w="5173" w:type="dxa"/>
          </w:tcPr>
          <w:p w:rsidR="00BB67F8" w:rsidRDefault="00BB67F8" w:rsidP="00AA277D">
            <w:pPr>
              <w:ind w:right="39"/>
              <w:rPr>
                <w:rFonts w:hAnsi="宋体"/>
                <w:bCs/>
                <w:szCs w:val="21"/>
              </w:rPr>
            </w:pPr>
            <w:r>
              <w:rPr>
                <w:rFonts w:hAnsi="宋体" w:hint="eastAsia"/>
                <w:bCs/>
                <w:szCs w:val="21"/>
              </w:rPr>
              <w:t>产品快速推广时，需要大量的资金，目前团队不具备，需要寻找投资</w:t>
            </w:r>
          </w:p>
        </w:tc>
        <w:tc>
          <w:tcPr>
            <w:tcW w:w="1300" w:type="dxa"/>
          </w:tcPr>
          <w:p w:rsidR="00BB67F8" w:rsidRDefault="00BB67F8" w:rsidP="00AA277D">
            <w:pPr>
              <w:ind w:right="39"/>
              <w:rPr>
                <w:rFonts w:hAnsi="宋体"/>
                <w:bCs/>
                <w:szCs w:val="21"/>
              </w:rPr>
            </w:pPr>
            <w:r>
              <w:rPr>
                <w:rFonts w:hAnsi="宋体" w:hint="eastAsia"/>
                <w:bCs/>
                <w:szCs w:val="21"/>
              </w:rPr>
              <w:t>资金风险</w:t>
            </w:r>
          </w:p>
        </w:tc>
      </w:tr>
      <w:tr w:rsidR="00BB67F8" w:rsidTr="00AA277D">
        <w:trPr>
          <w:trHeight w:val="608"/>
        </w:trPr>
        <w:tc>
          <w:tcPr>
            <w:tcW w:w="534" w:type="dxa"/>
          </w:tcPr>
          <w:p w:rsidR="00BB67F8" w:rsidRDefault="00BB67F8" w:rsidP="00AA277D">
            <w:pPr>
              <w:ind w:right="39"/>
              <w:rPr>
                <w:rFonts w:hAnsi="宋体"/>
                <w:bCs/>
                <w:szCs w:val="21"/>
              </w:rPr>
            </w:pPr>
            <w:r>
              <w:rPr>
                <w:rFonts w:hAnsi="宋体" w:hint="eastAsia"/>
                <w:bCs/>
                <w:szCs w:val="21"/>
              </w:rPr>
              <w:t>R</w:t>
            </w:r>
            <w:r>
              <w:rPr>
                <w:rFonts w:hAnsi="宋体"/>
                <w:bCs/>
                <w:szCs w:val="21"/>
              </w:rPr>
              <w:t>6</w:t>
            </w:r>
          </w:p>
        </w:tc>
        <w:tc>
          <w:tcPr>
            <w:tcW w:w="1650" w:type="dxa"/>
          </w:tcPr>
          <w:p w:rsidR="00BB67F8" w:rsidRDefault="00BB67F8" w:rsidP="00AA277D">
            <w:pPr>
              <w:ind w:right="39"/>
              <w:rPr>
                <w:rFonts w:ascii="Calibri" w:hAnsi="Calibri"/>
              </w:rPr>
            </w:pPr>
            <w:r>
              <w:rPr>
                <w:rFonts w:ascii="Calibri" w:hAnsi="Calibri" w:hint="eastAsia"/>
              </w:rPr>
              <w:t>测试结果准确性不够，产品发布延期</w:t>
            </w:r>
          </w:p>
        </w:tc>
        <w:tc>
          <w:tcPr>
            <w:tcW w:w="5173" w:type="dxa"/>
          </w:tcPr>
          <w:p w:rsidR="00BB67F8" w:rsidRDefault="00BB67F8" w:rsidP="00AA277D">
            <w:pPr>
              <w:ind w:right="39"/>
              <w:rPr>
                <w:rFonts w:hAnsi="宋体"/>
                <w:bCs/>
                <w:szCs w:val="21"/>
              </w:rPr>
            </w:pPr>
            <w:r>
              <w:rPr>
                <w:rFonts w:hAnsi="宋体" w:hint="eastAsia"/>
                <w:bCs/>
                <w:szCs w:val="21"/>
              </w:rPr>
              <w:t>被技术难度，测试能力和经验所限，技术水平相对较差</w:t>
            </w:r>
          </w:p>
        </w:tc>
        <w:tc>
          <w:tcPr>
            <w:tcW w:w="1300" w:type="dxa"/>
          </w:tcPr>
          <w:p w:rsidR="00BB67F8" w:rsidRDefault="00BB67F8" w:rsidP="00AA277D">
            <w:pPr>
              <w:ind w:right="39"/>
              <w:rPr>
                <w:rFonts w:hAnsi="宋体"/>
                <w:bCs/>
                <w:szCs w:val="21"/>
              </w:rPr>
            </w:pPr>
            <w:r>
              <w:rPr>
                <w:rFonts w:hAnsi="宋体" w:hint="eastAsia"/>
                <w:bCs/>
                <w:szCs w:val="21"/>
              </w:rPr>
              <w:t>测试风险</w:t>
            </w:r>
          </w:p>
        </w:tc>
      </w:tr>
      <w:tr w:rsidR="00BB67F8" w:rsidTr="00AA277D">
        <w:trPr>
          <w:trHeight w:val="608"/>
        </w:trPr>
        <w:tc>
          <w:tcPr>
            <w:tcW w:w="534" w:type="dxa"/>
          </w:tcPr>
          <w:p w:rsidR="00BB67F8" w:rsidRDefault="00BB67F8" w:rsidP="00AA277D">
            <w:pPr>
              <w:ind w:right="39"/>
              <w:rPr>
                <w:rFonts w:hAnsi="宋体"/>
                <w:bCs/>
                <w:szCs w:val="21"/>
              </w:rPr>
            </w:pPr>
            <w:r>
              <w:rPr>
                <w:rFonts w:hAnsi="宋体" w:hint="eastAsia"/>
                <w:bCs/>
                <w:szCs w:val="21"/>
              </w:rPr>
              <w:t>R</w:t>
            </w:r>
            <w:r>
              <w:rPr>
                <w:rFonts w:hAnsi="宋体"/>
                <w:bCs/>
                <w:szCs w:val="21"/>
              </w:rPr>
              <w:t>7</w:t>
            </w:r>
          </w:p>
        </w:tc>
        <w:tc>
          <w:tcPr>
            <w:tcW w:w="1650" w:type="dxa"/>
          </w:tcPr>
          <w:p w:rsidR="00BB67F8" w:rsidRDefault="00BB67F8" w:rsidP="00AA277D">
            <w:pPr>
              <w:ind w:right="39"/>
              <w:rPr>
                <w:rFonts w:ascii="Calibri" w:hAnsi="Calibri"/>
              </w:rPr>
            </w:pPr>
            <w:r>
              <w:rPr>
                <w:rFonts w:ascii="Courier New" w:hAnsi="Courier New" w:cs="Courier New"/>
                <w:color w:val="000000"/>
                <w:shd w:val="clear" w:color="auto" w:fill="FFFFFF"/>
              </w:rPr>
              <w:t>需求变更没有及时沟通</w:t>
            </w:r>
            <w:r>
              <w:rPr>
                <w:rFonts w:ascii="Courier New" w:hAnsi="Courier New" w:cs="Courier New" w:hint="eastAsia"/>
                <w:color w:val="000000"/>
                <w:shd w:val="clear" w:color="auto" w:fill="FFFFFF"/>
              </w:rPr>
              <w:t>，</w:t>
            </w:r>
            <w:r>
              <w:rPr>
                <w:rFonts w:ascii="Courier New" w:hAnsi="Courier New" w:cs="Courier New"/>
                <w:color w:val="000000"/>
                <w:shd w:val="clear" w:color="auto" w:fill="FFFFFF"/>
              </w:rPr>
              <w:t>开发代码提交没有及时告知</w:t>
            </w:r>
          </w:p>
        </w:tc>
        <w:tc>
          <w:tcPr>
            <w:tcW w:w="5173" w:type="dxa"/>
          </w:tcPr>
          <w:p w:rsidR="00BB67F8" w:rsidRDefault="00BB67F8" w:rsidP="00AA277D">
            <w:pPr>
              <w:ind w:right="39"/>
              <w:rPr>
                <w:rFonts w:hAnsi="宋体"/>
                <w:bCs/>
                <w:szCs w:val="21"/>
              </w:rPr>
            </w:pPr>
            <w:r>
              <w:rPr>
                <w:rFonts w:hAnsi="宋体" w:hint="eastAsia"/>
                <w:bCs/>
                <w:szCs w:val="21"/>
              </w:rPr>
              <w:t>项目进行过程中，开发人员之间的沟通、协作，难免存在误解、沟通不畅的情况</w:t>
            </w:r>
          </w:p>
        </w:tc>
        <w:tc>
          <w:tcPr>
            <w:tcW w:w="1300" w:type="dxa"/>
          </w:tcPr>
          <w:p w:rsidR="00BB67F8" w:rsidRDefault="00BB67F8" w:rsidP="00AA277D">
            <w:pPr>
              <w:ind w:right="39"/>
              <w:rPr>
                <w:rFonts w:hAnsi="宋体"/>
                <w:bCs/>
                <w:szCs w:val="21"/>
              </w:rPr>
            </w:pPr>
            <w:r>
              <w:rPr>
                <w:rFonts w:hAnsi="宋体" w:hint="eastAsia"/>
                <w:bCs/>
                <w:szCs w:val="21"/>
              </w:rPr>
              <w:t>沟通协调风险</w:t>
            </w:r>
          </w:p>
        </w:tc>
      </w:tr>
    </w:tbl>
    <w:p w:rsidR="00BB67F8" w:rsidRDefault="00BB67F8"/>
    <w:p w:rsidR="00BB67F8" w:rsidRDefault="00BB67F8">
      <w:pPr>
        <w:rPr>
          <w:rFonts w:hint="eastAsia"/>
        </w:rPr>
      </w:pPr>
    </w:p>
    <w:p w:rsidR="007B5863" w:rsidRDefault="00BB64C9">
      <w:pPr>
        <w:pStyle w:val="1"/>
      </w:pPr>
      <w:r>
        <w:rPr>
          <w:rFonts w:hint="eastAsia"/>
        </w:rPr>
        <w:t>收益分析</w:t>
      </w:r>
    </w:p>
    <w:p w:rsidR="007B5863" w:rsidRDefault="00BB64C9">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rsidR="007B5863" w:rsidRDefault="00BB64C9">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w:t>
      </w:r>
      <w:r>
        <w:rPr>
          <w:rFonts w:ascii="仿宋_GB2312" w:eastAsia="仿宋_GB2312" w:hint="eastAsia"/>
          <w:sz w:val="28"/>
          <w:szCs w:val="28"/>
        </w:rPr>
        <w:t>10%</w:t>
      </w:r>
      <w:r>
        <w:rPr>
          <w:rFonts w:ascii="仿宋_GB2312" w:eastAsia="仿宋_GB2312" w:hint="eastAsia"/>
          <w:sz w:val="28"/>
          <w:szCs w:val="28"/>
        </w:rPr>
        <w:t>，这是比较通用的一个值；</w:t>
      </w:r>
    </w:p>
    <w:p w:rsidR="007B5863" w:rsidRDefault="00BB64C9">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w:t>
      </w:r>
      <w:r w:rsidR="00FD2CB9">
        <w:rPr>
          <w:rFonts w:ascii="仿宋_GB2312" w:eastAsia="仿宋_GB2312"/>
          <w:sz w:val="28"/>
          <w:szCs w:val="28"/>
        </w:rPr>
        <w:t>5</w:t>
      </w:r>
      <w:r>
        <w:rPr>
          <w:rFonts w:ascii="仿宋_GB2312" w:eastAsia="仿宋_GB2312" w:hint="eastAsia"/>
          <w:sz w:val="28"/>
          <w:szCs w:val="28"/>
        </w:rPr>
        <w:t>年；</w:t>
      </w:r>
    </w:p>
    <w:p w:rsidR="007B5863" w:rsidRDefault="00BB64C9">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w:t>
      </w:r>
      <w:r w:rsidR="00425C78">
        <w:rPr>
          <w:rFonts w:ascii="仿宋_GB2312" w:eastAsia="仿宋_GB2312"/>
          <w:sz w:val="28"/>
          <w:szCs w:val="28"/>
        </w:rPr>
        <w:t>1</w:t>
      </w:r>
      <w:r w:rsidR="009A08AC">
        <w:rPr>
          <w:rFonts w:ascii="仿宋_GB2312" w:eastAsia="仿宋_GB2312"/>
          <w:sz w:val="28"/>
          <w:szCs w:val="28"/>
        </w:rPr>
        <w:t>0</w:t>
      </w:r>
      <w:r>
        <w:rPr>
          <w:rFonts w:ascii="仿宋_GB2312" w:eastAsia="仿宋_GB2312" w:hint="eastAsia"/>
          <w:sz w:val="28"/>
          <w:szCs w:val="28"/>
        </w:rPr>
        <w:t>万元推广成本，以后四年假设升级维护费和推广为每年</w:t>
      </w:r>
      <w:r w:rsidR="002C0AC9">
        <w:rPr>
          <w:rFonts w:ascii="仿宋_GB2312" w:eastAsia="仿宋_GB2312"/>
          <w:sz w:val="28"/>
          <w:szCs w:val="28"/>
        </w:rPr>
        <w:t>1</w:t>
      </w:r>
      <w:r w:rsidR="00425C78">
        <w:rPr>
          <w:rFonts w:ascii="仿宋_GB2312" w:eastAsia="仿宋_GB2312"/>
          <w:sz w:val="28"/>
          <w:szCs w:val="28"/>
        </w:rPr>
        <w:t>5</w:t>
      </w:r>
      <w:r>
        <w:rPr>
          <w:rFonts w:ascii="仿宋_GB2312" w:eastAsia="仿宋_GB2312" w:hint="eastAsia"/>
          <w:sz w:val="28"/>
          <w:szCs w:val="28"/>
        </w:rPr>
        <w:t>万；</w:t>
      </w:r>
    </w:p>
    <w:p w:rsidR="007B5863" w:rsidRDefault="00BB64C9">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w:t>
      </w:r>
      <w:r>
        <w:rPr>
          <w:rFonts w:ascii="仿宋_GB2312" w:eastAsia="仿宋_GB2312" w:hint="eastAsia"/>
          <w:sz w:val="28"/>
          <w:szCs w:val="28"/>
        </w:rPr>
        <w:t>1</w:t>
      </w:r>
      <w:r>
        <w:rPr>
          <w:rFonts w:ascii="仿宋_GB2312" w:eastAsia="仿宋_GB2312" w:hint="eastAsia"/>
          <w:sz w:val="28"/>
          <w:szCs w:val="28"/>
        </w:rPr>
        <w:t>0</w:t>
      </w:r>
      <w:r>
        <w:rPr>
          <w:rFonts w:ascii="仿宋_GB2312" w:eastAsia="仿宋_GB2312" w:hint="eastAsia"/>
          <w:sz w:val="28"/>
          <w:szCs w:val="28"/>
        </w:rPr>
        <w:t>万，第</w:t>
      </w:r>
      <w:r>
        <w:rPr>
          <w:rFonts w:ascii="仿宋_GB2312" w:eastAsia="仿宋_GB2312" w:hint="eastAsia"/>
          <w:sz w:val="28"/>
          <w:szCs w:val="28"/>
        </w:rPr>
        <w:t>2</w:t>
      </w:r>
      <w:r>
        <w:rPr>
          <w:rFonts w:ascii="仿宋_GB2312" w:eastAsia="仿宋_GB2312" w:hint="eastAsia"/>
          <w:sz w:val="28"/>
          <w:szCs w:val="28"/>
        </w:rPr>
        <w:t>年为</w:t>
      </w:r>
      <w:r w:rsidR="002C4C2E">
        <w:rPr>
          <w:rFonts w:ascii="仿宋_GB2312" w:eastAsia="仿宋_GB2312"/>
          <w:sz w:val="28"/>
          <w:szCs w:val="28"/>
        </w:rPr>
        <w:t>2</w:t>
      </w:r>
      <w:r>
        <w:rPr>
          <w:rFonts w:ascii="仿宋_GB2312" w:eastAsia="仿宋_GB2312" w:hint="eastAsia"/>
          <w:sz w:val="28"/>
          <w:szCs w:val="28"/>
        </w:rPr>
        <w:t>0</w:t>
      </w:r>
      <w:r>
        <w:rPr>
          <w:rFonts w:ascii="仿宋_GB2312" w:eastAsia="仿宋_GB2312" w:hint="eastAsia"/>
          <w:sz w:val="28"/>
          <w:szCs w:val="28"/>
        </w:rPr>
        <w:t>万，第</w:t>
      </w:r>
      <w:r>
        <w:rPr>
          <w:rFonts w:ascii="仿宋_GB2312" w:eastAsia="仿宋_GB2312" w:hint="eastAsia"/>
          <w:sz w:val="28"/>
          <w:szCs w:val="28"/>
        </w:rPr>
        <w:t>3</w:t>
      </w:r>
      <w:r>
        <w:rPr>
          <w:rFonts w:ascii="仿宋_GB2312" w:eastAsia="仿宋_GB2312" w:hint="eastAsia"/>
          <w:sz w:val="28"/>
          <w:szCs w:val="28"/>
        </w:rPr>
        <w:t>年为</w:t>
      </w:r>
      <w:r w:rsidR="002C4C2E">
        <w:rPr>
          <w:rFonts w:ascii="仿宋_GB2312" w:eastAsia="仿宋_GB2312"/>
          <w:sz w:val="28"/>
          <w:szCs w:val="28"/>
        </w:rPr>
        <w:t>4</w:t>
      </w:r>
      <w:r>
        <w:rPr>
          <w:rFonts w:ascii="仿宋_GB2312" w:eastAsia="仿宋_GB2312" w:hint="eastAsia"/>
          <w:sz w:val="28"/>
          <w:szCs w:val="28"/>
        </w:rPr>
        <w:t>0</w:t>
      </w:r>
      <w:r>
        <w:rPr>
          <w:rFonts w:ascii="仿宋_GB2312" w:eastAsia="仿宋_GB2312" w:hint="eastAsia"/>
          <w:sz w:val="28"/>
          <w:szCs w:val="28"/>
        </w:rPr>
        <w:t>万，第</w:t>
      </w:r>
      <w:r>
        <w:rPr>
          <w:rFonts w:ascii="仿宋_GB2312" w:eastAsia="仿宋_GB2312" w:hint="eastAsia"/>
          <w:sz w:val="28"/>
          <w:szCs w:val="28"/>
        </w:rPr>
        <w:t>4</w:t>
      </w:r>
      <w:r>
        <w:rPr>
          <w:rFonts w:ascii="仿宋_GB2312" w:eastAsia="仿宋_GB2312" w:hint="eastAsia"/>
          <w:sz w:val="28"/>
          <w:szCs w:val="28"/>
        </w:rPr>
        <w:t>年为</w:t>
      </w:r>
      <w:r w:rsidR="002C4C2E">
        <w:rPr>
          <w:rFonts w:ascii="仿宋_GB2312" w:eastAsia="仿宋_GB2312"/>
          <w:sz w:val="28"/>
          <w:szCs w:val="28"/>
        </w:rPr>
        <w:t>7</w:t>
      </w:r>
      <w:r>
        <w:rPr>
          <w:rFonts w:ascii="仿宋_GB2312" w:eastAsia="仿宋_GB2312" w:hint="eastAsia"/>
          <w:sz w:val="28"/>
          <w:szCs w:val="28"/>
        </w:rPr>
        <w:t>0</w:t>
      </w:r>
      <w:r>
        <w:rPr>
          <w:rFonts w:ascii="仿宋_GB2312" w:eastAsia="仿宋_GB2312" w:hint="eastAsia"/>
          <w:sz w:val="28"/>
          <w:szCs w:val="28"/>
        </w:rPr>
        <w:t>万，第</w:t>
      </w:r>
      <w:r>
        <w:rPr>
          <w:rFonts w:ascii="仿宋_GB2312" w:eastAsia="仿宋_GB2312" w:hint="eastAsia"/>
          <w:sz w:val="28"/>
          <w:szCs w:val="28"/>
        </w:rPr>
        <w:t>5</w:t>
      </w:r>
      <w:r>
        <w:rPr>
          <w:rFonts w:ascii="仿宋_GB2312" w:eastAsia="仿宋_GB2312" w:hint="eastAsia"/>
          <w:sz w:val="28"/>
          <w:szCs w:val="28"/>
        </w:rPr>
        <w:t>年为</w:t>
      </w:r>
      <w:r>
        <w:rPr>
          <w:rFonts w:ascii="仿宋_GB2312" w:eastAsia="仿宋_GB2312" w:hint="eastAsia"/>
          <w:sz w:val="28"/>
          <w:szCs w:val="28"/>
        </w:rPr>
        <w:t>1</w:t>
      </w:r>
      <w:r w:rsidR="002C4C2E">
        <w:rPr>
          <w:rFonts w:ascii="仿宋_GB2312" w:eastAsia="仿宋_GB2312"/>
          <w:sz w:val="28"/>
          <w:szCs w:val="28"/>
        </w:rPr>
        <w:t>1</w:t>
      </w:r>
      <w:r>
        <w:rPr>
          <w:rFonts w:ascii="仿宋_GB2312" w:eastAsia="仿宋_GB2312" w:hint="eastAsia"/>
          <w:sz w:val="28"/>
          <w:szCs w:val="28"/>
        </w:rPr>
        <w:t>0</w:t>
      </w:r>
      <w:r>
        <w:rPr>
          <w:rFonts w:ascii="仿宋_GB2312" w:eastAsia="仿宋_GB2312" w:hint="eastAsia"/>
          <w:sz w:val="28"/>
          <w:szCs w:val="28"/>
        </w:rPr>
        <w:t>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7B5863">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bookmarkStart w:id="1" w:name="_Hlk34403171"/>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rsidR="007B5863" w:rsidRDefault="00BB64C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B586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B586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7B5863" w:rsidRDefault="0093554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rsidR="007B5863" w:rsidRDefault="00BB64C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rsidR="007B5863" w:rsidRDefault="00BB64C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rsidR="007B5863" w:rsidRDefault="00BB64C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rsidR="007B5863" w:rsidRDefault="00BB64C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7B586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rsidR="007B5863" w:rsidRDefault="00425C78">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282900</w:t>
            </w:r>
          </w:p>
        </w:tc>
        <w:tc>
          <w:tcPr>
            <w:tcW w:w="1559" w:type="dxa"/>
            <w:tcBorders>
              <w:top w:val="nil"/>
              <w:left w:val="nil"/>
              <w:bottom w:val="single" w:sz="8" w:space="0" w:color="auto"/>
              <w:right w:val="single" w:sz="8" w:space="0" w:color="auto"/>
            </w:tcBorders>
            <w:shd w:val="clear" w:color="auto" w:fill="auto"/>
            <w:noWrap/>
            <w:vAlign w:val="center"/>
          </w:tcPr>
          <w:p w:rsidR="007B5863" w:rsidRDefault="00425C78">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15</w:t>
            </w:r>
            <w:r w:rsidR="00BB64C9">
              <w:rPr>
                <w:rFonts w:ascii="仿宋_GB2312" w:eastAsia="仿宋_GB2312" w:hAnsi="宋体" w:cs="宋体" w:hint="eastAsia"/>
                <w:color w:val="000000"/>
                <w:sz w:val="28"/>
                <w:szCs w:val="28"/>
              </w:rPr>
              <w:t>0000</w:t>
            </w:r>
          </w:p>
        </w:tc>
        <w:tc>
          <w:tcPr>
            <w:tcW w:w="1276" w:type="dxa"/>
            <w:tcBorders>
              <w:top w:val="nil"/>
              <w:left w:val="nil"/>
              <w:bottom w:val="single" w:sz="8" w:space="0" w:color="auto"/>
              <w:right w:val="single" w:sz="8" w:space="0" w:color="auto"/>
            </w:tcBorders>
            <w:shd w:val="clear" w:color="auto" w:fill="auto"/>
            <w:noWrap/>
            <w:vAlign w:val="center"/>
          </w:tcPr>
          <w:p w:rsidR="007B5863" w:rsidRDefault="00425C78">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15</w:t>
            </w:r>
            <w:r w:rsidR="00BB64C9">
              <w:rPr>
                <w:rFonts w:ascii="仿宋_GB2312" w:eastAsia="仿宋_GB2312" w:hAnsi="宋体" w:cs="宋体" w:hint="eastAsia"/>
                <w:color w:val="000000"/>
                <w:sz w:val="28"/>
                <w:szCs w:val="28"/>
              </w:rPr>
              <w:t>0000</w:t>
            </w:r>
          </w:p>
        </w:tc>
        <w:tc>
          <w:tcPr>
            <w:tcW w:w="1559" w:type="dxa"/>
            <w:tcBorders>
              <w:top w:val="nil"/>
              <w:left w:val="nil"/>
              <w:bottom w:val="single" w:sz="8" w:space="0" w:color="auto"/>
              <w:right w:val="single" w:sz="8" w:space="0" w:color="auto"/>
            </w:tcBorders>
            <w:shd w:val="clear" w:color="auto" w:fill="auto"/>
            <w:noWrap/>
            <w:vAlign w:val="center"/>
          </w:tcPr>
          <w:p w:rsidR="007B5863" w:rsidRDefault="00425C78">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15</w:t>
            </w:r>
            <w:r w:rsidR="00BB64C9">
              <w:rPr>
                <w:rFonts w:ascii="仿宋_GB2312" w:eastAsia="仿宋_GB2312" w:hAnsi="宋体" w:cs="宋体" w:hint="eastAsia"/>
                <w:color w:val="000000"/>
                <w:sz w:val="28"/>
                <w:szCs w:val="28"/>
              </w:rPr>
              <w:t>0000</w:t>
            </w:r>
          </w:p>
        </w:tc>
        <w:tc>
          <w:tcPr>
            <w:tcW w:w="1196" w:type="dxa"/>
            <w:tcBorders>
              <w:top w:val="nil"/>
              <w:left w:val="nil"/>
              <w:bottom w:val="single" w:sz="8" w:space="0" w:color="auto"/>
              <w:right w:val="single" w:sz="8" w:space="0" w:color="auto"/>
            </w:tcBorders>
            <w:shd w:val="clear" w:color="auto" w:fill="auto"/>
            <w:noWrap/>
            <w:vAlign w:val="center"/>
          </w:tcPr>
          <w:p w:rsidR="007B5863" w:rsidRDefault="00425C78">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15</w:t>
            </w:r>
            <w:r w:rsidR="00BB64C9">
              <w:rPr>
                <w:rFonts w:ascii="仿宋_GB2312" w:eastAsia="仿宋_GB2312" w:hAnsi="宋体" w:cs="宋体" w:hint="eastAsia"/>
                <w:color w:val="000000"/>
                <w:sz w:val="28"/>
                <w:szCs w:val="28"/>
              </w:rPr>
              <w:t>0000</w:t>
            </w:r>
          </w:p>
        </w:tc>
        <w:tc>
          <w:tcPr>
            <w:tcW w:w="1812" w:type="dxa"/>
            <w:tcBorders>
              <w:top w:val="nil"/>
              <w:left w:val="nil"/>
              <w:bottom w:val="single" w:sz="8" w:space="0" w:color="auto"/>
              <w:right w:val="double" w:sz="6"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B586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7B5863" w:rsidRDefault="00BB64C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7B5863" w:rsidRDefault="00BB64C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7B5863" w:rsidRDefault="00BB64C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7B5863" w:rsidRDefault="00BB64C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7B5863" w:rsidRDefault="00BB64C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B586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7B5863" w:rsidRDefault="00AC4B9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257439</w:t>
            </w:r>
          </w:p>
        </w:tc>
        <w:tc>
          <w:tcPr>
            <w:tcW w:w="1559" w:type="dxa"/>
            <w:tcBorders>
              <w:top w:val="nil"/>
              <w:left w:val="nil"/>
              <w:bottom w:val="single" w:sz="8" w:space="0" w:color="auto"/>
              <w:right w:val="single" w:sz="8" w:space="0" w:color="auto"/>
            </w:tcBorders>
            <w:shd w:val="clear" w:color="auto" w:fill="auto"/>
            <w:noWrap/>
            <w:vAlign w:val="center"/>
          </w:tcPr>
          <w:p w:rsidR="007B5863" w:rsidRDefault="00AC4B9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124500</w:t>
            </w:r>
          </w:p>
        </w:tc>
        <w:tc>
          <w:tcPr>
            <w:tcW w:w="1276" w:type="dxa"/>
            <w:tcBorders>
              <w:top w:val="nil"/>
              <w:left w:val="nil"/>
              <w:bottom w:val="single" w:sz="8" w:space="0" w:color="auto"/>
              <w:right w:val="single" w:sz="8" w:space="0" w:color="auto"/>
            </w:tcBorders>
            <w:shd w:val="clear" w:color="auto" w:fill="auto"/>
            <w:noWrap/>
            <w:vAlign w:val="center"/>
          </w:tcPr>
          <w:p w:rsidR="007B5863" w:rsidRDefault="00AC4B9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112500</w:t>
            </w:r>
          </w:p>
        </w:tc>
        <w:tc>
          <w:tcPr>
            <w:tcW w:w="1559" w:type="dxa"/>
            <w:tcBorders>
              <w:top w:val="nil"/>
              <w:left w:val="nil"/>
              <w:bottom w:val="single" w:sz="8" w:space="0" w:color="auto"/>
              <w:right w:val="single" w:sz="8" w:space="0" w:color="auto"/>
            </w:tcBorders>
            <w:shd w:val="clear" w:color="auto" w:fill="auto"/>
            <w:noWrap/>
            <w:vAlign w:val="center"/>
          </w:tcPr>
          <w:p w:rsidR="007B5863" w:rsidRDefault="00AC4B9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102000</w:t>
            </w:r>
          </w:p>
        </w:tc>
        <w:tc>
          <w:tcPr>
            <w:tcW w:w="1196" w:type="dxa"/>
            <w:tcBorders>
              <w:top w:val="nil"/>
              <w:left w:val="nil"/>
              <w:bottom w:val="single" w:sz="8" w:space="0" w:color="auto"/>
              <w:right w:val="single" w:sz="8" w:space="0" w:color="auto"/>
            </w:tcBorders>
            <w:shd w:val="clear" w:color="auto" w:fill="auto"/>
            <w:noWrap/>
            <w:vAlign w:val="center"/>
          </w:tcPr>
          <w:p w:rsidR="007B5863" w:rsidRDefault="00AC4B9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93000</w:t>
            </w:r>
          </w:p>
        </w:tc>
        <w:tc>
          <w:tcPr>
            <w:tcW w:w="1812" w:type="dxa"/>
            <w:tcBorders>
              <w:top w:val="nil"/>
              <w:left w:val="nil"/>
              <w:bottom w:val="single" w:sz="8" w:space="0" w:color="auto"/>
              <w:right w:val="double" w:sz="6" w:space="0" w:color="auto"/>
            </w:tcBorders>
            <w:shd w:val="clear" w:color="auto" w:fill="auto"/>
            <w:noWrap/>
            <w:vAlign w:val="center"/>
          </w:tcPr>
          <w:p w:rsidR="007B5863" w:rsidRDefault="001C50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w:t>
            </w:r>
            <w:r>
              <w:rPr>
                <w:rFonts w:ascii="仿宋_GB2312" w:eastAsia="仿宋_GB2312" w:hAnsi="宋体" w:cs="宋体"/>
                <w:color w:val="000000"/>
                <w:sz w:val="28"/>
                <w:szCs w:val="28"/>
              </w:rPr>
              <w:t>89439</w:t>
            </w:r>
          </w:p>
        </w:tc>
      </w:tr>
      <w:tr w:rsidR="007B586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7B5863" w:rsidRDefault="00AC4B9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257439</w:t>
            </w:r>
          </w:p>
        </w:tc>
        <w:tc>
          <w:tcPr>
            <w:tcW w:w="1559" w:type="dxa"/>
            <w:tcBorders>
              <w:top w:val="nil"/>
              <w:left w:val="nil"/>
              <w:bottom w:val="single" w:sz="8" w:space="0" w:color="auto"/>
              <w:right w:val="single" w:sz="8" w:space="0" w:color="auto"/>
            </w:tcBorders>
            <w:shd w:val="clear" w:color="auto" w:fill="auto"/>
            <w:noWrap/>
            <w:vAlign w:val="center"/>
          </w:tcPr>
          <w:p w:rsidR="007B5863" w:rsidRDefault="00AC4B9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381939</w:t>
            </w:r>
          </w:p>
        </w:tc>
        <w:tc>
          <w:tcPr>
            <w:tcW w:w="1276" w:type="dxa"/>
            <w:tcBorders>
              <w:top w:val="nil"/>
              <w:left w:val="nil"/>
              <w:bottom w:val="single" w:sz="8" w:space="0" w:color="auto"/>
              <w:right w:val="single" w:sz="8" w:space="0" w:color="auto"/>
            </w:tcBorders>
            <w:shd w:val="clear" w:color="auto" w:fill="auto"/>
            <w:noWrap/>
            <w:vAlign w:val="center"/>
          </w:tcPr>
          <w:p w:rsidR="007B5863" w:rsidRDefault="00AC4B9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494439</w:t>
            </w:r>
          </w:p>
        </w:tc>
        <w:tc>
          <w:tcPr>
            <w:tcW w:w="1559" w:type="dxa"/>
            <w:tcBorders>
              <w:top w:val="nil"/>
              <w:left w:val="nil"/>
              <w:bottom w:val="single" w:sz="8" w:space="0" w:color="auto"/>
              <w:right w:val="single" w:sz="8" w:space="0" w:color="auto"/>
            </w:tcBorders>
            <w:shd w:val="clear" w:color="auto" w:fill="auto"/>
            <w:noWrap/>
            <w:vAlign w:val="center"/>
          </w:tcPr>
          <w:p w:rsidR="007B5863" w:rsidRDefault="00AC4B9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596439</w:t>
            </w:r>
          </w:p>
        </w:tc>
        <w:tc>
          <w:tcPr>
            <w:tcW w:w="1196" w:type="dxa"/>
            <w:tcBorders>
              <w:top w:val="nil"/>
              <w:left w:val="nil"/>
              <w:bottom w:val="single" w:sz="8" w:space="0" w:color="auto"/>
              <w:right w:val="single" w:sz="8" w:space="0" w:color="auto"/>
            </w:tcBorders>
            <w:shd w:val="clear" w:color="auto" w:fill="auto"/>
            <w:noWrap/>
            <w:vAlign w:val="center"/>
          </w:tcPr>
          <w:p w:rsidR="007B5863" w:rsidRDefault="001C5058">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689439</w:t>
            </w:r>
          </w:p>
        </w:tc>
        <w:tc>
          <w:tcPr>
            <w:tcW w:w="1812" w:type="dxa"/>
            <w:tcBorders>
              <w:top w:val="nil"/>
              <w:left w:val="nil"/>
              <w:bottom w:val="single" w:sz="8" w:space="0" w:color="auto"/>
              <w:right w:val="double" w:sz="6"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B586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B586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rsidR="007B5863" w:rsidRDefault="00BB64C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rsidR="007B5863" w:rsidRDefault="00663A2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w:t>
            </w:r>
            <w:r w:rsidR="00BB64C9">
              <w:rPr>
                <w:rFonts w:ascii="仿宋_GB2312" w:eastAsia="仿宋_GB2312" w:hAnsi="宋体" w:cs="宋体" w:hint="eastAsia"/>
                <w:color w:val="000000"/>
                <w:sz w:val="28"/>
                <w:szCs w:val="28"/>
              </w:rPr>
              <w:t>00000</w:t>
            </w:r>
          </w:p>
        </w:tc>
        <w:tc>
          <w:tcPr>
            <w:tcW w:w="1276" w:type="dxa"/>
            <w:tcBorders>
              <w:top w:val="nil"/>
              <w:left w:val="nil"/>
              <w:bottom w:val="single" w:sz="8" w:space="0" w:color="auto"/>
              <w:right w:val="single" w:sz="8" w:space="0" w:color="auto"/>
            </w:tcBorders>
            <w:shd w:val="clear" w:color="auto" w:fill="auto"/>
            <w:noWrap/>
            <w:vAlign w:val="center"/>
          </w:tcPr>
          <w:p w:rsidR="007B5863" w:rsidRDefault="00663A2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w:t>
            </w:r>
            <w:r w:rsidR="00BB64C9">
              <w:rPr>
                <w:rFonts w:ascii="仿宋_GB2312" w:eastAsia="仿宋_GB2312" w:hAnsi="宋体" w:cs="宋体" w:hint="eastAsia"/>
                <w:color w:val="000000"/>
                <w:sz w:val="28"/>
                <w:szCs w:val="28"/>
              </w:rPr>
              <w:t>00000</w:t>
            </w:r>
          </w:p>
        </w:tc>
        <w:tc>
          <w:tcPr>
            <w:tcW w:w="1559" w:type="dxa"/>
            <w:tcBorders>
              <w:top w:val="nil"/>
              <w:left w:val="nil"/>
              <w:bottom w:val="single" w:sz="8" w:space="0" w:color="auto"/>
              <w:right w:val="single" w:sz="8" w:space="0" w:color="auto"/>
            </w:tcBorders>
            <w:shd w:val="clear" w:color="auto" w:fill="auto"/>
            <w:noWrap/>
            <w:vAlign w:val="center"/>
          </w:tcPr>
          <w:p w:rsidR="007B5863" w:rsidRDefault="00663A2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7</w:t>
            </w:r>
            <w:r w:rsidR="00BB64C9">
              <w:rPr>
                <w:rFonts w:ascii="仿宋_GB2312" w:eastAsia="仿宋_GB2312" w:hAnsi="宋体" w:cs="宋体" w:hint="eastAsia"/>
                <w:color w:val="000000"/>
                <w:sz w:val="28"/>
                <w:szCs w:val="28"/>
              </w:rPr>
              <w:t>000000</w:t>
            </w:r>
          </w:p>
        </w:tc>
        <w:tc>
          <w:tcPr>
            <w:tcW w:w="1196" w:type="dxa"/>
            <w:tcBorders>
              <w:top w:val="nil"/>
              <w:left w:val="nil"/>
              <w:bottom w:val="single" w:sz="8" w:space="0" w:color="auto"/>
              <w:right w:val="single" w:sz="8" w:space="0" w:color="auto"/>
            </w:tcBorders>
            <w:shd w:val="clear" w:color="auto" w:fill="auto"/>
            <w:noWrap/>
            <w:vAlign w:val="center"/>
          </w:tcPr>
          <w:p w:rsidR="007B5863" w:rsidRDefault="00BB64C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sidR="00663A21">
              <w:rPr>
                <w:rFonts w:ascii="仿宋_GB2312" w:eastAsia="仿宋_GB2312" w:hAnsi="宋体" w:cs="宋体"/>
                <w:color w:val="000000"/>
                <w:sz w:val="28"/>
                <w:szCs w:val="28"/>
              </w:rPr>
              <w:t>1</w:t>
            </w:r>
            <w:r>
              <w:rPr>
                <w:rFonts w:ascii="仿宋_GB2312" w:eastAsia="仿宋_GB2312" w:hAnsi="宋体" w:cs="宋体" w:hint="eastAsia"/>
                <w:color w:val="000000"/>
                <w:sz w:val="28"/>
                <w:szCs w:val="28"/>
              </w:rPr>
              <w:t>00000</w:t>
            </w:r>
          </w:p>
        </w:tc>
        <w:tc>
          <w:tcPr>
            <w:tcW w:w="1812" w:type="dxa"/>
            <w:tcBorders>
              <w:top w:val="nil"/>
              <w:left w:val="nil"/>
              <w:bottom w:val="single" w:sz="8" w:space="0" w:color="auto"/>
              <w:right w:val="double" w:sz="6"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B586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7B5863" w:rsidRDefault="00BB64C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7B5863" w:rsidRDefault="00BB64C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7B5863" w:rsidRDefault="00BB64C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7B5863" w:rsidRDefault="00BB64C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7B5863" w:rsidRDefault="00BB64C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B586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rsidR="007B5863" w:rsidRDefault="00BB64C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7B5863" w:rsidRDefault="00614DA2">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rsidR="007B5863" w:rsidRDefault="004F50BF">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30</w:t>
            </w:r>
            <w:r w:rsidR="00BB64C9">
              <w:rPr>
                <w:rFonts w:ascii="仿宋_GB2312" w:eastAsia="仿宋_GB2312" w:hAnsi="宋体" w:cs="宋体" w:hint="eastAsia"/>
                <w:color w:val="000000"/>
                <w:sz w:val="28"/>
                <w:szCs w:val="28"/>
              </w:rPr>
              <w:t>0000</w:t>
            </w:r>
          </w:p>
        </w:tc>
        <w:tc>
          <w:tcPr>
            <w:tcW w:w="1559" w:type="dxa"/>
            <w:tcBorders>
              <w:top w:val="nil"/>
              <w:left w:val="nil"/>
              <w:bottom w:val="single" w:sz="8" w:space="0" w:color="auto"/>
              <w:right w:val="single" w:sz="8" w:space="0" w:color="auto"/>
            </w:tcBorders>
            <w:shd w:val="clear" w:color="auto" w:fill="auto"/>
            <w:noWrap/>
            <w:vAlign w:val="center"/>
          </w:tcPr>
          <w:p w:rsidR="007B5863" w:rsidRDefault="00BF0DE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476</w:t>
            </w:r>
            <w:r w:rsidR="00BB64C9">
              <w:rPr>
                <w:rFonts w:ascii="仿宋_GB2312" w:eastAsia="仿宋_GB2312" w:hAnsi="宋体" w:cs="宋体" w:hint="eastAsia"/>
                <w:color w:val="000000"/>
                <w:sz w:val="28"/>
                <w:szCs w:val="28"/>
              </w:rPr>
              <w:t>000</w:t>
            </w:r>
          </w:p>
        </w:tc>
        <w:tc>
          <w:tcPr>
            <w:tcW w:w="1196" w:type="dxa"/>
            <w:tcBorders>
              <w:top w:val="nil"/>
              <w:left w:val="nil"/>
              <w:bottom w:val="single" w:sz="8" w:space="0" w:color="auto"/>
              <w:right w:val="single" w:sz="8" w:space="0" w:color="auto"/>
            </w:tcBorders>
            <w:shd w:val="clear" w:color="auto" w:fill="auto"/>
            <w:noWrap/>
            <w:vAlign w:val="center"/>
          </w:tcPr>
          <w:p w:rsidR="007B5863" w:rsidRDefault="00BF0DE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682</w:t>
            </w:r>
            <w:r w:rsidR="00BB64C9">
              <w:rPr>
                <w:rFonts w:ascii="仿宋_GB2312" w:eastAsia="仿宋_GB2312" w:hAnsi="宋体" w:cs="宋体" w:hint="eastAsia"/>
                <w:color w:val="000000"/>
                <w:sz w:val="28"/>
                <w:szCs w:val="28"/>
              </w:rPr>
              <w:t>000</w:t>
            </w:r>
          </w:p>
        </w:tc>
        <w:tc>
          <w:tcPr>
            <w:tcW w:w="1812" w:type="dxa"/>
            <w:tcBorders>
              <w:top w:val="nil"/>
              <w:left w:val="nil"/>
              <w:bottom w:val="single" w:sz="8" w:space="0" w:color="auto"/>
              <w:right w:val="double" w:sz="6" w:space="0" w:color="auto"/>
            </w:tcBorders>
            <w:shd w:val="clear" w:color="auto" w:fill="auto"/>
            <w:noWrap/>
            <w:vAlign w:val="center"/>
          </w:tcPr>
          <w:p w:rsidR="007B5863" w:rsidRDefault="003753FC">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1715</w:t>
            </w:r>
            <w:r>
              <w:rPr>
                <w:rFonts w:ascii="仿宋_GB2312" w:eastAsia="仿宋_GB2312" w:hAnsi="宋体" w:cs="宋体" w:hint="eastAsia"/>
                <w:color w:val="000000"/>
                <w:sz w:val="28"/>
                <w:szCs w:val="28"/>
              </w:rPr>
              <w:t>000</w:t>
            </w:r>
          </w:p>
        </w:tc>
      </w:tr>
      <w:tr w:rsidR="007B586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累计收益</w:t>
            </w:r>
          </w:p>
        </w:tc>
        <w:tc>
          <w:tcPr>
            <w:tcW w:w="1417" w:type="dxa"/>
            <w:tcBorders>
              <w:top w:val="nil"/>
              <w:left w:val="nil"/>
              <w:bottom w:val="single" w:sz="8" w:space="0" w:color="auto"/>
              <w:right w:val="single" w:sz="8" w:space="0" w:color="auto"/>
            </w:tcBorders>
            <w:shd w:val="clear" w:color="auto" w:fill="auto"/>
            <w:noWrap/>
            <w:vAlign w:val="center"/>
          </w:tcPr>
          <w:p w:rsidR="007B5863" w:rsidRDefault="00BB64C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7B5863" w:rsidRDefault="00614DA2">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257000</w:t>
            </w:r>
          </w:p>
        </w:tc>
        <w:tc>
          <w:tcPr>
            <w:tcW w:w="1276" w:type="dxa"/>
            <w:tcBorders>
              <w:top w:val="nil"/>
              <w:left w:val="nil"/>
              <w:bottom w:val="single" w:sz="8" w:space="0" w:color="auto"/>
              <w:right w:val="single" w:sz="8" w:space="0" w:color="auto"/>
            </w:tcBorders>
            <w:shd w:val="clear" w:color="auto" w:fill="auto"/>
            <w:noWrap/>
            <w:vAlign w:val="center"/>
          </w:tcPr>
          <w:p w:rsidR="007B5863" w:rsidRDefault="001825F4">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1875</w:t>
            </w:r>
            <w:r w:rsidR="00BB64C9">
              <w:rPr>
                <w:rFonts w:ascii="仿宋_GB2312" w:eastAsia="仿宋_GB2312" w:hAnsi="宋体" w:cs="宋体" w:hint="eastAsia"/>
                <w:color w:val="000000"/>
                <w:sz w:val="28"/>
                <w:szCs w:val="28"/>
              </w:rPr>
              <w:t>00</w:t>
            </w:r>
          </w:p>
        </w:tc>
        <w:tc>
          <w:tcPr>
            <w:tcW w:w="1559" w:type="dxa"/>
            <w:tcBorders>
              <w:top w:val="nil"/>
              <w:left w:val="nil"/>
              <w:bottom w:val="single" w:sz="8" w:space="0" w:color="auto"/>
              <w:right w:val="single" w:sz="8" w:space="0" w:color="auto"/>
            </w:tcBorders>
            <w:shd w:val="clear" w:color="auto" w:fill="auto"/>
            <w:noWrap/>
            <w:vAlign w:val="center"/>
          </w:tcPr>
          <w:p w:rsidR="007B5863" w:rsidRDefault="00BB64C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hint="eastAsia"/>
                <w:color w:val="000000"/>
                <w:sz w:val="28"/>
                <w:szCs w:val="28"/>
              </w:rPr>
              <w:t>0</w:t>
            </w:r>
            <w:r w:rsidR="00BF0DE1">
              <w:rPr>
                <w:rFonts w:ascii="仿宋_GB2312" w:eastAsia="仿宋_GB2312" w:hAnsi="宋体" w:cs="宋体"/>
                <w:color w:val="000000"/>
                <w:sz w:val="28"/>
                <w:szCs w:val="28"/>
              </w:rPr>
              <w:t>33</w:t>
            </w:r>
            <w:r>
              <w:rPr>
                <w:rFonts w:ascii="仿宋_GB2312" w:eastAsia="仿宋_GB2312" w:hAnsi="宋体" w:cs="宋体" w:hint="eastAsia"/>
                <w:color w:val="000000"/>
                <w:sz w:val="28"/>
                <w:szCs w:val="28"/>
              </w:rPr>
              <w:t>000</w:t>
            </w:r>
          </w:p>
        </w:tc>
        <w:tc>
          <w:tcPr>
            <w:tcW w:w="1196" w:type="dxa"/>
            <w:tcBorders>
              <w:top w:val="nil"/>
              <w:left w:val="nil"/>
              <w:bottom w:val="single" w:sz="8" w:space="0" w:color="auto"/>
              <w:right w:val="single" w:sz="8" w:space="0" w:color="auto"/>
            </w:tcBorders>
            <w:shd w:val="clear" w:color="auto" w:fill="auto"/>
            <w:noWrap/>
            <w:vAlign w:val="center"/>
          </w:tcPr>
          <w:p w:rsidR="007B5863" w:rsidRDefault="008B69DB">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1715</w:t>
            </w:r>
            <w:r w:rsidR="00BB64C9">
              <w:rPr>
                <w:rFonts w:ascii="仿宋_GB2312" w:eastAsia="仿宋_GB2312" w:hAnsi="宋体" w:cs="宋体" w:hint="eastAsia"/>
                <w:color w:val="000000"/>
                <w:sz w:val="28"/>
                <w:szCs w:val="28"/>
              </w:rPr>
              <w:t>000</w:t>
            </w:r>
          </w:p>
        </w:tc>
        <w:tc>
          <w:tcPr>
            <w:tcW w:w="1812" w:type="dxa"/>
            <w:tcBorders>
              <w:top w:val="nil"/>
              <w:left w:val="nil"/>
              <w:bottom w:val="single" w:sz="8" w:space="0" w:color="auto"/>
              <w:right w:val="double" w:sz="6"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B586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B586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7B5863" w:rsidRDefault="00BB64C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sidR="00374875">
              <w:rPr>
                <w:rFonts w:ascii="仿宋_GB2312" w:eastAsia="仿宋_GB2312" w:hAnsi="宋体" w:cs="宋体"/>
                <w:color w:val="000000"/>
                <w:sz w:val="28"/>
                <w:szCs w:val="28"/>
              </w:rPr>
              <w:t>166439</w:t>
            </w:r>
          </w:p>
        </w:tc>
        <w:tc>
          <w:tcPr>
            <w:tcW w:w="1559" w:type="dxa"/>
            <w:tcBorders>
              <w:top w:val="nil"/>
              <w:left w:val="nil"/>
              <w:bottom w:val="single" w:sz="8" w:space="0" w:color="auto"/>
              <w:right w:val="single" w:sz="8" w:space="0" w:color="auto"/>
            </w:tcBorders>
            <w:shd w:val="clear" w:color="auto" w:fill="auto"/>
            <w:noWrap/>
            <w:vAlign w:val="center"/>
          </w:tcPr>
          <w:p w:rsidR="007B5863" w:rsidRDefault="001825F4">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415</w:t>
            </w:r>
            <w:r w:rsidR="00BB64C9">
              <w:rPr>
                <w:rFonts w:ascii="仿宋_GB2312" w:eastAsia="仿宋_GB2312" w:hAnsi="宋体" w:cs="宋体" w:hint="eastAsia"/>
                <w:color w:val="000000"/>
                <w:sz w:val="28"/>
                <w:szCs w:val="28"/>
              </w:rPr>
              <w:t>00</w:t>
            </w:r>
          </w:p>
        </w:tc>
        <w:tc>
          <w:tcPr>
            <w:tcW w:w="1276" w:type="dxa"/>
            <w:tcBorders>
              <w:top w:val="nil"/>
              <w:left w:val="nil"/>
              <w:bottom w:val="single" w:sz="8" w:space="0" w:color="auto"/>
              <w:right w:val="single" w:sz="8" w:space="0" w:color="auto"/>
            </w:tcBorders>
            <w:shd w:val="clear" w:color="auto" w:fill="auto"/>
            <w:noWrap/>
            <w:vAlign w:val="center"/>
          </w:tcPr>
          <w:p w:rsidR="007B5863" w:rsidRDefault="00BB64C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rsidR="007B5863" w:rsidRDefault="00141DE2">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374</w:t>
            </w:r>
            <w:r w:rsidR="00BB64C9">
              <w:rPr>
                <w:rFonts w:ascii="仿宋_GB2312" w:eastAsia="仿宋_GB2312" w:hAnsi="宋体" w:cs="宋体" w:hint="eastAsia"/>
                <w:color w:val="000000"/>
                <w:sz w:val="28"/>
                <w:szCs w:val="28"/>
              </w:rPr>
              <w:t>000</w:t>
            </w:r>
          </w:p>
        </w:tc>
        <w:tc>
          <w:tcPr>
            <w:tcW w:w="1196" w:type="dxa"/>
            <w:tcBorders>
              <w:top w:val="nil"/>
              <w:left w:val="nil"/>
              <w:bottom w:val="single" w:sz="8" w:space="0" w:color="auto"/>
              <w:right w:val="single" w:sz="8" w:space="0" w:color="auto"/>
            </w:tcBorders>
            <w:shd w:val="clear" w:color="auto" w:fill="auto"/>
            <w:noWrap/>
            <w:vAlign w:val="center"/>
          </w:tcPr>
          <w:p w:rsidR="007B5863" w:rsidRDefault="00C7514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589</w:t>
            </w:r>
            <w:r w:rsidR="00BB64C9">
              <w:rPr>
                <w:rFonts w:ascii="仿宋_GB2312" w:eastAsia="仿宋_GB2312" w:hAnsi="宋体" w:cs="宋体" w:hint="eastAsia"/>
                <w:color w:val="000000"/>
                <w:sz w:val="28"/>
                <w:szCs w:val="28"/>
              </w:rPr>
              <w:t>000</w:t>
            </w:r>
          </w:p>
        </w:tc>
        <w:tc>
          <w:tcPr>
            <w:tcW w:w="1812" w:type="dxa"/>
            <w:tcBorders>
              <w:top w:val="nil"/>
              <w:left w:val="nil"/>
              <w:bottom w:val="single" w:sz="8" w:space="0" w:color="auto"/>
              <w:right w:val="double" w:sz="6" w:space="0" w:color="auto"/>
            </w:tcBorders>
            <w:shd w:val="clear" w:color="auto" w:fill="auto"/>
            <w:noWrap/>
            <w:vAlign w:val="center"/>
          </w:tcPr>
          <w:p w:rsidR="007B5863" w:rsidRDefault="00F95385">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1138061</w:t>
            </w:r>
          </w:p>
        </w:tc>
      </w:tr>
      <w:tr w:rsidR="007B586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7B5863" w:rsidRDefault="00A82F1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Pr>
                <w:rFonts w:ascii="仿宋_GB2312" w:eastAsia="仿宋_GB2312" w:hAnsi="宋体" w:cs="宋体"/>
                <w:color w:val="000000"/>
                <w:sz w:val="28"/>
                <w:szCs w:val="28"/>
              </w:rPr>
              <w:t>166439</w:t>
            </w:r>
          </w:p>
        </w:tc>
        <w:tc>
          <w:tcPr>
            <w:tcW w:w="1559" w:type="dxa"/>
            <w:tcBorders>
              <w:top w:val="nil"/>
              <w:left w:val="nil"/>
              <w:bottom w:val="single" w:sz="8" w:space="0" w:color="auto"/>
              <w:right w:val="single" w:sz="8" w:space="0" w:color="auto"/>
            </w:tcBorders>
            <w:shd w:val="clear" w:color="auto" w:fill="auto"/>
            <w:noWrap/>
            <w:vAlign w:val="center"/>
          </w:tcPr>
          <w:p w:rsidR="007B5863" w:rsidRDefault="00BB64C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sidR="00D54E82">
              <w:rPr>
                <w:rFonts w:ascii="仿宋_GB2312" w:eastAsia="仿宋_GB2312" w:hAnsi="宋体" w:cs="宋体"/>
                <w:color w:val="000000"/>
                <w:sz w:val="28"/>
                <w:szCs w:val="28"/>
              </w:rPr>
              <w:t>124939</w:t>
            </w:r>
          </w:p>
        </w:tc>
        <w:tc>
          <w:tcPr>
            <w:tcW w:w="1276" w:type="dxa"/>
            <w:tcBorders>
              <w:top w:val="nil"/>
              <w:left w:val="nil"/>
              <w:bottom w:val="single" w:sz="8" w:space="0" w:color="auto"/>
              <w:right w:val="single" w:sz="8" w:space="0" w:color="auto"/>
            </w:tcBorders>
            <w:shd w:val="clear" w:color="auto" w:fill="auto"/>
            <w:noWrap/>
            <w:vAlign w:val="center"/>
          </w:tcPr>
          <w:p w:rsidR="007B5863" w:rsidRDefault="00D54E82">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-306939</w:t>
            </w:r>
          </w:p>
        </w:tc>
        <w:tc>
          <w:tcPr>
            <w:tcW w:w="1559" w:type="dxa"/>
            <w:tcBorders>
              <w:top w:val="nil"/>
              <w:left w:val="nil"/>
              <w:bottom w:val="single" w:sz="8" w:space="0" w:color="auto"/>
              <w:right w:val="single" w:sz="8" w:space="0" w:color="auto"/>
            </w:tcBorders>
            <w:shd w:val="clear" w:color="auto" w:fill="auto"/>
            <w:noWrap/>
            <w:vAlign w:val="center"/>
          </w:tcPr>
          <w:p w:rsidR="007B5863" w:rsidRDefault="0010427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436861</w:t>
            </w:r>
          </w:p>
        </w:tc>
        <w:tc>
          <w:tcPr>
            <w:tcW w:w="1196" w:type="dxa"/>
            <w:tcBorders>
              <w:top w:val="nil"/>
              <w:left w:val="nil"/>
              <w:bottom w:val="single" w:sz="8" w:space="0" w:color="auto"/>
              <w:right w:val="single" w:sz="8" w:space="0" w:color="auto"/>
            </w:tcBorders>
            <w:shd w:val="clear" w:color="auto" w:fill="auto"/>
            <w:noWrap/>
            <w:vAlign w:val="center"/>
          </w:tcPr>
          <w:p w:rsidR="007B5863" w:rsidRDefault="0010427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1025561</w:t>
            </w:r>
          </w:p>
        </w:tc>
        <w:tc>
          <w:tcPr>
            <w:tcW w:w="1812" w:type="dxa"/>
            <w:tcBorders>
              <w:top w:val="nil"/>
              <w:left w:val="nil"/>
              <w:bottom w:val="single" w:sz="8" w:space="0" w:color="auto"/>
              <w:right w:val="double" w:sz="6"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B586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B586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rsidR="007B5863" w:rsidRDefault="00F95385">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1138061</w:t>
            </w:r>
          </w:p>
        </w:tc>
        <w:tc>
          <w:tcPr>
            <w:tcW w:w="1559" w:type="dxa"/>
            <w:tcBorders>
              <w:top w:val="nil"/>
              <w:left w:val="nil"/>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B586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rsidR="007B5863" w:rsidRDefault="005809D8">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165</w:t>
            </w:r>
            <w:r w:rsidR="00BB64C9">
              <w:rPr>
                <w:rFonts w:ascii="仿宋_GB2312" w:eastAsia="仿宋_GB2312" w:hAnsi="宋体" w:cs="宋体" w:hint="eastAsia"/>
                <w:color w:val="000000"/>
                <w:sz w:val="28"/>
                <w:szCs w:val="28"/>
              </w:rPr>
              <w:t>%</w:t>
            </w:r>
          </w:p>
        </w:tc>
        <w:tc>
          <w:tcPr>
            <w:tcW w:w="1559" w:type="dxa"/>
            <w:tcBorders>
              <w:top w:val="nil"/>
              <w:left w:val="nil"/>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B5863">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w:t>
            </w:r>
            <w:r w:rsidR="00963149">
              <w:rPr>
                <w:rFonts w:ascii="仿宋_GB2312" w:eastAsia="仿宋_GB2312" w:hAnsi="宋体" w:cs="宋体"/>
                <w:color w:val="000000"/>
                <w:sz w:val="28"/>
                <w:szCs w:val="28"/>
              </w:rPr>
              <w:t>4</w:t>
            </w:r>
            <w:r>
              <w:rPr>
                <w:rFonts w:ascii="仿宋_GB2312" w:eastAsia="仿宋_GB2312" w:hAnsi="宋体" w:cs="宋体" w:hint="eastAsia"/>
                <w:color w:val="000000"/>
                <w:sz w:val="28"/>
                <w:szCs w:val="28"/>
              </w:rPr>
              <w:t>年</w:t>
            </w:r>
          </w:p>
        </w:tc>
        <w:tc>
          <w:tcPr>
            <w:tcW w:w="1559" w:type="dxa"/>
            <w:tcBorders>
              <w:top w:val="nil"/>
              <w:left w:val="nil"/>
              <w:bottom w:val="double" w:sz="6"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rsidR="007B5863" w:rsidRDefault="00BB64C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bookmarkEnd w:id="1"/>
    </w:tbl>
    <w:p w:rsidR="007B5863" w:rsidRDefault="007B5863">
      <w:pPr>
        <w:spacing w:line="360" w:lineRule="auto"/>
      </w:pPr>
    </w:p>
    <w:p w:rsidR="007B5863" w:rsidRDefault="007B5863"/>
    <w:sectPr w:rsidR="007B58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4788"/>
    <w:multiLevelType w:val="hybridMultilevel"/>
    <w:tmpl w:val="E2068952"/>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0865444D"/>
    <w:multiLevelType w:val="hybridMultilevel"/>
    <w:tmpl w:val="DB90C0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29D91607"/>
    <w:multiLevelType w:val="hybridMultilevel"/>
    <w:tmpl w:val="64DEFFF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3C537FDA"/>
    <w:multiLevelType w:val="hybridMultilevel"/>
    <w:tmpl w:val="3662B7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D08199C"/>
    <w:multiLevelType w:val="hybridMultilevel"/>
    <w:tmpl w:val="F90841B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473748C6"/>
    <w:multiLevelType w:val="hybridMultilevel"/>
    <w:tmpl w:val="1C9ABC3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DB4370B"/>
    <w:multiLevelType w:val="hybridMultilevel"/>
    <w:tmpl w:val="92A8E568"/>
    <w:lvl w:ilvl="0" w:tplc="90A6AC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5176F"/>
    <w:multiLevelType w:val="hybridMultilevel"/>
    <w:tmpl w:val="7CD805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F6C18DB"/>
    <w:multiLevelType w:val="hybridMultilevel"/>
    <w:tmpl w:val="A4D641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623144D0"/>
    <w:multiLevelType w:val="hybridMultilevel"/>
    <w:tmpl w:val="3800B80A"/>
    <w:lvl w:ilvl="0" w:tplc="7FD2016E">
      <w:start w:val="3"/>
      <w:numFmt w:val="bullet"/>
      <w:lvlText w:val=""/>
      <w:lvlJc w:val="left"/>
      <w:pPr>
        <w:ind w:left="840" w:hanging="360"/>
      </w:pPr>
      <w:rPr>
        <w:rFonts w:ascii="Wingdings" w:eastAsia="宋体" w:hAnsi="Wingdings" w:cs="宋体" w:hint="default"/>
        <w:color w:val="000000"/>
        <w:sz w:val="2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64124944"/>
    <w:multiLevelType w:val="hybridMultilevel"/>
    <w:tmpl w:val="D6F8690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A4E71F7"/>
    <w:multiLevelType w:val="hybridMultilevel"/>
    <w:tmpl w:val="F41A2C9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4"/>
  </w:num>
  <w:num w:numId="2">
    <w:abstractNumId w:val="12"/>
  </w:num>
  <w:num w:numId="3">
    <w:abstractNumId w:val="2"/>
  </w:num>
  <w:num w:numId="4">
    <w:abstractNumId w:val="7"/>
  </w:num>
  <w:num w:numId="5">
    <w:abstractNumId w:val="16"/>
  </w:num>
  <w:num w:numId="6">
    <w:abstractNumId w:val="9"/>
  </w:num>
  <w:num w:numId="7">
    <w:abstractNumId w:val="0"/>
  </w:num>
  <w:num w:numId="8">
    <w:abstractNumId w:val="8"/>
  </w:num>
  <w:num w:numId="9">
    <w:abstractNumId w:val="14"/>
  </w:num>
  <w:num w:numId="10">
    <w:abstractNumId w:val="13"/>
  </w:num>
  <w:num w:numId="11">
    <w:abstractNumId w:val="1"/>
  </w:num>
  <w:num w:numId="12">
    <w:abstractNumId w:val="15"/>
  </w:num>
  <w:num w:numId="13">
    <w:abstractNumId w:val="5"/>
  </w:num>
  <w:num w:numId="14">
    <w:abstractNumId w:val="3"/>
  </w:num>
  <w:num w:numId="15">
    <w:abstractNumId w:val="6"/>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01B"/>
    <w:rsid w:val="00002F0D"/>
    <w:rsid w:val="000072A3"/>
    <w:rsid w:val="00013BAD"/>
    <w:rsid w:val="000168C8"/>
    <w:rsid w:val="00020D20"/>
    <w:rsid w:val="00037341"/>
    <w:rsid w:val="000405FA"/>
    <w:rsid w:val="00067FB8"/>
    <w:rsid w:val="000723EA"/>
    <w:rsid w:val="0008065E"/>
    <w:rsid w:val="00097CF9"/>
    <w:rsid w:val="000B17B2"/>
    <w:rsid w:val="000B1DEE"/>
    <w:rsid w:val="000B3588"/>
    <w:rsid w:val="000E207D"/>
    <w:rsid w:val="000F15D7"/>
    <w:rsid w:val="0010061E"/>
    <w:rsid w:val="00102D63"/>
    <w:rsid w:val="0010427D"/>
    <w:rsid w:val="0010568A"/>
    <w:rsid w:val="00117ACD"/>
    <w:rsid w:val="001224F0"/>
    <w:rsid w:val="00122811"/>
    <w:rsid w:val="00122CA5"/>
    <w:rsid w:val="0013061C"/>
    <w:rsid w:val="00134655"/>
    <w:rsid w:val="00134C0B"/>
    <w:rsid w:val="00141A72"/>
    <w:rsid w:val="00141DE2"/>
    <w:rsid w:val="001421C3"/>
    <w:rsid w:val="00145774"/>
    <w:rsid w:val="001825F4"/>
    <w:rsid w:val="0018399E"/>
    <w:rsid w:val="00191060"/>
    <w:rsid w:val="00195860"/>
    <w:rsid w:val="001B3B38"/>
    <w:rsid w:val="001B55EF"/>
    <w:rsid w:val="001B6D82"/>
    <w:rsid w:val="001C1107"/>
    <w:rsid w:val="001C27F9"/>
    <w:rsid w:val="001C5058"/>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AC9"/>
    <w:rsid w:val="002C0B45"/>
    <w:rsid w:val="002C1B89"/>
    <w:rsid w:val="002C4C2E"/>
    <w:rsid w:val="002D57E5"/>
    <w:rsid w:val="002E51B9"/>
    <w:rsid w:val="002F2BB0"/>
    <w:rsid w:val="002F2DC8"/>
    <w:rsid w:val="002F70F1"/>
    <w:rsid w:val="002F7583"/>
    <w:rsid w:val="00305406"/>
    <w:rsid w:val="00334696"/>
    <w:rsid w:val="00352EC0"/>
    <w:rsid w:val="00354FF2"/>
    <w:rsid w:val="00356A23"/>
    <w:rsid w:val="003668E4"/>
    <w:rsid w:val="00367CAE"/>
    <w:rsid w:val="00374875"/>
    <w:rsid w:val="003753FC"/>
    <w:rsid w:val="00386253"/>
    <w:rsid w:val="003B0F82"/>
    <w:rsid w:val="003B26EF"/>
    <w:rsid w:val="003C3EAE"/>
    <w:rsid w:val="003C5C8C"/>
    <w:rsid w:val="003E612B"/>
    <w:rsid w:val="003F32D9"/>
    <w:rsid w:val="003F377A"/>
    <w:rsid w:val="0040188F"/>
    <w:rsid w:val="00405D2D"/>
    <w:rsid w:val="00406E1A"/>
    <w:rsid w:val="004244C4"/>
    <w:rsid w:val="00425C78"/>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4F50BF"/>
    <w:rsid w:val="005027B4"/>
    <w:rsid w:val="00520956"/>
    <w:rsid w:val="00523410"/>
    <w:rsid w:val="00526437"/>
    <w:rsid w:val="00534BF1"/>
    <w:rsid w:val="0053751F"/>
    <w:rsid w:val="005522B0"/>
    <w:rsid w:val="00575D80"/>
    <w:rsid w:val="005809D8"/>
    <w:rsid w:val="0059475A"/>
    <w:rsid w:val="00594F0C"/>
    <w:rsid w:val="005A0F0F"/>
    <w:rsid w:val="005B274B"/>
    <w:rsid w:val="005B4690"/>
    <w:rsid w:val="005C077C"/>
    <w:rsid w:val="005D47E1"/>
    <w:rsid w:val="005D7098"/>
    <w:rsid w:val="005F0B52"/>
    <w:rsid w:val="00603A13"/>
    <w:rsid w:val="00604313"/>
    <w:rsid w:val="00612E73"/>
    <w:rsid w:val="00614DA2"/>
    <w:rsid w:val="00615B16"/>
    <w:rsid w:val="00643104"/>
    <w:rsid w:val="00663A21"/>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B5863"/>
    <w:rsid w:val="007C79CE"/>
    <w:rsid w:val="007D5665"/>
    <w:rsid w:val="007F18D4"/>
    <w:rsid w:val="007F2A23"/>
    <w:rsid w:val="007F4938"/>
    <w:rsid w:val="007F672E"/>
    <w:rsid w:val="007F75DE"/>
    <w:rsid w:val="008149C6"/>
    <w:rsid w:val="00817FF3"/>
    <w:rsid w:val="00832238"/>
    <w:rsid w:val="0084045B"/>
    <w:rsid w:val="008470C2"/>
    <w:rsid w:val="008545F0"/>
    <w:rsid w:val="00856606"/>
    <w:rsid w:val="00867B9E"/>
    <w:rsid w:val="00877EF3"/>
    <w:rsid w:val="00882D96"/>
    <w:rsid w:val="008858A2"/>
    <w:rsid w:val="0089042D"/>
    <w:rsid w:val="00895D8C"/>
    <w:rsid w:val="008B69DB"/>
    <w:rsid w:val="008C0B5A"/>
    <w:rsid w:val="008D49BC"/>
    <w:rsid w:val="008D640F"/>
    <w:rsid w:val="008E0BCB"/>
    <w:rsid w:val="0091047D"/>
    <w:rsid w:val="00911F58"/>
    <w:rsid w:val="009305D6"/>
    <w:rsid w:val="00935541"/>
    <w:rsid w:val="009437EE"/>
    <w:rsid w:val="00945497"/>
    <w:rsid w:val="0095083D"/>
    <w:rsid w:val="00954D55"/>
    <w:rsid w:val="00963149"/>
    <w:rsid w:val="009825AB"/>
    <w:rsid w:val="009937E9"/>
    <w:rsid w:val="00993807"/>
    <w:rsid w:val="0099549A"/>
    <w:rsid w:val="009A08AC"/>
    <w:rsid w:val="009A3B73"/>
    <w:rsid w:val="009B249A"/>
    <w:rsid w:val="009D42B3"/>
    <w:rsid w:val="009F7236"/>
    <w:rsid w:val="00A11E99"/>
    <w:rsid w:val="00A12637"/>
    <w:rsid w:val="00A20B80"/>
    <w:rsid w:val="00A315DF"/>
    <w:rsid w:val="00A425F4"/>
    <w:rsid w:val="00A46B2A"/>
    <w:rsid w:val="00A53149"/>
    <w:rsid w:val="00A63445"/>
    <w:rsid w:val="00A65C81"/>
    <w:rsid w:val="00A674A3"/>
    <w:rsid w:val="00A72049"/>
    <w:rsid w:val="00A811D6"/>
    <w:rsid w:val="00A82F11"/>
    <w:rsid w:val="00A935F8"/>
    <w:rsid w:val="00A93A21"/>
    <w:rsid w:val="00AA159F"/>
    <w:rsid w:val="00AA7613"/>
    <w:rsid w:val="00AC4B93"/>
    <w:rsid w:val="00AF1E5C"/>
    <w:rsid w:val="00AF40C7"/>
    <w:rsid w:val="00AF69C1"/>
    <w:rsid w:val="00B01CC2"/>
    <w:rsid w:val="00B16E14"/>
    <w:rsid w:val="00B24015"/>
    <w:rsid w:val="00B24315"/>
    <w:rsid w:val="00B32F94"/>
    <w:rsid w:val="00B42E13"/>
    <w:rsid w:val="00B438C9"/>
    <w:rsid w:val="00B47E5A"/>
    <w:rsid w:val="00B62B73"/>
    <w:rsid w:val="00B67872"/>
    <w:rsid w:val="00B81906"/>
    <w:rsid w:val="00B86091"/>
    <w:rsid w:val="00B911D3"/>
    <w:rsid w:val="00B91732"/>
    <w:rsid w:val="00B91F58"/>
    <w:rsid w:val="00BB64C9"/>
    <w:rsid w:val="00BB67F8"/>
    <w:rsid w:val="00BB7243"/>
    <w:rsid w:val="00BD11B3"/>
    <w:rsid w:val="00BE0088"/>
    <w:rsid w:val="00BF0DE1"/>
    <w:rsid w:val="00BF2F69"/>
    <w:rsid w:val="00BF5148"/>
    <w:rsid w:val="00C0202E"/>
    <w:rsid w:val="00C033BA"/>
    <w:rsid w:val="00C0423C"/>
    <w:rsid w:val="00C07004"/>
    <w:rsid w:val="00C12404"/>
    <w:rsid w:val="00C17156"/>
    <w:rsid w:val="00C4568F"/>
    <w:rsid w:val="00C57DD6"/>
    <w:rsid w:val="00C706C1"/>
    <w:rsid w:val="00C73C99"/>
    <w:rsid w:val="00C7514A"/>
    <w:rsid w:val="00C75EA5"/>
    <w:rsid w:val="00C768F8"/>
    <w:rsid w:val="00C81869"/>
    <w:rsid w:val="00C82238"/>
    <w:rsid w:val="00C85FCB"/>
    <w:rsid w:val="00C93DFF"/>
    <w:rsid w:val="00CA141F"/>
    <w:rsid w:val="00CA351D"/>
    <w:rsid w:val="00CA4BFF"/>
    <w:rsid w:val="00CB1378"/>
    <w:rsid w:val="00CB2872"/>
    <w:rsid w:val="00CB3ED6"/>
    <w:rsid w:val="00CD3B82"/>
    <w:rsid w:val="00CF0561"/>
    <w:rsid w:val="00CF187A"/>
    <w:rsid w:val="00D008D2"/>
    <w:rsid w:val="00D05D8D"/>
    <w:rsid w:val="00D31F42"/>
    <w:rsid w:val="00D52A37"/>
    <w:rsid w:val="00D54E82"/>
    <w:rsid w:val="00D6255C"/>
    <w:rsid w:val="00D67765"/>
    <w:rsid w:val="00D717F6"/>
    <w:rsid w:val="00D7371E"/>
    <w:rsid w:val="00DB101B"/>
    <w:rsid w:val="00DC5A2E"/>
    <w:rsid w:val="00DD3CFE"/>
    <w:rsid w:val="00DE0FD7"/>
    <w:rsid w:val="00DE3208"/>
    <w:rsid w:val="00DF1F46"/>
    <w:rsid w:val="00DF2B09"/>
    <w:rsid w:val="00DF3E37"/>
    <w:rsid w:val="00DF406E"/>
    <w:rsid w:val="00DF46D1"/>
    <w:rsid w:val="00E04256"/>
    <w:rsid w:val="00E33212"/>
    <w:rsid w:val="00E354F3"/>
    <w:rsid w:val="00E54F21"/>
    <w:rsid w:val="00E82444"/>
    <w:rsid w:val="00E836DE"/>
    <w:rsid w:val="00E95D4A"/>
    <w:rsid w:val="00EA404D"/>
    <w:rsid w:val="00EB4878"/>
    <w:rsid w:val="00EF409B"/>
    <w:rsid w:val="00F071A6"/>
    <w:rsid w:val="00F16479"/>
    <w:rsid w:val="00F1740E"/>
    <w:rsid w:val="00F2603B"/>
    <w:rsid w:val="00F27678"/>
    <w:rsid w:val="00F372A4"/>
    <w:rsid w:val="00F72F0F"/>
    <w:rsid w:val="00F74E88"/>
    <w:rsid w:val="00F76CDB"/>
    <w:rsid w:val="00F95385"/>
    <w:rsid w:val="00FB3F82"/>
    <w:rsid w:val="00FC69AD"/>
    <w:rsid w:val="00FD0B81"/>
    <w:rsid w:val="00FD2CB9"/>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BBDCB"/>
  <w15:docId w15:val="{BB90414D-2788-409D-BB5A-7000BD2E6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 w:type="paragraph" w:customStyle="1" w:styleId="paragraph">
    <w:name w:val="paragraph"/>
    <w:basedOn w:val="a"/>
    <w:rsid w:val="00594F0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9</Pages>
  <Words>535</Words>
  <Characters>3052</Characters>
  <Application>Microsoft Office Word</Application>
  <DocSecurity>0</DocSecurity>
  <Lines>25</Lines>
  <Paragraphs>7</Paragraphs>
  <ScaleCrop>false</ScaleCrop>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Windows 用户</cp:lastModifiedBy>
  <cp:revision>49</cp:revision>
  <dcterms:created xsi:type="dcterms:W3CDTF">2012-08-30T05:55:00Z</dcterms:created>
  <dcterms:modified xsi:type="dcterms:W3CDTF">2020-03-06T08:25:00Z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