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223" w:rsidRDefault="00CF6261" w:rsidP="00E54223">
      <w:pPr>
        <w:pStyle w:val="a8"/>
      </w:pPr>
      <w:r>
        <w:rPr>
          <w:rFonts w:hint="eastAsia"/>
        </w:rPr>
        <w:t>m</w:t>
      </w:r>
      <w:r>
        <w:t>ethod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</w:t>
      </w:r>
      <w:r w:rsidR="00343B47">
        <w:rPr>
          <w:rFonts w:hint="eastAsia"/>
          <w:sz w:val="28"/>
          <w:szCs w:val="28"/>
        </w:rPr>
        <w:t>小组</w:t>
      </w:r>
      <w:r>
        <w:rPr>
          <w:rFonts w:hint="eastAsia"/>
          <w:sz w:val="28"/>
          <w:szCs w:val="28"/>
        </w:rPr>
        <w:t>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 w:rsidR="00343B47">
        <w:rPr>
          <w:rFonts w:hint="eastAsia"/>
          <w:sz w:val="28"/>
          <w:szCs w:val="28"/>
        </w:rPr>
        <w:t>小组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F573A4">
        <w:rPr>
          <w:sz w:val="28"/>
          <w:szCs w:val="28"/>
        </w:rPr>
        <w:t>10</w:t>
      </w:r>
      <w:r w:rsidR="009E2A3D"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9E2A3D">
        <w:rPr>
          <w:sz w:val="28"/>
          <w:szCs w:val="28"/>
        </w:rPr>
        <w:t>25000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9E2A3D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9E2A3D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2E4D" w:rsidRDefault="002B2E4D" w:rsidP="00E54223">
      <w:r>
        <w:separator/>
      </w:r>
    </w:p>
  </w:endnote>
  <w:endnote w:type="continuationSeparator" w:id="0">
    <w:p w:rsidR="002B2E4D" w:rsidRDefault="002B2E4D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2E4D" w:rsidRDefault="002B2E4D" w:rsidP="00E54223">
      <w:r>
        <w:separator/>
      </w:r>
    </w:p>
  </w:footnote>
  <w:footnote w:type="continuationSeparator" w:id="0">
    <w:p w:rsidR="002B2E4D" w:rsidRDefault="002B2E4D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B2E4D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43B47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2A3D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62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573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C5E9D"/>
  <w15:docId w15:val="{75DA4327-4DAA-4988-87B8-E2D1FDFA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毅双 卢</cp:lastModifiedBy>
  <cp:revision>6</cp:revision>
  <dcterms:created xsi:type="dcterms:W3CDTF">2012-09-20T01:42:00Z</dcterms:created>
  <dcterms:modified xsi:type="dcterms:W3CDTF">2020-04-24T01:47:00Z</dcterms:modified>
</cp:coreProperties>
</file>