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C683F" w14:textId="677FAC10" w:rsidR="006973E2" w:rsidRPr="001C3A1E" w:rsidRDefault="006973E2"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We first would like to thank the editor and reviewers for acknowledging our work</w:t>
      </w:r>
      <w:r w:rsidR="00A8630B" w:rsidRPr="001C3A1E">
        <w:rPr>
          <w:rFonts w:ascii="Times New Roman" w:hAnsi="Times New Roman" w:cs="Times New Roman"/>
          <w:sz w:val="24"/>
          <w:szCs w:val="22"/>
        </w:rPr>
        <w:t xml:space="preserve"> and </w:t>
      </w:r>
      <w:r w:rsidR="008361C4">
        <w:rPr>
          <w:rFonts w:ascii="Times New Roman" w:hAnsi="Times New Roman" w:cs="Times New Roman"/>
          <w:sz w:val="24"/>
          <w:szCs w:val="22"/>
        </w:rPr>
        <w:t xml:space="preserve">positive </w:t>
      </w:r>
      <w:r w:rsidR="00A8630B" w:rsidRPr="001C3A1E">
        <w:rPr>
          <w:rFonts w:ascii="Times New Roman" w:hAnsi="Times New Roman" w:cs="Times New Roman"/>
          <w:sz w:val="24"/>
          <w:szCs w:val="22"/>
        </w:rPr>
        <w:t>comments</w:t>
      </w:r>
      <w:r w:rsidRPr="001C3A1E">
        <w:rPr>
          <w:rFonts w:ascii="Times New Roman" w:hAnsi="Times New Roman" w:cs="Times New Roman"/>
          <w:sz w:val="24"/>
          <w:szCs w:val="22"/>
        </w:rPr>
        <w:t xml:space="preserve">. </w:t>
      </w:r>
      <w:r w:rsidRPr="001C3A1E">
        <w:rPr>
          <w:rFonts w:ascii="Times New Roman" w:hAnsi="Times New Roman" w:cs="Times New Roman"/>
          <w:sz w:val="24"/>
          <w:szCs w:val="22"/>
        </w:rPr>
        <w:t>Please find our responses below.</w:t>
      </w:r>
    </w:p>
    <w:p w14:paraId="25794DC1" w14:textId="77777777" w:rsidR="006973E2" w:rsidRPr="001C3A1E" w:rsidRDefault="006973E2" w:rsidP="00C30B09">
      <w:pPr>
        <w:pStyle w:val="PlainText"/>
        <w:rPr>
          <w:rFonts w:ascii="Times New Roman" w:hAnsi="Times New Roman" w:cs="Times New Roman"/>
          <w:sz w:val="24"/>
          <w:szCs w:val="22"/>
        </w:rPr>
      </w:pPr>
    </w:p>
    <w:p w14:paraId="15955A0E" w14:textId="4D67E2EC"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Reviewer #1: Summary of my comments</w:t>
      </w:r>
    </w:p>
    <w:p w14:paraId="1DAC97E4"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This is an excellent paper. It is really well written and structured. It provides a nice literature review and clearly situates the paper's contributions against previous studies. I find the method proposed rather convincing and robust and I believe the paper makes a great contribution to the field of transport geography and accessibility. Having said that, I only have a few minor comments and suggestions that I believe the authors need to address. Please see my comments below.</w:t>
      </w:r>
    </w:p>
    <w:p w14:paraId="014BC047" w14:textId="77777777" w:rsidR="00C30B09" w:rsidRPr="001C3A1E" w:rsidRDefault="00C30B09" w:rsidP="00C30B09">
      <w:pPr>
        <w:pStyle w:val="PlainText"/>
        <w:rPr>
          <w:rFonts w:ascii="Times New Roman" w:hAnsi="Times New Roman" w:cs="Times New Roman"/>
          <w:sz w:val="24"/>
          <w:szCs w:val="22"/>
        </w:rPr>
      </w:pPr>
    </w:p>
    <w:p w14:paraId="521C0AFB" w14:textId="77777777" w:rsidR="00C30B09" w:rsidRPr="001C3A1E" w:rsidRDefault="00C30B09" w:rsidP="00C30B09">
      <w:pPr>
        <w:pStyle w:val="PlainText"/>
        <w:rPr>
          <w:rFonts w:ascii="Times New Roman" w:hAnsi="Times New Roman" w:cs="Times New Roman"/>
          <w:sz w:val="24"/>
          <w:szCs w:val="22"/>
        </w:rPr>
      </w:pPr>
    </w:p>
    <w:p w14:paraId="18DE18F4"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Minor comments:</w:t>
      </w:r>
    </w:p>
    <w:p w14:paraId="1B6FF873" w14:textId="77777777" w:rsidR="00C30B09" w:rsidRPr="001C3A1E" w:rsidRDefault="00C30B09" w:rsidP="00C30B09">
      <w:pPr>
        <w:pStyle w:val="PlainText"/>
        <w:rPr>
          <w:rFonts w:ascii="Times New Roman" w:hAnsi="Times New Roman" w:cs="Times New Roman"/>
          <w:sz w:val="24"/>
          <w:szCs w:val="22"/>
        </w:rPr>
      </w:pPr>
    </w:p>
    <w:p w14:paraId="22CB61CA" w14:textId="1885E2F4" w:rsidR="00C30B09" w:rsidRPr="001C3A1E" w:rsidRDefault="00C30B09" w:rsidP="009E1873">
      <w:pPr>
        <w:pStyle w:val="PlainText"/>
        <w:rPr>
          <w:rFonts w:ascii="Times New Roman" w:hAnsi="Times New Roman" w:cs="Times New Roman"/>
          <w:sz w:val="24"/>
          <w:szCs w:val="22"/>
        </w:rPr>
      </w:pPr>
      <w:r w:rsidRPr="001C3A1E">
        <w:rPr>
          <w:rFonts w:ascii="Times New Roman" w:hAnsi="Times New Roman" w:cs="Times New Roman"/>
          <w:sz w:val="24"/>
          <w:szCs w:val="22"/>
        </w:rPr>
        <w:t>1.</w:t>
      </w:r>
      <w:r w:rsidRPr="001C3A1E">
        <w:rPr>
          <w:rFonts w:ascii="Times New Roman" w:hAnsi="Times New Roman" w:cs="Times New Roman"/>
          <w:sz w:val="24"/>
          <w:szCs w:val="22"/>
        </w:rPr>
        <w:tab/>
        <w:t>p.8 "</w:t>
      </w:r>
      <w:proofErr w:type="spellStart"/>
      <w:r w:rsidRPr="001C3A1E">
        <w:rPr>
          <w:rFonts w:ascii="Times New Roman" w:hAnsi="Times New Roman" w:cs="Times New Roman"/>
          <w:sz w:val="24"/>
          <w:szCs w:val="22"/>
        </w:rPr>
        <w:t>Tribby</w:t>
      </w:r>
      <w:proofErr w:type="spellEnd"/>
      <w:r w:rsidRPr="001C3A1E">
        <w:rPr>
          <w:rFonts w:ascii="Times New Roman" w:hAnsi="Times New Roman" w:cs="Times New Roman"/>
          <w:sz w:val="24"/>
          <w:szCs w:val="22"/>
        </w:rPr>
        <w:t xml:space="preserve"> &amp; Zandbergen (2012) improved transit accessibility by incorporating detailed representations of the sidewalk network for traveling to, from and between transit stops." It's important to recognize the advance of </w:t>
      </w:r>
      <w:proofErr w:type="spellStart"/>
      <w:r w:rsidRPr="001C3A1E">
        <w:rPr>
          <w:rFonts w:ascii="Times New Roman" w:hAnsi="Times New Roman" w:cs="Times New Roman"/>
          <w:sz w:val="24"/>
          <w:szCs w:val="22"/>
        </w:rPr>
        <w:t>Tribby</w:t>
      </w:r>
      <w:proofErr w:type="spellEnd"/>
      <w:r w:rsidRPr="001C3A1E">
        <w:rPr>
          <w:rFonts w:ascii="Times New Roman" w:hAnsi="Times New Roman" w:cs="Times New Roman"/>
          <w:sz w:val="24"/>
          <w:szCs w:val="22"/>
        </w:rPr>
        <w:t xml:space="preserve"> &amp; Zandbergen's paper in 2012. Nonetheless, the authors seem to dismiss some recent but important advances in the literature. Since 2012, accessibility modeling has become significantly more detailed with the development of </w:t>
      </w:r>
      <w:proofErr w:type="spellStart"/>
      <w:r w:rsidRPr="001C3A1E">
        <w:rPr>
          <w:rFonts w:ascii="Times New Roman" w:hAnsi="Times New Roman" w:cs="Times New Roman"/>
          <w:sz w:val="24"/>
          <w:szCs w:val="22"/>
        </w:rPr>
        <w:t>OpenTripPlanner</w:t>
      </w:r>
      <w:proofErr w:type="spellEnd"/>
      <w:r w:rsidRPr="001C3A1E">
        <w:rPr>
          <w:rFonts w:ascii="Times New Roman" w:hAnsi="Times New Roman" w:cs="Times New Roman"/>
          <w:sz w:val="24"/>
          <w:szCs w:val="22"/>
        </w:rPr>
        <w:t xml:space="preserve"> (OTP), even though OTP also assumes static transit headways. More recently, though, the new R5 routing engine uses Monte Carlo simulations to generate many possible timetables from a static GTFS feed in order to simulate uncertainties in headways over a time window. This allows one to generate estimates of travel time uncertainties even with static GTFS feeds. This method is well documented in this paper</w:t>
      </w:r>
      <w:r w:rsidR="009E1873">
        <w:rPr>
          <w:rFonts w:ascii="Times New Roman" w:hAnsi="Times New Roman" w:cs="Times New Roman"/>
          <w:sz w:val="24"/>
          <w:szCs w:val="22"/>
        </w:rPr>
        <w:t xml:space="preserve"> </w:t>
      </w:r>
      <w:r w:rsidR="009E1873">
        <w:rPr>
          <w:rFonts w:ascii="Times New Roman" w:hAnsi="Times New Roman" w:cs="Times New Roman"/>
          <w:sz w:val="24"/>
          <w:szCs w:val="22"/>
        </w:rPr>
        <w:fldChar w:fldCharType="begin" w:fldLock="1"/>
      </w:r>
      <w:r w:rsidR="009E1873">
        <w:rPr>
          <w:rFonts w:ascii="Times New Roman" w:hAnsi="Times New Roman" w:cs="Times New Roman"/>
          <w:sz w:val="24"/>
          <w:szCs w:val="22"/>
        </w:rPr>
        <w:instrText>ADDIN CSL_CITATION {"citationItems":[{"id":"ITEM-1","itemData":{"author":[{"dropping-particle":"","family":"Conway","given":"Matthew Wigginton","non-dropping-particle":"","parse-names":false,"suffix":""},{"dropping-particle":"","family":"Byrd","given":"Andrew","non-dropping-particle":"","parse-names":false,"suffix":""},{"dropping-particle":"","family":"Eggermond","given":"Michael","non-dropping-particle":"van","parse-names":false,"suffix":""}],"container-title":"Journal of Transport and Land Use","id":"ITEM-1","issue":"1","issued":{"date-parts":[["2018"]]},"page":"541-558","publisher":"JSTOR","title":"Accounting for uncertainty and variation in accessibility metrics for public transport sketch planning","type":"article-journal","volume":"11"},"uris":["http://www.mendeley.com/documents/?uuid=8a338ac1-3ade-4cab-acb0-e7499ea9fe49"]}],"mendeley":{"formattedCitation":"(Conway, Byrd, &amp; van Eggermond, 2018)","plainTextFormattedCitation":"(Conway, Byrd, &amp; van Eggermond, 2018)","previouslyFormattedCitation":"(Conway, Byrd, &amp; van Eggermond, 2018)"},"properties":{"noteIndex":0},"schema":"https://github.com/citation-style-language/schema/raw/master/csl-citation.json"}</w:instrText>
      </w:r>
      <w:r w:rsidR="009E1873">
        <w:rPr>
          <w:rFonts w:ascii="Times New Roman" w:hAnsi="Times New Roman" w:cs="Times New Roman"/>
          <w:sz w:val="24"/>
          <w:szCs w:val="22"/>
        </w:rPr>
        <w:fldChar w:fldCharType="separate"/>
      </w:r>
      <w:r w:rsidR="009E1873" w:rsidRPr="009E1873">
        <w:rPr>
          <w:rFonts w:ascii="Times New Roman" w:hAnsi="Times New Roman" w:cs="Times New Roman"/>
          <w:noProof/>
          <w:sz w:val="24"/>
          <w:szCs w:val="22"/>
        </w:rPr>
        <w:t>(Conway, Byrd, &amp; van Eggermond, 2018)</w:t>
      </w:r>
      <w:r w:rsidR="009E1873">
        <w:rPr>
          <w:rFonts w:ascii="Times New Roman" w:hAnsi="Times New Roman" w:cs="Times New Roman"/>
          <w:sz w:val="24"/>
          <w:szCs w:val="22"/>
        </w:rPr>
        <w:fldChar w:fldCharType="end"/>
      </w:r>
      <w:r w:rsidRPr="001C3A1E">
        <w:rPr>
          <w:rFonts w:ascii="Times New Roman" w:hAnsi="Times New Roman" w:cs="Times New Roman"/>
          <w:sz w:val="24"/>
          <w:szCs w:val="22"/>
        </w:rPr>
        <w:t xml:space="preserve"> and the application is illustrated in this other paper</w:t>
      </w:r>
      <w:r w:rsidR="009E1873">
        <w:rPr>
          <w:rFonts w:ascii="Times New Roman" w:hAnsi="Times New Roman" w:cs="Times New Roman"/>
          <w:sz w:val="24"/>
          <w:szCs w:val="22"/>
        </w:rPr>
        <w:t xml:space="preserve"> </w:t>
      </w:r>
      <w:r w:rsidR="009E1873">
        <w:rPr>
          <w:rFonts w:ascii="Times New Roman" w:hAnsi="Times New Roman" w:cs="Times New Roman"/>
          <w:sz w:val="24"/>
          <w:szCs w:val="22"/>
        </w:rPr>
        <w:fldChar w:fldCharType="begin" w:fldLock="1"/>
      </w:r>
      <w:r w:rsidR="009E1873">
        <w:rPr>
          <w:rFonts w:ascii="Times New Roman" w:hAnsi="Times New Roman" w:cs="Times New Roman"/>
          <w:sz w:val="24"/>
          <w:szCs w:val="22"/>
        </w:rPr>
        <w:instrText>ADDIN CSL_CITATION {"citationItems":[{"id":"ITEM-1","itemData":{"author":[{"dropping-particle":"","family":"Pereira","given":"Rafael H M","non-dropping-particle":"","parse-names":false,"suffix":""},{"dropping-particle":"","family":"Saraiva","given":"Marcus","non-dropping-particle":"","parse-names":false,"suffix":""},{"dropping-particle":"","family":"Herszenhut","given":"Daniel","non-dropping-particle":"","parse-names":false,"suffix":""},{"dropping-particle":"","family":"Braga","given":"Carlos Kaue Vieira","non-dropping-particle":"","parse-names":false,"suffix":""},{"dropping-particle":"","family":"Conway","given":"Matthew Wigginton","non-dropping-particle":"","parse-names":false,"suffix":""}],"container-title":"Findings","id":"ITEM-1","issued":{"date-parts":[["2021"]]},"page":"21262","publisher":"Findings Press","title":"r5r: rapid realistic routing on multimodal transport networks with r 5 in r","type":"article-journal"},"uris":["http://www.mendeley.com/documents/?uuid=139f0abb-f8cf-4c0b-9201-76cd75cfc306"]}],"mendeley":{"formattedCitation":"(Pereira, Saraiva, Herszenhut, Braga, &amp; Conway, 2021)","plainTextFormattedCitation":"(Pereira, Saraiva, Herszenhut, Braga, &amp; Conway, 2021)"},"properties":{"noteIndex":0},"schema":"https://github.com/citation-style-language/schema/raw/master/csl-citation.json"}</w:instrText>
      </w:r>
      <w:r w:rsidR="009E1873">
        <w:rPr>
          <w:rFonts w:ascii="Times New Roman" w:hAnsi="Times New Roman" w:cs="Times New Roman"/>
          <w:sz w:val="24"/>
          <w:szCs w:val="22"/>
        </w:rPr>
        <w:fldChar w:fldCharType="separate"/>
      </w:r>
      <w:r w:rsidR="009E1873" w:rsidRPr="009E1873">
        <w:rPr>
          <w:rFonts w:ascii="Times New Roman" w:hAnsi="Times New Roman" w:cs="Times New Roman"/>
          <w:noProof/>
          <w:sz w:val="24"/>
          <w:szCs w:val="22"/>
        </w:rPr>
        <w:t>(Pereira, Saraiva, Herszenhut, Braga, &amp; Conway, 2021)</w:t>
      </w:r>
      <w:r w:rsidR="009E1873">
        <w:rPr>
          <w:rFonts w:ascii="Times New Roman" w:hAnsi="Times New Roman" w:cs="Times New Roman"/>
          <w:sz w:val="24"/>
          <w:szCs w:val="22"/>
        </w:rPr>
        <w:fldChar w:fldCharType="end"/>
      </w:r>
      <w:r w:rsidRPr="001C3A1E">
        <w:rPr>
          <w:rFonts w:ascii="Times New Roman" w:hAnsi="Times New Roman" w:cs="Times New Roman"/>
          <w:sz w:val="24"/>
          <w:szCs w:val="22"/>
        </w:rPr>
        <w:t>.</w:t>
      </w:r>
    </w:p>
    <w:p w14:paraId="6F733E3F" w14:textId="3FCCB735" w:rsidR="00C30B09" w:rsidRDefault="00C30B09" w:rsidP="00C30B09">
      <w:pPr>
        <w:pStyle w:val="PlainText"/>
        <w:rPr>
          <w:rFonts w:ascii="Times New Roman" w:hAnsi="Times New Roman" w:cs="Times New Roman"/>
          <w:sz w:val="24"/>
          <w:szCs w:val="22"/>
        </w:rPr>
      </w:pPr>
    </w:p>
    <w:p w14:paraId="2B9D3563" w14:textId="2587CB26" w:rsidR="0038360D" w:rsidRDefault="009E1873" w:rsidP="00C30B09">
      <w:pPr>
        <w:pStyle w:val="PlainText"/>
        <w:rPr>
          <w:rFonts w:ascii="Times New Roman" w:hAnsi="Times New Roman" w:cs="Times New Roman"/>
          <w:sz w:val="24"/>
          <w:szCs w:val="22"/>
        </w:rPr>
      </w:pPr>
      <w:r>
        <w:rPr>
          <w:rFonts w:ascii="Times New Roman" w:hAnsi="Times New Roman" w:cs="Times New Roman"/>
          <w:sz w:val="24"/>
          <w:szCs w:val="22"/>
        </w:rPr>
        <w:t>W</w:t>
      </w:r>
      <w:r w:rsidR="0038360D">
        <w:rPr>
          <w:rFonts w:ascii="Times New Roman" w:hAnsi="Times New Roman" w:cs="Times New Roman"/>
          <w:sz w:val="24"/>
          <w:szCs w:val="22"/>
        </w:rPr>
        <w:t xml:space="preserve">e thank the reviewer for the suggestion. We add </w:t>
      </w:r>
      <w:r>
        <w:rPr>
          <w:rFonts w:ascii="Times New Roman" w:hAnsi="Times New Roman" w:cs="Times New Roman"/>
          <w:sz w:val="24"/>
          <w:szCs w:val="22"/>
        </w:rPr>
        <w:t xml:space="preserve">suggested papers </w:t>
      </w:r>
      <w:r w:rsidR="0038360D">
        <w:rPr>
          <w:rFonts w:ascii="Times New Roman" w:hAnsi="Times New Roman" w:cs="Times New Roman"/>
          <w:sz w:val="24"/>
          <w:szCs w:val="22"/>
        </w:rPr>
        <w:t xml:space="preserve">in </w:t>
      </w:r>
      <w:r>
        <w:rPr>
          <w:rFonts w:ascii="Times New Roman" w:hAnsi="Times New Roman" w:cs="Times New Roman"/>
          <w:sz w:val="24"/>
          <w:szCs w:val="22"/>
        </w:rPr>
        <w:t xml:space="preserve">last paragraph in </w:t>
      </w:r>
      <w:r w:rsidR="0038360D">
        <w:rPr>
          <w:rFonts w:ascii="Times New Roman" w:hAnsi="Times New Roman" w:cs="Times New Roman"/>
          <w:sz w:val="24"/>
          <w:szCs w:val="22"/>
        </w:rPr>
        <w:t>section 2.2</w:t>
      </w:r>
      <w:r>
        <w:rPr>
          <w:rFonts w:ascii="Times New Roman" w:hAnsi="Times New Roman" w:cs="Times New Roman"/>
          <w:sz w:val="24"/>
          <w:szCs w:val="22"/>
        </w:rPr>
        <w:t xml:space="preserve"> and paragraph “uncertainties” in section 2.3. Please find the inserted red fonts in the updated draft. </w:t>
      </w:r>
    </w:p>
    <w:p w14:paraId="65A21019" w14:textId="77777777" w:rsidR="0038360D" w:rsidRPr="001C3A1E" w:rsidRDefault="0038360D" w:rsidP="00C30B09">
      <w:pPr>
        <w:pStyle w:val="PlainText"/>
        <w:rPr>
          <w:rFonts w:ascii="Times New Roman" w:hAnsi="Times New Roman" w:cs="Times New Roman"/>
          <w:sz w:val="24"/>
          <w:szCs w:val="22"/>
        </w:rPr>
      </w:pPr>
    </w:p>
    <w:p w14:paraId="3327FC1C" w14:textId="559C8C5C" w:rsidR="00C30B09"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2.</w:t>
      </w:r>
      <w:r w:rsidRPr="001C3A1E">
        <w:rPr>
          <w:rFonts w:ascii="Times New Roman" w:hAnsi="Times New Roman" w:cs="Times New Roman"/>
          <w:sz w:val="24"/>
          <w:szCs w:val="22"/>
        </w:rPr>
        <w:tab/>
        <w:t xml:space="preserve">Figures 6 to 9. I understand the measurement unit of the schedule-based accessibility unreliability is in percentage points. Correct? If so, I'd suggest make this clear in the Y axis of these figures. I would also suggest the authors could explain a bit better in the text what does it mean to have a value of 0.6 or 1.2? What is the substantial interpretation of these </w:t>
      </w:r>
      <w:proofErr w:type="gramStart"/>
      <w:r w:rsidRPr="001C3A1E">
        <w:rPr>
          <w:rFonts w:ascii="Times New Roman" w:hAnsi="Times New Roman" w:cs="Times New Roman"/>
          <w:sz w:val="24"/>
          <w:szCs w:val="22"/>
        </w:rPr>
        <w:t>percentages</w:t>
      </w:r>
      <w:proofErr w:type="gramEnd"/>
    </w:p>
    <w:p w14:paraId="71C17E49" w14:textId="2716A0B2" w:rsidR="009E1873" w:rsidRDefault="009E1873" w:rsidP="00C30B09">
      <w:pPr>
        <w:pStyle w:val="PlainText"/>
        <w:rPr>
          <w:rFonts w:ascii="Times New Roman" w:hAnsi="Times New Roman" w:cs="Times New Roman"/>
          <w:sz w:val="24"/>
          <w:szCs w:val="22"/>
        </w:rPr>
      </w:pPr>
    </w:p>
    <w:p w14:paraId="2A1F8EFA" w14:textId="1F597B85" w:rsidR="009E1873" w:rsidRPr="001C3A1E" w:rsidRDefault="009E1873" w:rsidP="00C30B09">
      <w:pPr>
        <w:pStyle w:val="PlainText"/>
        <w:rPr>
          <w:rFonts w:ascii="Times New Roman" w:hAnsi="Times New Roman" w:cs="Times New Roman"/>
          <w:sz w:val="24"/>
          <w:szCs w:val="22"/>
        </w:rPr>
      </w:pPr>
      <w:r>
        <w:rPr>
          <w:rFonts w:ascii="Times New Roman" w:hAnsi="Times New Roman" w:cs="Times New Roman"/>
          <w:sz w:val="24"/>
          <w:szCs w:val="22"/>
        </w:rPr>
        <w:t xml:space="preserve">Yes, the measurement is a percentage. </w:t>
      </w:r>
    </w:p>
    <w:p w14:paraId="1FFF9684" w14:textId="77777777" w:rsidR="00C30B09" w:rsidRPr="001C3A1E" w:rsidRDefault="00C30B09" w:rsidP="00C30B09">
      <w:pPr>
        <w:pStyle w:val="PlainText"/>
        <w:rPr>
          <w:rFonts w:ascii="Times New Roman" w:hAnsi="Times New Roman" w:cs="Times New Roman"/>
          <w:sz w:val="24"/>
          <w:szCs w:val="22"/>
        </w:rPr>
      </w:pPr>
    </w:p>
    <w:p w14:paraId="2B3DFF5A" w14:textId="658927BA" w:rsidR="00C30B09"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3.</w:t>
      </w:r>
      <w:r w:rsidRPr="001C3A1E">
        <w:rPr>
          <w:rFonts w:ascii="Times New Roman" w:hAnsi="Times New Roman" w:cs="Times New Roman"/>
          <w:sz w:val="24"/>
          <w:szCs w:val="22"/>
        </w:rPr>
        <w:tab/>
        <w:t>Figure 8. I would suggest labelling the x axis with text (Monday, Tuesday, …) instead of numbers.</w:t>
      </w:r>
    </w:p>
    <w:p w14:paraId="59C5E9E1" w14:textId="18AA3861" w:rsidR="009E1873" w:rsidRDefault="009E1873" w:rsidP="00C30B09">
      <w:pPr>
        <w:pStyle w:val="PlainText"/>
        <w:rPr>
          <w:rFonts w:ascii="Times New Roman" w:hAnsi="Times New Roman" w:cs="Times New Roman"/>
          <w:sz w:val="24"/>
          <w:szCs w:val="22"/>
        </w:rPr>
      </w:pPr>
    </w:p>
    <w:p w14:paraId="55419A55" w14:textId="11E29065" w:rsidR="009E1873" w:rsidRPr="001C3A1E" w:rsidRDefault="009E1873" w:rsidP="00C30B09">
      <w:pPr>
        <w:pStyle w:val="PlainText"/>
        <w:rPr>
          <w:rFonts w:ascii="Times New Roman" w:hAnsi="Times New Roman" w:cs="Times New Roman"/>
          <w:sz w:val="24"/>
          <w:szCs w:val="22"/>
        </w:rPr>
      </w:pPr>
      <w:r>
        <w:rPr>
          <w:rFonts w:ascii="Times New Roman" w:hAnsi="Times New Roman" w:cs="Times New Roman"/>
          <w:sz w:val="24"/>
          <w:szCs w:val="22"/>
        </w:rPr>
        <w:t>Thank you. Please find the updated graph.</w:t>
      </w:r>
    </w:p>
    <w:p w14:paraId="0479D86C" w14:textId="77777777" w:rsidR="00C30B09" w:rsidRPr="001C3A1E" w:rsidRDefault="00C30B09" w:rsidP="00C30B09">
      <w:pPr>
        <w:pStyle w:val="PlainText"/>
        <w:rPr>
          <w:rFonts w:ascii="Times New Roman" w:hAnsi="Times New Roman" w:cs="Times New Roman"/>
          <w:sz w:val="24"/>
          <w:szCs w:val="22"/>
        </w:rPr>
      </w:pPr>
    </w:p>
    <w:p w14:paraId="481F18BC" w14:textId="0C1C009B" w:rsidR="00461C0D"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4.</w:t>
      </w:r>
      <w:r w:rsidRPr="001C3A1E">
        <w:rPr>
          <w:rFonts w:ascii="Times New Roman" w:hAnsi="Times New Roman" w:cs="Times New Roman"/>
          <w:sz w:val="24"/>
          <w:szCs w:val="22"/>
        </w:rPr>
        <w:tab/>
        <w:t xml:space="preserve">Figure 5. It looks like that the correlation between a stop unreliability and its closeness centrality becomes higher when considering higher travel times. This is a </w:t>
      </w:r>
      <w:r w:rsidRPr="001C3A1E">
        <w:rPr>
          <w:rFonts w:ascii="Times New Roman" w:hAnsi="Times New Roman" w:cs="Times New Roman"/>
          <w:sz w:val="24"/>
          <w:szCs w:val="22"/>
        </w:rPr>
        <w:lastRenderedPageBreak/>
        <w:t>simple observation of something that perhaps deserves attention in future research. No need to respond to this.</w:t>
      </w:r>
    </w:p>
    <w:p w14:paraId="29500012" w14:textId="7D1F6A22" w:rsidR="00461C0D" w:rsidRDefault="00461C0D" w:rsidP="00C30B09">
      <w:pPr>
        <w:pStyle w:val="PlainText"/>
        <w:rPr>
          <w:rFonts w:ascii="Times New Roman" w:hAnsi="Times New Roman" w:cs="Times New Roman"/>
          <w:sz w:val="24"/>
          <w:szCs w:val="22"/>
        </w:rPr>
      </w:pPr>
    </w:p>
    <w:p w14:paraId="39379203" w14:textId="60248DD2" w:rsidR="00461C0D" w:rsidRPr="001C3A1E" w:rsidRDefault="00461C0D" w:rsidP="00C30B09">
      <w:pPr>
        <w:pStyle w:val="PlainText"/>
        <w:rPr>
          <w:rFonts w:ascii="Times New Roman" w:hAnsi="Times New Roman" w:cs="Times New Roman"/>
          <w:sz w:val="24"/>
          <w:szCs w:val="22"/>
        </w:rPr>
      </w:pPr>
      <w:r>
        <w:rPr>
          <w:rFonts w:ascii="Times New Roman" w:hAnsi="Times New Roman" w:cs="Times New Roman"/>
          <w:sz w:val="24"/>
          <w:szCs w:val="22"/>
        </w:rPr>
        <w:t xml:space="preserve">Yes, this is an important result. Figure 6 also shows the same phenomenon. </w:t>
      </w:r>
    </w:p>
    <w:p w14:paraId="5B77CAC4" w14:textId="77777777" w:rsidR="00C30B09" w:rsidRPr="001C3A1E" w:rsidRDefault="00C30B09" w:rsidP="00C30B09">
      <w:pPr>
        <w:pStyle w:val="PlainText"/>
        <w:rPr>
          <w:rFonts w:ascii="Times New Roman" w:hAnsi="Times New Roman" w:cs="Times New Roman"/>
          <w:sz w:val="24"/>
          <w:szCs w:val="22"/>
        </w:rPr>
      </w:pPr>
    </w:p>
    <w:p w14:paraId="1DAAA9A8"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5.</w:t>
      </w:r>
      <w:r w:rsidRPr="001C3A1E">
        <w:rPr>
          <w:rFonts w:ascii="Times New Roman" w:hAnsi="Times New Roman" w:cs="Times New Roman"/>
          <w:sz w:val="24"/>
          <w:szCs w:val="22"/>
        </w:rPr>
        <w:tab/>
        <w:t>Short provocation here playing the devil's advocate. One could say that the proposed realizable accessibility is of little use to transit users because it only captures accessibility levels at an instant for a specific moment in time. Other passengers will not get to experience that accessibility level again since access conditions are constantly and continuously changing.</w:t>
      </w:r>
    </w:p>
    <w:p w14:paraId="373B4D73" w14:textId="75619D2F" w:rsidR="00C30B09" w:rsidRDefault="00C30B09" w:rsidP="00C30B09">
      <w:pPr>
        <w:pStyle w:val="PlainText"/>
        <w:rPr>
          <w:rFonts w:ascii="Times New Roman" w:hAnsi="Times New Roman" w:cs="Times New Roman"/>
          <w:sz w:val="24"/>
          <w:szCs w:val="22"/>
        </w:rPr>
      </w:pPr>
    </w:p>
    <w:p w14:paraId="706DBE1C" w14:textId="41FF793B" w:rsidR="00E676F2" w:rsidRDefault="00461C0D" w:rsidP="00C30B09">
      <w:pPr>
        <w:pStyle w:val="PlainText"/>
        <w:rPr>
          <w:rFonts w:ascii="Times New Roman" w:hAnsi="Times New Roman" w:cs="Times New Roman"/>
          <w:sz w:val="24"/>
          <w:szCs w:val="22"/>
        </w:rPr>
      </w:pPr>
      <w:r>
        <w:rPr>
          <w:rFonts w:ascii="Times New Roman" w:hAnsi="Times New Roman" w:cs="Times New Roman"/>
          <w:sz w:val="24"/>
          <w:szCs w:val="22"/>
        </w:rPr>
        <w:t xml:space="preserve">This is an important comment. </w:t>
      </w:r>
      <w:r w:rsidR="00C608A4">
        <w:rPr>
          <w:rFonts w:ascii="Times New Roman" w:hAnsi="Times New Roman" w:cs="Times New Roman"/>
          <w:sz w:val="24"/>
          <w:szCs w:val="22"/>
        </w:rPr>
        <w:t xml:space="preserve">We agree that each result can only represent </w:t>
      </w:r>
      <w:r w:rsidR="00281B4E">
        <w:rPr>
          <w:rFonts w:ascii="Times New Roman" w:hAnsi="Times New Roman" w:cs="Times New Roman"/>
          <w:sz w:val="24"/>
          <w:szCs w:val="22"/>
        </w:rPr>
        <w:t>a</w:t>
      </w:r>
      <w:r w:rsidR="00C608A4">
        <w:rPr>
          <w:rFonts w:ascii="Times New Roman" w:hAnsi="Times New Roman" w:cs="Times New Roman"/>
          <w:sz w:val="24"/>
          <w:szCs w:val="22"/>
        </w:rPr>
        <w:t xml:space="preserve"> specific instant moment. However, </w:t>
      </w:r>
      <w:r w:rsidR="00E676F2">
        <w:rPr>
          <w:rFonts w:ascii="Times New Roman" w:hAnsi="Times New Roman" w:cs="Times New Roman"/>
          <w:sz w:val="24"/>
          <w:szCs w:val="22"/>
        </w:rPr>
        <w:t xml:space="preserve">empirical insights </w:t>
      </w:r>
      <w:r w:rsidR="00E676F2">
        <w:rPr>
          <w:rFonts w:ascii="Times New Roman" w:hAnsi="Times New Roman" w:cs="Times New Roman"/>
          <w:sz w:val="24"/>
          <w:szCs w:val="22"/>
        </w:rPr>
        <w:t xml:space="preserve">require more than only one moment. </w:t>
      </w:r>
      <w:r w:rsidR="00E676F2">
        <w:rPr>
          <w:rFonts w:ascii="Times New Roman" w:hAnsi="Times New Roman" w:cs="Times New Roman"/>
          <w:sz w:val="24"/>
          <w:szCs w:val="22"/>
        </w:rPr>
        <w:t>We gave an example of practical applications of the proposed method in Figure 7 – 9. We calculate the realizable accessibility and the schedule-based unreliability for each day, day of the week, and hour in two years. Some recurring patterns can be found in these results, which are a combination of pattens in many instant moments; and it can guide future planning/operation in both strategic and refined ways</w:t>
      </w:r>
      <w:r w:rsidR="00E676F2">
        <w:rPr>
          <w:rFonts w:ascii="Times New Roman" w:hAnsi="Times New Roman" w:cs="Times New Roman"/>
          <w:sz w:val="24"/>
          <w:szCs w:val="22"/>
        </w:rPr>
        <w:t>.</w:t>
      </w:r>
    </w:p>
    <w:p w14:paraId="58043323" w14:textId="77777777" w:rsidR="00C608A4" w:rsidRDefault="00C608A4" w:rsidP="00C30B09">
      <w:pPr>
        <w:pStyle w:val="PlainText"/>
        <w:rPr>
          <w:rFonts w:ascii="Times New Roman" w:hAnsi="Times New Roman" w:cs="Times New Roman"/>
          <w:sz w:val="24"/>
          <w:szCs w:val="22"/>
        </w:rPr>
      </w:pPr>
    </w:p>
    <w:p w14:paraId="28D41BFC" w14:textId="33EDB223" w:rsidR="00461C0D" w:rsidRDefault="00E676F2" w:rsidP="00C30B09">
      <w:pPr>
        <w:pStyle w:val="PlainText"/>
        <w:rPr>
          <w:rFonts w:ascii="Times New Roman" w:hAnsi="Times New Roman" w:cs="Times New Roman"/>
          <w:sz w:val="24"/>
          <w:szCs w:val="22"/>
        </w:rPr>
      </w:pPr>
      <w:r>
        <w:rPr>
          <w:rFonts w:ascii="Times New Roman" w:hAnsi="Times New Roman" w:cs="Times New Roman"/>
          <w:sz w:val="24"/>
          <w:szCs w:val="22"/>
        </w:rPr>
        <w:t>Meanwhile, each instant moment can reveal many results that a non-specific measure cannot show. W</w:t>
      </w:r>
      <w:r w:rsidR="00461C0D">
        <w:rPr>
          <w:rFonts w:ascii="Times New Roman" w:hAnsi="Times New Roman" w:cs="Times New Roman"/>
          <w:sz w:val="24"/>
          <w:szCs w:val="22"/>
        </w:rPr>
        <w:t>ith the proposed method, a transit authorit</w:t>
      </w:r>
      <w:r w:rsidR="00D26A81">
        <w:rPr>
          <w:rFonts w:ascii="Times New Roman" w:hAnsi="Times New Roman" w:cs="Times New Roman"/>
          <w:sz w:val="24"/>
          <w:szCs w:val="22"/>
        </w:rPr>
        <w:t>y, scientist, or a transit planning app</w:t>
      </w:r>
      <w:r w:rsidR="00461C0D">
        <w:rPr>
          <w:rFonts w:ascii="Times New Roman" w:hAnsi="Times New Roman" w:cs="Times New Roman"/>
          <w:sz w:val="24"/>
          <w:szCs w:val="22"/>
        </w:rPr>
        <w:t xml:space="preserve"> can </w:t>
      </w:r>
      <w:r w:rsidR="00D26A81">
        <w:rPr>
          <w:rFonts w:ascii="Times New Roman" w:hAnsi="Times New Roman" w:cs="Times New Roman"/>
          <w:sz w:val="24"/>
          <w:szCs w:val="22"/>
        </w:rPr>
        <w:t xml:space="preserve">calculate </w:t>
      </w:r>
      <w:r w:rsidR="00B6080E">
        <w:rPr>
          <w:rFonts w:ascii="Times New Roman" w:hAnsi="Times New Roman" w:cs="Times New Roman"/>
          <w:sz w:val="24"/>
          <w:szCs w:val="22"/>
        </w:rPr>
        <w:t xml:space="preserve">realizable accessibility </w:t>
      </w:r>
      <w:r w:rsidR="00D26A81">
        <w:rPr>
          <w:rFonts w:ascii="Times New Roman" w:hAnsi="Times New Roman" w:cs="Times New Roman"/>
          <w:sz w:val="24"/>
          <w:szCs w:val="22"/>
        </w:rPr>
        <w:t xml:space="preserve">at any given specific time and location, as the tool has the ability. </w:t>
      </w:r>
      <w:r w:rsidR="00B6080E">
        <w:rPr>
          <w:rFonts w:ascii="Times New Roman" w:hAnsi="Times New Roman" w:cs="Times New Roman"/>
          <w:sz w:val="24"/>
          <w:szCs w:val="22"/>
        </w:rPr>
        <w:t>In that sense, w</w:t>
      </w:r>
      <w:r w:rsidR="00D26A81">
        <w:rPr>
          <w:rFonts w:ascii="Times New Roman" w:hAnsi="Times New Roman" w:cs="Times New Roman"/>
          <w:sz w:val="24"/>
          <w:szCs w:val="22"/>
        </w:rPr>
        <w:t xml:space="preserve">e would like to argue that a time/location specific measure is instead a major advantage of our </w:t>
      </w:r>
      <w:r w:rsidR="00B6080E">
        <w:rPr>
          <w:rFonts w:ascii="Times New Roman" w:hAnsi="Times New Roman" w:cs="Times New Roman"/>
          <w:sz w:val="24"/>
          <w:szCs w:val="22"/>
        </w:rPr>
        <w:t>method</w:t>
      </w:r>
      <w:r w:rsidR="00924A4A">
        <w:rPr>
          <w:rFonts w:ascii="Times New Roman" w:hAnsi="Times New Roman" w:cs="Times New Roman"/>
          <w:sz w:val="24"/>
          <w:szCs w:val="22"/>
        </w:rPr>
        <w:t xml:space="preserve"> since it shows a more refined pattern, as we argued in the literature review</w:t>
      </w:r>
      <w:r w:rsidR="00D26A81">
        <w:rPr>
          <w:rFonts w:ascii="Times New Roman" w:hAnsi="Times New Roman" w:cs="Times New Roman"/>
          <w:sz w:val="24"/>
          <w:szCs w:val="22"/>
        </w:rPr>
        <w:t>.</w:t>
      </w:r>
      <w:r>
        <w:rPr>
          <w:rFonts w:ascii="Times New Roman" w:hAnsi="Times New Roman" w:cs="Times New Roman"/>
          <w:sz w:val="24"/>
          <w:szCs w:val="22"/>
        </w:rPr>
        <w:t xml:space="preserve"> </w:t>
      </w:r>
      <w:r w:rsidR="00C608A4">
        <w:rPr>
          <w:rFonts w:ascii="Times New Roman" w:hAnsi="Times New Roman" w:cs="Times New Roman"/>
          <w:sz w:val="24"/>
          <w:szCs w:val="22"/>
        </w:rPr>
        <w:t>This can be regarded as an example of the future trend of “more refined measure”. However, we do acknowledge that this will take longer time and computational power.</w:t>
      </w:r>
    </w:p>
    <w:p w14:paraId="06EE4202" w14:textId="77777777" w:rsidR="00C608A4" w:rsidRPr="001C3A1E" w:rsidRDefault="00C608A4" w:rsidP="00C30B09">
      <w:pPr>
        <w:pStyle w:val="PlainText"/>
        <w:rPr>
          <w:rFonts w:ascii="Times New Roman" w:hAnsi="Times New Roman" w:cs="Times New Roman"/>
          <w:sz w:val="24"/>
          <w:szCs w:val="22"/>
        </w:rPr>
      </w:pPr>
    </w:p>
    <w:p w14:paraId="79171030" w14:textId="303E5409"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6.</w:t>
      </w:r>
      <w:r w:rsidRPr="001C3A1E">
        <w:rPr>
          <w:rFonts w:ascii="Times New Roman" w:hAnsi="Times New Roman" w:cs="Times New Roman"/>
          <w:sz w:val="24"/>
          <w:szCs w:val="22"/>
        </w:rPr>
        <w:tab/>
        <w:t>Is the algorithm used by the authors publicly available? If so, I would recommend including a link to the code repository or adding the code scripts as supplementary material to paper on the journal website. This will help others use the method proposed in the paper, make this a stronger contribution to the literature.</w:t>
      </w:r>
    </w:p>
    <w:p w14:paraId="04D4F25C" w14:textId="622AA905" w:rsidR="00C30B09" w:rsidRDefault="00C30B09" w:rsidP="00C30B09">
      <w:pPr>
        <w:pStyle w:val="PlainText"/>
        <w:rPr>
          <w:rFonts w:ascii="Times New Roman" w:hAnsi="Times New Roman" w:cs="Times New Roman"/>
          <w:sz w:val="24"/>
          <w:szCs w:val="22"/>
        </w:rPr>
      </w:pPr>
    </w:p>
    <w:p w14:paraId="19A31729" w14:textId="02B5DABE" w:rsidR="00FC49F3" w:rsidRDefault="00FC49F3" w:rsidP="00C30B09">
      <w:pPr>
        <w:pStyle w:val="PlainText"/>
        <w:rPr>
          <w:rFonts w:ascii="Times New Roman" w:hAnsi="Times New Roman" w:cs="Times New Roman"/>
          <w:sz w:val="24"/>
          <w:szCs w:val="22"/>
        </w:rPr>
      </w:pPr>
      <w:r>
        <w:rPr>
          <w:rFonts w:ascii="Times New Roman" w:hAnsi="Times New Roman" w:cs="Times New Roman"/>
          <w:sz w:val="24"/>
          <w:szCs w:val="22"/>
        </w:rPr>
        <w:t xml:space="preserve">Yes, we are willing to make the code open source. Please find the links in the supplementary materials. </w:t>
      </w:r>
    </w:p>
    <w:p w14:paraId="7019C906" w14:textId="77777777" w:rsidR="00FC49F3" w:rsidRPr="001C3A1E" w:rsidRDefault="00FC49F3" w:rsidP="00C30B09">
      <w:pPr>
        <w:pStyle w:val="PlainText"/>
        <w:rPr>
          <w:rFonts w:ascii="Times New Roman" w:hAnsi="Times New Roman" w:cs="Times New Roman"/>
          <w:sz w:val="24"/>
          <w:szCs w:val="22"/>
        </w:rPr>
      </w:pPr>
    </w:p>
    <w:p w14:paraId="78625CB4"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7.</w:t>
      </w:r>
      <w:r w:rsidRPr="001C3A1E">
        <w:rPr>
          <w:rFonts w:ascii="Times New Roman" w:hAnsi="Times New Roman" w:cs="Times New Roman"/>
          <w:sz w:val="24"/>
          <w:szCs w:val="22"/>
        </w:rPr>
        <w:tab/>
        <w:t>p.8 "However, their analysis assumes travel *though* planar space…" Typo.</w:t>
      </w:r>
    </w:p>
    <w:p w14:paraId="708B68D0" w14:textId="77777777" w:rsidR="00C30B09" w:rsidRPr="001C3A1E" w:rsidRDefault="00C30B09" w:rsidP="00C30B09">
      <w:pPr>
        <w:pStyle w:val="PlainText"/>
        <w:rPr>
          <w:rFonts w:ascii="Times New Roman" w:hAnsi="Times New Roman" w:cs="Times New Roman"/>
          <w:sz w:val="24"/>
          <w:szCs w:val="22"/>
        </w:rPr>
      </w:pPr>
    </w:p>
    <w:p w14:paraId="2F40E47B" w14:textId="45D0A224" w:rsidR="00C30B09" w:rsidRPr="001C3A1E" w:rsidRDefault="00FC49F3" w:rsidP="00C30B09">
      <w:pPr>
        <w:pStyle w:val="PlainText"/>
        <w:rPr>
          <w:rFonts w:ascii="Times New Roman" w:hAnsi="Times New Roman" w:cs="Times New Roman"/>
          <w:sz w:val="24"/>
          <w:szCs w:val="22"/>
        </w:rPr>
      </w:pPr>
      <w:r>
        <w:rPr>
          <w:rFonts w:ascii="Times New Roman" w:hAnsi="Times New Roman" w:cs="Times New Roman"/>
          <w:sz w:val="24"/>
          <w:szCs w:val="22"/>
        </w:rPr>
        <w:t>Thank you</w:t>
      </w:r>
      <w:r w:rsidR="00AD5B14">
        <w:rPr>
          <w:rFonts w:ascii="Times New Roman" w:hAnsi="Times New Roman" w:cs="Times New Roman"/>
          <w:sz w:val="24"/>
          <w:szCs w:val="22"/>
        </w:rPr>
        <w:t>,</w:t>
      </w:r>
      <w:r>
        <w:rPr>
          <w:rFonts w:ascii="Times New Roman" w:hAnsi="Times New Roman" w:cs="Times New Roman"/>
          <w:sz w:val="24"/>
          <w:szCs w:val="22"/>
        </w:rPr>
        <w:t xml:space="preserve"> </w:t>
      </w:r>
      <w:r w:rsidR="00AD5B14">
        <w:rPr>
          <w:rFonts w:ascii="Times New Roman" w:hAnsi="Times New Roman" w:cs="Times New Roman"/>
          <w:sz w:val="24"/>
          <w:szCs w:val="22"/>
        </w:rPr>
        <w:t>w</w:t>
      </w:r>
      <w:r>
        <w:rPr>
          <w:rFonts w:ascii="Times New Roman" w:hAnsi="Times New Roman" w:cs="Times New Roman"/>
          <w:sz w:val="24"/>
          <w:szCs w:val="22"/>
        </w:rPr>
        <w:t>e fix the typo.</w:t>
      </w:r>
      <w:r w:rsidR="00281B4E">
        <w:rPr>
          <w:rFonts w:ascii="Times New Roman" w:hAnsi="Times New Roman" w:cs="Times New Roman"/>
          <w:sz w:val="24"/>
          <w:szCs w:val="22"/>
        </w:rPr>
        <w:t xml:space="preserve"> Please find the updated word in red font.</w:t>
      </w:r>
    </w:p>
    <w:p w14:paraId="678A1255" w14:textId="77777777" w:rsidR="00C30B09" w:rsidRPr="001C3A1E" w:rsidRDefault="00C30B09" w:rsidP="00C30B09">
      <w:pPr>
        <w:pStyle w:val="PlainText"/>
        <w:rPr>
          <w:rFonts w:ascii="Times New Roman" w:hAnsi="Times New Roman" w:cs="Times New Roman"/>
          <w:sz w:val="24"/>
          <w:szCs w:val="22"/>
        </w:rPr>
      </w:pPr>
    </w:p>
    <w:p w14:paraId="36EE23F1"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Reviewer #2: Realizable Accessibility: Evaluating the Reliability of Public Transit Accessibility using High-resolution Real-time Data</w:t>
      </w:r>
    </w:p>
    <w:p w14:paraId="68E59EF4" w14:textId="77777777" w:rsidR="00C30B09" w:rsidRPr="001C3A1E" w:rsidRDefault="00C30B09" w:rsidP="00C30B09">
      <w:pPr>
        <w:pStyle w:val="PlainText"/>
        <w:rPr>
          <w:rFonts w:ascii="Times New Roman" w:hAnsi="Times New Roman" w:cs="Times New Roman"/>
          <w:sz w:val="24"/>
          <w:szCs w:val="22"/>
        </w:rPr>
      </w:pPr>
    </w:p>
    <w:p w14:paraId="4C0FDEA4"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 xml:space="preserve">It is an excellent work on accessibility in public transport using real-time data. The paper proposes a new indicator of accessibility in public transport (real-time accessibility), considering delays in bus systems and imperfect user information on systems operations. </w:t>
      </w:r>
      <w:r w:rsidRPr="001C3A1E">
        <w:rPr>
          <w:rFonts w:ascii="Times New Roman" w:hAnsi="Times New Roman" w:cs="Times New Roman"/>
          <w:sz w:val="24"/>
          <w:szCs w:val="22"/>
        </w:rPr>
        <w:lastRenderedPageBreak/>
        <w:t>This also proposes the concept of accessibility unreliability to measure overestimation of schedule-based and retrospective accessibility measures. Big data is used for calculations.</w:t>
      </w:r>
    </w:p>
    <w:p w14:paraId="17DD17EA"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The paper makes a relevant contribution to the literature. It is very well structured and very well written.</w:t>
      </w:r>
    </w:p>
    <w:p w14:paraId="17EB39C9"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In the opinion of this reviewer, it can be published as is.</w:t>
      </w:r>
    </w:p>
    <w:p w14:paraId="36149C54" w14:textId="6FE922CE" w:rsidR="00C30B09" w:rsidRDefault="00C30B09" w:rsidP="00C30B09">
      <w:pPr>
        <w:pStyle w:val="PlainText"/>
        <w:rPr>
          <w:rFonts w:ascii="Times New Roman" w:hAnsi="Times New Roman" w:cs="Times New Roman"/>
          <w:sz w:val="24"/>
          <w:szCs w:val="22"/>
        </w:rPr>
      </w:pPr>
    </w:p>
    <w:p w14:paraId="5DE92FF8" w14:textId="4A370AB0" w:rsidR="00AD5B14" w:rsidRPr="001C3A1E" w:rsidRDefault="00AD5B14" w:rsidP="00C30B09">
      <w:pPr>
        <w:pStyle w:val="PlainText"/>
        <w:rPr>
          <w:rFonts w:ascii="Times New Roman" w:hAnsi="Times New Roman" w:cs="Times New Roman"/>
          <w:sz w:val="24"/>
          <w:szCs w:val="22"/>
        </w:rPr>
      </w:pPr>
      <w:r>
        <w:rPr>
          <w:rFonts w:ascii="Times New Roman" w:hAnsi="Times New Roman" w:cs="Times New Roman"/>
          <w:sz w:val="24"/>
          <w:szCs w:val="22"/>
        </w:rPr>
        <w:t>Thank you so much for the kind words</w:t>
      </w:r>
      <w:r w:rsidR="00582BE9">
        <w:rPr>
          <w:rFonts w:ascii="Times New Roman" w:hAnsi="Times New Roman" w:cs="Times New Roman"/>
          <w:sz w:val="24"/>
          <w:szCs w:val="22"/>
        </w:rPr>
        <w:t>!</w:t>
      </w:r>
    </w:p>
    <w:p w14:paraId="4FBE00DB" w14:textId="77777777" w:rsidR="00C30B09" w:rsidRPr="001C3A1E" w:rsidRDefault="00C30B09" w:rsidP="00C30B09">
      <w:pPr>
        <w:pStyle w:val="PlainText"/>
        <w:rPr>
          <w:rFonts w:ascii="Times New Roman" w:hAnsi="Times New Roman" w:cs="Times New Roman"/>
          <w:sz w:val="24"/>
          <w:szCs w:val="22"/>
        </w:rPr>
      </w:pPr>
    </w:p>
    <w:p w14:paraId="4733B031"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Reviewer #3: The study and the results are fascinating but suggest some changes:</w:t>
      </w:r>
    </w:p>
    <w:p w14:paraId="24FB3174" w14:textId="77777777" w:rsidR="00C30B09" w:rsidRPr="001C3A1E" w:rsidRDefault="00C30B09" w:rsidP="00C30B09">
      <w:pPr>
        <w:pStyle w:val="PlainText"/>
        <w:rPr>
          <w:rFonts w:ascii="Times New Roman" w:hAnsi="Times New Roman" w:cs="Times New Roman"/>
          <w:sz w:val="24"/>
          <w:szCs w:val="22"/>
        </w:rPr>
      </w:pPr>
    </w:p>
    <w:p w14:paraId="53A4E6F6"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The article is very critical of the GTFS dataset that it presents not present actual data, etc. It should be remembered how many works were based on this data format. And the level of underestimation of travel times is in places where there are no bus lanes and is problematic mainly when it comes to buses, which was also pointed out by the authors.</w:t>
      </w:r>
    </w:p>
    <w:p w14:paraId="783D5191" w14:textId="77777777" w:rsidR="00C30B09" w:rsidRPr="001C3A1E" w:rsidRDefault="00C30B09" w:rsidP="00C30B09">
      <w:pPr>
        <w:pStyle w:val="PlainText"/>
        <w:rPr>
          <w:rFonts w:ascii="Times New Roman" w:hAnsi="Times New Roman" w:cs="Times New Roman"/>
          <w:sz w:val="24"/>
          <w:szCs w:val="22"/>
        </w:rPr>
      </w:pPr>
    </w:p>
    <w:p w14:paraId="585DACCB" w14:textId="2EF487D6" w:rsidR="002E5250" w:rsidRDefault="00582BE9">
      <w:pPr>
        <w:rPr>
          <w:rFonts w:cs="Times New Roman"/>
        </w:rPr>
      </w:pPr>
      <w:r w:rsidRPr="00582BE9">
        <w:rPr>
          <w:rFonts w:cs="Times New Roman"/>
        </w:rPr>
        <w:t>This is a great insight.</w:t>
      </w:r>
      <w:r>
        <w:rPr>
          <w:rFonts w:cs="Times New Roman"/>
        </w:rPr>
        <w:t xml:space="preserve"> We acknowledge that GTFS static is a very useful data source, and it definitely helps to establish many well accepted works. GTFS static is very well formatted and convenient when it comes to accessibility models. However, the overestimation (of accessibility)</w:t>
      </w:r>
      <w:r w:rsidR="00062B57">
        <w:rPr>
          <w:rFonts w:cs="Times New Roman"/>
        </w:rPr>
        <w:t xml:space="preserve"> or </w:t>
      </w:r>
      <w:r>
        <w:rPr>
          <w:rFonts w:cs="Times New Roman"/>
        </w:rPr>
        <w:t>underestimation (of unreliability) is a valid systematic issue like we discussed in the paper. It is not realistic to advocate that</w:t>
      </w:r>
      <w:r w:rsidR="00D2641D">
        <w:rPr>
          <w:rFonts w:cs="Times New Roman"/>
        </w:rPr>
        <w:t xml:space="preserve"> future accessibility works</w:t>
      </w:r>
      <w:r>
        <w:rPr>
          <w:rFonts w:cs="Times New Roman"/>
        </w:rPr>
        <w:t xml:space="preserve"> totally abandon </w:t>
      </w:r>
      <w:r w:rsidR="00D2641D">
        <w:rPr>
          <w:rFonts w:cs="Times New Roman"/>
        </w:rPr>
        <w:t>GTFS static for good due to the lack of data/technologies; instead, we have several suggestions:</w:t>
      </w:r>
    </w:p>
    <w:p w14:paraId="525155F1" w14:textId="0E27A86A" w:rsidR="00D2641D" w:rsidRDefault="00093B27" w:rsidP="00D2641D">
      <w:pPr>
        <w:pStyle w:val="ListParagraph"/>
        <w:numPr>
          <w:ilvl w:val="0"/>
          <w:numId w:val="1"/>
        </w:numPr>
        <w:rPr>
          <w:rFonts w:cs="Times New Roman"/>
        </w:rPr>
      </w:pPr>
      <w:r>
        <w:rPr>
          <w:rFonts w:cs="Times New Roman"/>
        </w:rPr>
        <w:t xml:space="preserve">Static data still have their usages. </w:t>
      </w:r>
      <w:r w:rsidR="00D2641D">
        <w:rPr>
          <w:rFonts w:cs="Times New Roman"/>
        </w:rPr>
        <w:t xml:space="preserve">We should acknowledge the systematic risk of overestimation </w:t>
      </w:r>
      <w:r w:rsidR="00062B57">
        <w:rPr>
          <w:rFonts w:cs="Times New Roman"/>
        </w:rPr>
        <w:t>when conducting accessibility analyses with static data</w:t>
      </w:r>
      <w:r w:rsidR="00D2641D">
        <w:rPr>
          <w:rFonts w:cs="Times New Roman"/>
        </w:rPr>
        <w:t>.</w:t>
      </w:r>
    </w:p>
    <w:p w14:paraId="4500A496" w14:textId="5D94EBE7" w:rsidR="00D2641D" w:rsidRDefault="00D2641D" w:rsidP="00D2641D">
      <w:pPr>
        <w:pStyle w:val="ListParagraph"/>
        <w:numPr>
          <w:ilvl w:val="0"/>
          <w:numId w:val="1"/>
        </w:numPr>
        <w:rPr>
          <w:rFonts w:cs="Times New Roman"/>
        </w:rPr>
      </w:pPr>
      <w:r>
        <w:rPr>
          <w:rFonts w:cs="Times New Roman"/>
        </w:rPr>
        <w:t>Similar to the suggestion of reviewer 1, we can use simulations to incorporate unreliability in the modelling of accessibility</w:t>
      </w:r>
      <w:r w:rsidR="00062B57">
        <w:rPr>
          <w:rFonts w:cs="Times New Roman"/>
        </w:rPr>
        <w:t>, even with static data</w:t>
      </w:r>
      <w:r>
        <w:rPr>
          <w:rFonts w:cs="Times New Roman"/>
        </w:rPr>
        <w:t>.</w:t>
      </w:r>
    </w:p>
    <w:p w14:paraId="4CA053FB" w14:textId="62229457" w:rsidR="00062B57" w:rsidRPr="00093B27" w:rsidRDefault="00062B57" w:rsidP="00093B27">
      <w:pPr>
        <w:pStyle w:val="ListParagraph"/>
        <w:numPr>
          <w:ilvl w:val="0"/>
          <w:numId w:val="1"/>
        </w:numPr>
        <w:rPr>
          <w:rFonts w:cs="Times New Roman"/>
        </w:rPr>
      </w:pPr>
      <w:r>
        <w:rPr>
          <w:rFonts w:cs="Times New Roman"/>
        </w:rPr>
        <w:t xml:space="preserve">Develop infrastructure for real-time data </w:t>
      </w:r>
      <w:r>
        <w:rPr>
          <w:rFonts w:cs="Times New Roman"/>
        </w:rPr>
        <w:t>and p</w:t>
      </w:r>
      <w:r w:rsidR="00D2641D" w:rsidRPr="00062B57">
        <w:rPr>
          <w:rFonts w:cs="Times New Roman"/>
        </w:rPr>
        <w:t>repare to transition from static data to real-time data.</w:t>
      </w:r>
      <w:r>
        <w:rPr>
          <w:rFonts w:cs="Times New Roman"/>
        </w:rPr>
        <w:t xml:space="preserve"> This includes more transparent GTFS real-time API, data collection, and computational platform. </w:t>
      </w:r>
    </w:p>
    <w:sectPr w:rsidR="00062B57" w:rsidRPr="00093B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67E8A" w14:textId="77777777" w:rsidR="00732A54" w:rsidRDefault="00732A54" w:rsidP="00C30B09">
      <w:pPr>
        <w:spacing w:after="0" w:line="240" w:lineRule="auto"/>
      </w:pPr>
      <w:r>
        <w:separator/>
      </w:r>
    </w:p>
  </w:endnote>
  <w:endnote w:type="continuationSeparator" w:id="0">
    <w:p w14:paraId="62F18AFA" w14:textId="77777777" w:rsidR="00732A54" w:rsidRDefault="00732A54" w:rsidP="00C30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B63A4" w14:textId="77777777" w:rsidR="00732A54" w:rsidRDefault="00732A54" w:rsidP="00C30B09">
      <w:pPr>
        <w:spacing w:after="0" w:line="240" w:lineRule="auto"/>
      </w:pPr>
      <w:r>
        <w:separator/>
      </w:r>
    </w:p>
  </w:footnote>
  <w:footnote w:type="continuationSeparator" w:id="0">
    <w:p w14:paraId="419C230D" w14:textId="77777777" w:rsidR="00732A54" w:rsidRDefault="00732A54" w:rsidP="00C30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A5C3F"/>
    <w:multiLevelType w:val="hybridMultilevel"/>
    <w:tmpl w:val="33C6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75"/>
    <w:rsid w:val="00062B57"/>
    <w:rsid w:val="00093B27"/>
    <w:rsid w:val="001C3A1E"/>
    <w:rsid w:val="001D3FFC"/>
    <w:rsid w:val="00281B4E"/>
    <w:rsid w:val="00287843"/>
    <w:rsid w:val="002E5250"/>
    <w:rsid w:val="0038360D"/>
    <w:rsid w:val="00461C0D"/>
    <w:rsid w:val="00582BE9"/>
    <w:rsid w:val="0066001B"/>
    <w:rsid w:val="006973E2"/>
    <w:rsid w:val="00732A54"/>
    <w:rsid w:val="00732FFB"/>
    <w:rsid w:val="00820C97"/>
    <w:rsid w:val="008361C4"/>
    <w:rsid w:val="00924A4A"/>
    <w:rsid w:val="009C3C2A"/>
    <w:rsid w:val="009E1873"/>
    <w:rsid w:val="00A36808"/>
    <w:rsid w:val="00A8630B"/>
    <w:rsid w:val="00AD5B14"/>
    <w:rsid w:val="00B6080E"/>
    <w:rsid w:val="00BA4675"/>
    <w:rsid w:val="00C30B09"/>
    <w:rsid w:val="00C608A4"/>
    <w:rsid w:val="00D2641D"/>
    <w:rsid w:val="00D26A81"/>
    <w:rsid w:val="00E063AF"/>
    <w:rsid w:val="00E676F2"/>
    <w:rsid w:val="00FC4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45DD3"/>
  <w15:chartTrackingRefBased/>
  <w15:docId w15:val="{BFAE1C35-5016-4225-8164-0A751B3D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sz w:val="24"/>
    </w:rPr>
  </w:style>
  <w:style w:type="paragraph" w:styleId="Heading1">
    <w:name w:val="heading 1"/>
    <w:basedOn w:val="Normal"/>
    <w:next w:val="Normal"/>
    <w:link w:val="Heading1Char"/>
    <w:uiPriority w:val="9"/>
    <w:qFormat/>
    <w:rsid w:val="00287843"/>
    <w:pPr>
      <w:keepNext/>
      <w:keepLines/>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Header">
    <w:name w:val="header"/>
    <w:basedOn w:val="Normal"/>
    <w:link w:val="HeaderChar"/>
    <w:uiPriority w:val="99"/>
    <w:unhideWhenUsed/>
    <w:rsid w:val="00C30B0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0B09"/>
    <w:rPr>
      <w:rFonts w:ascii="Times New Roman" w:hAnsi="Times New Roman"/>
      <w:sz w:val="24"/>
    </w:rPr>
  </w:style>
  <w:style w:type="paragraph" w:styleId="Footer">
    <w:name w:val="footer"/>
    <w:basedOn w:val="Normal"/>
    <w:link w:val="FooterChar"/>
    <w:uiPriority w:val="99"/>
    <w:unhideWhenUsed/>
    <w:rsid w:val="00C30B0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0B09"/>
    <w:rPr>
      <w:rFonts w:ascii="Times New Roman" w:hAnsi="Times New Roman"/>
      <w:sz w:val="24"/>
    </w:rPr>
  </w:style>
  <w:style w:type="character" w:styleId="Hyperlink">
    <w:name w:val="Hyperlink"/>
    <w:basedOn w:val="DefaultParagraphFont"/>
    <w:uiPriority w:val="99"/>
    <w:semiHidden/>
    <w:unhideWhenUsed/>
    <w:rsid w:val="00C30B09"/>
    <w:rPr>
      <w:color w:val="0563C1" w:themeColor="hyperlink"/>
      <w:u w:val="single"/>
    </w:rPr>
  </w:style>
  <w:style w:type="paragraph" w:styleId="PlainText">
    <w:name w:val="Plain Text"/>
    <w:basedOn w:val="Normal"/>
    <w:link w:val="PlainTextChar"/>
    <w:uiPriority w:val="99"/>
    <w:unhideWhenUsed/>
    <w:rsid w:val="00C30B09"/>
    <w:pPr>
      <w:spacing w:after="0" w:line="240" w:lineRule="auto"/>
    </w:pPr>
    <w:rPr>
      <w:rFonts w:ascii="Calibri" w:hAnsi="Calibri"/>
      <w:sz w:val="22"/>
      <w:szCs w:val="21"/>
    </w:rPr>
  </w:style>
  <w:style w:type="character" w:customStyle="1" w:styleId="PlainTextChar">
    <w:name w:val="Plain Text Char"/>
    <w:basedOn w:val="DefaultParagraphFont"/>
    <w:link w:val="PlainText"/>
    <w:uiPriority w:val="99"/>
    <w:rsid w:val="00C30B09"/>
    <w:rPr>
      <w:rFonts w:ascii="Calibri" w:hAnsi="Calibri"/>
      <w:szCs w:val="21"/>
    </w:rPr>
  </w:style>
  <w:style w:type="character" w:styleId="FollowedHyperlink">
    <w:name w:val="FollowedHyperlink"/>
    <w:basedOn w:val="DefaultParagraphFont"/>
    <w:uiPriority w:val="99"/>
    <w:semiHidden/>
    <w:unhideWhenUsed/>
    <w:rsid w:val="0038360D"/>
    <w:rPr>
      <w:color w:val="954F72" w:themeColor="followedHyperlink"/>
      <w:u w:val="single"/>
    </w:rPr>
  </w:style>
  <w:style w:type="paragraph" w:styleId="ListParagraph">
    <w:name w:val="List Paragraph"/>
    <w:basedOn w:val="Normal"/>
    <w:uiPriority w:val="34"/>
    <w:qFormat/>
    <w:rsid w:val="00D26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94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794A8-D6E1-474D-8924-DE684BEF3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12</cp:revision>
  <dcterms:created xsi:type="dcterms:W3CDTF">2022-03-28T17:32:00Z</dcterms:created>
  <dcterms:modified xsi:type="dcterms:W3CDTF">2022-03-28T20:59:00Z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http://www.zotero.org/styles/sage-harvard</vt:lpwstr>
  </property>
  <property fmtid="{D5CDD505-2E9C-101B-9397-08002B2CF9AE}" pid="21" name="Mendeley Recent Style Name 9_1">
    <vt:lpwstr>SAGE - Harvard</vt:lpwstr>
  </property>
  <property fmtid="{D5CDD505-2E9C-101B-9397-08002B2CF9AE}" pid="22" name="Mendeley Document_1">
    <vt:lpwstr>True</vt:lpwstr>
  </property>
  <property fmtid="{D5CDD505-2E9C-101B-9397-08002B2CF9AE}" pid="23" name="Mendeley Unique User Id_1">
    <vt:lpwstr>3b186a07-aa63-3769-a1e1-a7e633f6fcd2</vt:lpwstr>
  </property>
  <property fmtid="{D5CDD505-2E9C-101B-9397-08002B2CF9AE}" pid="24" name="Mendeley Citation Style_1">
    <vt:lpwstr>http://www.zotero.org/styles/apa</vt:lpwstr>
  </property>
</Properties>
</file>