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BFD1C9E"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w:t>
      </w:r>
      <w:r w:rsidR="00007EDC">
        <w:rPr>
          <w:rFonts w:ascii="Times New Roman" w:hAnsi="Times New Roman" w:cs="Times New Roman"/>
          <w:sz w:val="24"/>
        </w:rPr>
        <w:t xml:space="preserve">floor </w:t>
      </w:r>
      <w:r w:rsidR="0086511B">
        <w:rPr>
          <w:rFonts w:ascii="Times New Roman" w:hAnsi="Times New Roman" w:cs="Times New Roman"/>
          <w:sz w:val="24"/>
        </w:rPr>
        <w:t xml:space="preserve">value, which represents </w:t>
      </w:r>
      <w:r w:rsidR="00007EDC">
        <w:rPr>
          <w:rFonts w:ascii="Times New Roman" w:hAnsi="Times New Roman" w:cs="Times New Roman"/>
          <w:sz w:val="24"/>
        </w:rPr>
        <w:t xml:space="preserve">the limit </w:t>
      </w:r>
      <w:r w:rsidR="0086511B">
        <w:rPr>
          <w:rFonts w:ascii="Times New Roman" w:hAnsi="Times New Roman" w:cs="Times New Roman"/>
          <w:sz w:val="24"/>
        </w:rPr>
        <w:t xml:space="preserve">of social distancing; decay rate and half-life, which represents the speed of the recession; </w:t>
      </w:r>
      <w:r w:rsidR="00007EDC">
        <w:rPr>
          <w:rFonts w:ascii="Times New Roman" w:hAnsi="Times New Roman" w:cs="Times New Roman"/>
          <w:sz w:val="24"/>
        </w:rPr>
        <w:t>divergent date</w:t>
      </w:r>
      <w:r w:rsidR="0086511B">
        <w:rPr>
          <w:rFonts w:ascii="Times New Roman" w:hAnsi="Times New Roman" w:cs="Times New Roman"/>
          <w:sz w:val="24"/>
        </w:rPr>
        <w:t xml:space="preserve">, which represents the initial date when the transit demand began to </w:t>
      </w:r>
      <w:r w:rsidR="0086511B">
        <w:rPr>
          <w:rFonts w:ascii="Times New Roman" w:hAnsi="Times New Roman" w:cs="Times New Roman"/>
          <w:sz w:val="24"/>
        </w:rPr>
        <w:lastRenderedPageBreak/>
        <w:t xml:space="preserve">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 xml:space="preserve">the disease cases number curve. </w:t>
      </w:r>
    </w:p>
    <w:p w14:paraId="783FBB2D" w14:textId="3FFCAF20" w:rsidR="003B5679" w:rsidRDefault="003B5679" w:rsidP="00E35C01">
      <w:pPr>
        <w:rPr>
          <w:rFonts w:ascii="Times New Roman" w:hAnsi="Times New Roman" w:cs="Times New Roman" w:hint="eastAsia"/>
          <w:sz w:val="24"/>
        </w:rPr>
      </w:pPr>
      <w:r>
        <w:rPr>
          <w:rFonts w:ascii="Times New Roman" w:hAnsi="Times New Roman" w:cs="Times New Roman"/>
          <w:sz w:val="24"/>
        </w:rPr>
        <w:tab/>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w:t>
      </w:r>
      <w:r w:rsidR="001C3DE3">
        <w:rPr>
          <w:rFonts w:ascii="Times New Roman" w:hAnsi="Times New Roman" w:cs="Times New Roman"/>
          <w:sz w:val="24"/>
        </w:rPr>
        <w:lastRenderedPageBreak/>
        <w:t>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75220DAB"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007EDC">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w:t>
      </w:r>
      <w:r w:rsidR="00155C96">
        <w:rPr>
          <w:rFonts w:ascii="Times New Roman" w:hAnsi="Times New Roman" w:cs="Times New Roman"/>
          <w:sz w:val="24"/>
        </w:rPr>
        <w:lastRenderedPageBreak/>
        <w:t xml:space="preserve">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hint="eastAsia"/>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143545DA"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007EDC">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610078ED"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007EDC">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08B0EAA7"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1E3C5E8D" w14:textId="3A95C9E4"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771F31">
        <w:rPr>
          <w:rFonts w:ascii="Times New Roman" w:hAnsi="Times New Roman" w:cs="Times New Roman" w:hint="eastAsia"/>
          <w:sz w:val="24"/>
        </w:rPr>
        <w:t>two</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71F31">
        <w:rPr>
          <w:rFonts w:ascii="Times New Roman" w:hAnsi="Times New Roman" w:cs="Times New Roman"/>
          <w:sz w:val="24"/>
        </w:rPr>
        <w:t>aggregated geotagged Twitter data</w:t>
      </w:r>
      <w:r w:rsidR="007E1F98">
        <w:rPr>
          <w:rFonts w:ascii="Times New Roman" w:hAnsi="Times New Roman" w:cs="Times New Roman"/>
          <w:sz w:val="24"/>
        </w:rPr>
        <w:t xml:space="preserve">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8B6CC4"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7A73ACF9"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007EDC">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4"/>
      <w:r w:rsidR="00BF4290">
        <w:rPr>
          <w:rFonts w:ascii="Times New Roman" w:hAnsi="Times New Roman" w:cs="Times New Roman"/>
          <w:sz w:val="24"/>
        </w:rPr>
        <w:t>Due to earlier response, the transit users in these area may be exposed to less risk during the pandemic.</w:t>
      </w:r>
      <w:commentRangeEnd w:id="4"/>
      <w:r w:rsidR="0036513D">
        <w:rPr>
          <w:rStyle w:val="CommentReference"/>
        </w:rPr>
        <w:commentReference w:id="4"/>
      </w:r>
    </w:p>
    <w:p w14:paraId="38EFE0F3" w14:textId="3A41E984" w:rsidR="00994D3F" w:rsidRDefault="002D26B2"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406.4pt">
            <v:imagedata r:id="rId12" o:title="response_interval"/>
          </v:shape>
        </w:pict>
      </w:r>
    </w:p>
    <w:p w14:paraId="3D1D70DE" w14:textId="117DB674" w:rsidR="007644C8" w:rsidRDefault="00994D3F" w:rsidP="008E11AA">
      <w:pPr>
        <w:jc w:val="center"/>
        <w:rPr>
          <w:rFonts w:ascii="Times New Roman" w:hAnsi="Times New Roman" w:cs="Times New Roman"/>
          <w:sz w:val="24"/>
        </w:rPr>
      </w:pPr>
      <w:bookmarkStart w:id="5"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007EDC">
        <w:rPr>
          <w:rFonts w:ascii="Times New Roman" w:hAnsi="Times New Roman" w:cs="Times New Roman"/>
          <w:noProof/>
          <w:sz w:val="24"/>
        </w:rPr>
        <w:t>5</w:t>
      </w:r>
      <w:r w:rsidRPr="008E11AA">
        <w:rPr>
          <w:rFonts w:ascii="Times New Roman" w:hAnsi="Times New Roman" w:cs="Times New Roman"/>
          <w:sz w:val="24"/>
        </w:rPr>
        <w:fldChar w:fldCharType="end"/>
      </w:r>
      <w:bookmarkEnd w:id="5"/>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lastRenderedPageBreak/>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FFFD708" w:rsidR="003E78E9" w:rsidRDefault="00122161" w:rsidP="00122161">
      <w:pPr>
        <w:jc w:val="center"/>
        <w:rPr>
          <w:rFonts w:ascii="Times New Roman" w:hAnsi="Times New Roman" w:cs="Times New Roman"/>
          <w:sz w:val="24"/>
        </w:rPr>
      </w:pPr>
      <w:bookmarkStart w:id="6"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007EDC">
        <w:rPr>
          <w:rFonts w:ascii="Times New Roman" w:hAnsi="Times New Roman" w:cs="Times New Roman"/>
          <w:noProof/>
          <w:sz w:val="24"/>
        </w:rPr>
        <w:t>6</w:t>
      </w:r>
      <w:r w:rsidRPr="00122161">
        <w:rPr>
          <w:rFonts w:ascii="Times New Roman" w:hAnsi="Times New Roman" w:cs="Times New Roman"/>
          <w:sz w:val="24"/>
        </w:rPr>
        <w:fldChar w:fldCharType="end"/>
      </w:r>
      <w:bookmarkEnd w:id="6"/>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lastRenderedPageBreak/>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hint="eastAsia"/>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hint="eastAsia"/>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69AACBCD"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m:t>
                </m:r>
                <m:r>
                  <w:rPr>
                    <w:rFonts w:ascii="Cambria Math" w:eastAsia="Yu Mincho" w:hAnsi="Cambria Math" w:cs="Times New Roman"/>
                    <w:sz w:val="24"/>
                    <w:szCs w:val="24"/>
                    <w:lang w:eastAsia="ja-JP"/>
                  </w:rPr>
                  <m:t>(p)</m:t>
                </m:r>
                <m:r>
                  <w:rPr>
                    <w:rFonts w:ascii="Cambria Math" w:eastAsia="Yu Mincho" w:hAnsi="Cambria Math" w:cs="Times New Roman"/>
                    <w:sz w:val="24"/>
                    <w:szCs w:val="24"/>
                    <w:lang w:eastAsia="ja-JP"/>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hint="eastAsia"/>
          <w:sz w:val="24"/>
        </w:rPr>
      </w:pPr>
      <w:r>
        <w:rPr>
          <w:rFonts w:ascii="Times New Roman" w:hAnsi="Times New Roman" w:cs="Times New Roman"/>
          <w:sz w:val="24"/>
        </w:rPr>
        <w:lastRenderedPageBreak/>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357247">
        <w:trPr>
          <w:trHeight w:val="820"/>
          <w:jc w:val="center"/>
        </w:trPr>
        <w:tc>
          <w:tcPr>
            <w:tcW w:w="258" w:type="pct"/>
            <w:vAlign w:val="center"/>
          </w:tcPr>
          <w:p w14:paraId="2E0C36A3"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EC7615"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357247">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It</w:t>
      </w:r>
      <w:r w:rsidR="00E5129C">
        <w:rPr>
          <w:rFonts w:ascii="Times New Roman" w:hAnsi="Times New Roman" w:cs="Times New Roman"/>
          <w:sz w:val="24"/>
        </w:rPr>
        <w:t xml:space="preserve"> could reflect some very important aspects of the city’s transit mobility patterns, especially for commuting to work</w:t>
      </w:r>
      <w:r w:rsidR="00E5129C">
        <w:rPr>
          <w:rFonts w:ascii="Times New Roman" w:hAnsi="Times New Roman" w:cs="Times New Roman"/>
          <w:sz w:val="24"/>
        </w:rPr>
        <w:t xml:space="preserve">: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1A0D995F"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 and Ithaca. The Procrustes distance of </w:t>
      </w:r>
      <w:r w:rsidR="002F4FEF">
        <w:rPr>
          <w:rFonts w:ascii="Times New Roman" w:hAnsi="Times New Roman" w:cs="Times New Roman"/>
          <w:sz w:val="24"/>
        </w:rPr>
        <w:t>traditional metro areas</w:t>
      </w:r>
      <w:r w:rsidR="002F4FEF">
        <w:rPr>
          <w:rFonts w:ascii="Times New Roman" w:hAnsi="Times New Roman" w:cs="Times New Roman"/>
          <w:sz w:val="24"/>
        </w:rPr>
        <w:t xml:space="preserve">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7"/>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7"/>
      <w:r w:rsidR="003B131D">
        <w:rPr>
          <w:rStyle w:val="CommentReference"/>
        </w:rPr>
        <w:commentReference w:id="7"/>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8"/>
      <w:r w:rsidR="00433D2B">
        <w:rPr>
          <w:rFonts w:ascii="Times New Roman" w:hAnsi="Times New Roman" w:cs="Times New Roman"/>
          <w:sz w:val="24"/>
        </w:rPr>
        <w:t xml:space="preserve">the weekly average </w:t>
      </w:r>
      <w:commentRangeEnd w:id="8"/>
      <w:r w:rsidR="00433D2B">
        <w:rPr>
          <w:rStyle w:val="CommentReference"/>
        </w:rPr>
        <w:commentReference w:id="8"/>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w:t>
      </w:r>
      <w:r>
        <w:rPr>
          <w:rFonts w:ascii="Times New Roman" w:hAnsi="Times New Roman" w:cs="Times New Roman"/>
          <w:sz w:val="24"/>
        </w:rPr>
        <w:t xml:space="preserve"> also</w:t>
      </w:r>
      <w:r>
        <w:rPr>
          <w:rFonts w:ascii="Times New Roman" w:hAnsi="Times New Roman" w:cs="Times New Roman"/>
          <w:sz w:val="24"/>
        </w:rPr>
        <w:t xml:space="preserve"> shows a very regular periodical pattern for each week</w:t>
      </w:r>
      <w:r>
        <w:rPr>
          <w:rFonts w:ascii="Times New Roman" w:hAnsi="Times New Roman" w:cs="Times New Roman"/>
          <w:sz w:val="24"/>
        </w:rPr>
        <w:t xml:space="preserve"> and t</w:t>
      </w:r>
      <w:r>
        <w:rPr>
          <w:rFonts w:ascii="Times New Roman" w:hAnsi="Times New Roman" w:cs="Times New Roman"/>
          <w:sz w:val="24"/>
        </w:rPr>
        <w: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7AA6EAF4" w:rsidR="006A27A5" w:rsidRDefault="006A27A5" w:rsidP="006A27A5">
      <w:pPr>
        <w:jc w:val="center"/>
        <w:rPr>
          <w:rFonts w:ascii="Times New Roman" w:hAnsi="Times New Roman" w:cs="Times New Roman"/>
          <w:sz w:val="24"/>
        </w:rPr>
      </w:pPr>
      <w:bookmarkStart w:id="9"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007EDC">
        <w:rPr>
          <w:rFonts w:ascii="Times New Roman" w:hAnsi="Times New Roman" w:cs="Times New Roman"/>
          <w:noProof/>
          <w:sz w:val="24"/>
        </w:rPr>
        <w:t>7</w:t>
      </w:r>
      <w:r w:rsidRPr="006A27A5">
        <w:rPr>
          <w:rFonts w:ascii="Times New Roman" w:hAnsi="Times New Roman" w:cs="Times New Roman"/>
          <w:sz w:val="24"/>
        </w:rPr>
        <w:fldChar w:fldCharType="end"/>
      </w:r>
      <w:bookmarkEnd w:id="9"/>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44230E9B" w:rsidR="0092678C" w:rsidRDefault="006B4815" w:rsidP="006B4815">
      <w:pPr>
        <w:jc w:val="center"/>
        <w:rPr>
          <w:rFonts w:ascii="Times New Roman" w:hAnsi="Times New Roman" w:cs="Times New Roman"/>
          <w:sz w:val="24"/>
        </w:rPr>
      </w:pPr>
      <w:bookmarkStart w:id="10"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007EDC">
        <w:rPr>
          <w:rFonts w:ascii="Times New Roman" w:hAnsi="Times New Roman" w:cs="Times New Roman"/>
          <w:noProof/>
          <w:sz w:val="24"/>
        </w:rPr>
        <w:t>8</w:t>
      </w:r>
      <w:r w:rsidRPr="006B4815">
        <w:rPr>
          <w:rFonts w:ascii="Times New Roman" w:hAnsi="Times New Roman" w:cs="Times New Roman"/>
          <w:sz w:val="24"/>
        </w:rPr>
        <w:fldChar w:fldCharType="end"/>
      </w:r>
      <w:bookmarkEnd w:id="10"/>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hint="eastAsia"/>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bookmarkStart w:id="11" w:name="_GoBack"/>
      <w:bookmarkEnd w:id="11"/>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The </w:t>
      </w:r>
      <w:r>
        <w:rPr>
          <w:rFonts w:ascii="Times New Roman" w:hAnsi="Times New Roman" w:cs="Times New Roman"/>
          <w:sz w:val="24"/>
        </w:rPr>
        <w:t xml:space="preserve">shifts of peaks,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71EBD576" w14:textId="3BBB800D" w:rsidR="00C254B7" w:rsidRDefault="00C254B7" w:rsidP="003E5A52">
      <w:pPr>
        <w:ind w:firstLine="720"/>
        <w:rPr>
          <w:rFonts w:ascii="Times New Roman" w:hAnsi="Times New Roman" w:cs="Times New Roman" w:hint="eastAsia"/>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p>
    <w:p w14:paraId="006C8B3E" w14:textId="23EB4350" w:rsidR="00DC3E9D" w:rsidRDefault="00DC3E9D" w:rsidP="003E5A52">
      <w:pPr>
        <w:ind w:firstLine="720"/>
        <w:rPr>
          <w:rFonts w:ascii="Times New Roman" w:hAnsi="Times New Roman" w:cs="Times New Roman" w:hint="eastAsia"/>
          <w:sz w:val="24"/>
        </w:rPr>
      </w:pP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59D3859B" w:rsidR="00007EDC" w:rsidRDefault="00007EDC" w:rsidP="00007EDC">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9</w:t>
      </w:r>
      <w:r>
        <w:fldChar w:fldCharType="end"/>
      </w:r>
      <w:r>
        <w:t>: the difference between first peak and</w:t>
      </w:r>
    </w:p>
    <w:p w14:paraId="657E755D" w14:textId="09566304" w:rsidR="00007EDC" w:rsidRDefault="00007EDC" w:rsidP="00007EDC">
      <w:pPr>
        <w:rPr>
          <w:rFonts w:ascii="Times New Roman" w:hAnsi="Times New Roman" w:cs="Times New Roman"/>
          <w:sz w:val="24"/>
        </w:rPr>
      </w:pPr>
    </w:p>
    <w:p w14:paraId="52213ED5" w14:textId="77777777" w:rsidR="00007EDC" w:rsidRDefault="00007EDC" w:rsidP="00007EDC">
      <w:pPr>
        <w:rPr>
          <w:rFonts w:ascii="Times New Roman" w:hAnsi="Times New Roman" w:cs="Times New Roman"/>
          <w:sz w:val="24"/>
        </w:rPr>
      </w:pPr>
    </w:p>
    <w:p w14:paraId="11B57422" w14:textId="5E097FA2" w:rsidR="00C254B7" w:rsidRPr="00437C67" w:rsidRDefault="00007EDC" w:rsidP="00007EDC">
      <w:pPr>
        <w:rPr>
          <w:rFonts w:ascii="Times New Roman" w:hAnsi="Times New Roman" w:cs="Times New Roman"/>
          <w:sz w:val="24"/>
        </w:rPr>
      </w:pPr>
      <w:r>
        <w:rPr>
          <w:noProof/>
        </w:rPr>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sectPr w:rsidR="00C254B7"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04T22:59:00Z" w:initials="LL">
    <w:p w14:paraId="5125CEE9" w14:textId="3A42FC6A" w:rsidR="008B6CC4" w:rsidRDefault="008B6CC4">
      <w:pPr>
        <w:pStyle w:val="CommentText"/>
      </w:pPr>
      <w:r>
        <w:rPr>
          <w:rStyle w:val="CommentReference"/>
        </w:rPr>
        <w:annotationRef/>
      </w:r>
      <w:r>
        <w:t>Ohio seems like a small boat among the blood sea.</w:t>
      </w:r>
    </w:p>
  </w:comment>
  <w:comment w:id="7" w:author="Liu, Luyu" w:date="2020-04-17T15:14:00Z" w:initials="LL">
    <w:p w14:paraId="08F65E0B" w14:textId="77777777" w:rsidR="003B131D" w:rsidRDefault="003B131D">
      <w:pPr>
        <w:pStyle w:val="CommentText"/>
      </w:pPr>
      <w:r>
        <w:rPr>
          <w:rStyle w:val="CommentReference"/>
        </w:rPr>
        <w:annotationRef/>
      </w:r>
      <w:r>
        <w:t xml:space="preserve">Not actually average. Right now it is just simple average of all average. Which is not right. </w:t>
      </w:r>
    </w:p>
    <w:p w14:paraId="5890F9BF" w14:textId="2A26AF06" w:rsidR="003B131D" w:rsidRDefault="003B131D">
      <w:pPr>
        <w:pStyle w:val="CommentText"/>
      </w:pPr>
      <w:r>
        <w:t>And I am using week_ago for the 3/9/2020 week. Not right too.</w:t>
      </w:r>
    </w:p>
  </w:comment>
  <w:comment w:id="8" w:author="Liu, Luyu" w:date="2020-04-17T15:23:00Z" w:initials="LL">
    <w:p w14:paraId="4EB4838B" w14:textId="052012F0" w:rsidR="00433D2B" w:rsidRDefault="00433D2B">
      <w:pPr>
        <w:pStyle w:val="CommentText"/>
      </w:pPr>
      <w:r>
        <w:rPr>
          <w:rStyle w:val="CommentReference"/>
        </w:rPr>
        <w:annotationRef/>
      </w:r>
      <w:r>
        <w:t>This is also based on naïve average instead of weighted absolute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Ex w15:paraId="5890F9BF" w15:done="0"/>
  <w15:commentEx w15:paraId="4EB483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07EDC"/>
    <w:rsid w:val="0003280C"/>
    <w:rsid w:val="0003347A"/>
    <w:rsid w:val="000543B3"/>
    <w:rsid w:val="000549D4"/>
    <w:rsid w:val="00073A24"/>
    <w:rsid w:val="00075952"/>
    <w:rsid w:val="00081DD1"/>
    <w:rsid w:val="00090F74"/>
    <w:rsid w:val="000A1D13"/>
    <w:rsid w:val="000A2195"/>
    <w:rsid w:val="000A6EA2"/>
    <w:rsid w:val="000B140E"/>
    <w:rsid w:val="000B3181"/>
    <w:rsid w:val="000B5AC0"/>
    <w:rsid w:val="000C3D4D"/>
    <w:rsid w:val="000D004F"/>
    <w:rsid w:val="000D6E2B"/>
    <w:rsid w:val="000F70EA"/>
    <w:rsid w:val="000F73CC"/>
    <w:rsid w:val="0010431A"/>
    <w:rsid w:val="00105D71"/>
    <w:rsid w:val="001073FC"/>
    <w:rsid w:val="00110BD1"/>
    <w:rsid w:val="00116D16"/>
    <w:rsid w:val="001178FC"/>
    <w:rsid w:val="00120206"/>
    <w:rsid w:val="00120A5B"/>
    <w:rsid w:val="00122161"/>
    <w:rsid w:val="00133870"/>
    <w:rsid w:val="00141CCE"/>
    <w:rsid w:val="00142705"/>
    <w:rsid w:val="001440EF"/>
    <w:rsid w:val="001449DF"/>
    <w:rsid w:val="00154939"/>
    <w:rsid w:val="00155961"/>
    <w:rsid w:val="00155C96"/>
    <w:rsid w:val="00176C57"/>
    <w:rsid w:val="001811C9"/>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2F4FEF"/>
    <w:rsid w:val="003013CC"/>
    <w:rsid w:val="00303927"/>
    <w:rsid w:val="00314423"/>
    <w:rsid w:val="00316CDD"/>
    <w:rsid w:val="003178D8"/>
    <w:rsid w:val="00317DE0"/>
    <w:rsid w:val="003309FC"/>
    <w:rsid w:val="0033136D"/>
    <w:rsid w:val="00332B49"/>
    <w:rsid w:val="00336BFA"/>
    <w:rsid w:val="0034062D"/>
    <w:rsid w:val="003406DD"/>
    <w:rsid w:val="0034581A"/>
    <w:rsid w:val="00345CDF"/>
    <w:rsid w:val="003463CF"/>
    <w:rsid w:val="003468BE"/>
    <w:rsid w:val="00350FAC"/>
    <w:rsid w:val="00364357"/>
    <w:rsid w:val="0036513D"/>
    <w:rsid w:val="00371F71"/>
    <w:rsid w:val="00383CFD"/>
    <w:rsid w:val="00386C64"/>
    <w:rsid w:val="003A6E98"/>
    <w:rsid w:val="003B131D"/>
    <w:rsid w:val="003B5679"/>
    <w:rsid w:val="003B6D91"/>
    <w:rsid w:val="003C1138"/>
    <w:rsid w:val="003C1B78"/>
    <w:rsid w:val="003C5215"/>
    <w:rsid w:val="003C621A"/>
    <w:rsid w:val="003E0B87"/>
    <w:rsid w:val="003E5A52"/>
    <w:rsid w:val="003E78E9"/>
    <w:rsid w:val="003F25AC"/>
    <w:rsid w:val="003F7079"/>
    <w:rsid w:val="003F7FCA"/>
    <w:rsid w:val="00411925"/>
    <w:rsid w:val="004133BE"/>
    <w:rsid w:val="00424DE5"/>
    <w:rsid w:val="00430BAD"/>
    <w:rsid w:val="004310D6"/>
    <w:rsid w:val="00433D2B"/>
    <w:rsid w:val="00437C67"/>
    <w:rsid w:val="004402AF"/>
    <w:rsid w:val="004437D6"/>
    <w:rsid w:val="00447CA7"/>
    <w:rsid w:val="00452057"/>
    <w:rsid w:val="00463912"/>
    <w:rsid w:val="00466F20"/>
    <w:rsid w:val="0047170D"/>
    <w:rsid w:val="00477314"/>
    <w:rsid w:val="00477C36"/>
    <w:rsid w:val="004875BB"/>
    <w:rsid w:val="00491240"/>
    <w:rsid w:val="00496F07"/>
    <w:rsid w:val="004B2D5F"/>
    <w:rsid w:val="004B37BE"/>
    <w:rsid w:val="004B389A"/>
    <w:rsid w:val="004C7246"/>
    <w:rsid w:val="004E1FFE"/>
    <w:rsid w:val="004E2E02"/>
    <w:rsid w:val="005004F2"/>
    <w:rsid w:val="00502E21"/>
    <w:rsid w:val="005165E4"/>
    <w:rsid w:val="00521658"/>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1961"/>
    <w:rsid w:val="005F2403"/>
    <w:rsid w:val="005F7C5E"/>
    <w:rsid w:val="0060489A"/>
    <w:rsid w:val="00616BB8"/>
    <w:rsid w:val="00627440"/>
    <w:rsid w:val="00635F6A"/>
    <w:rsid w:val="0064695A"/>
    <w:rsid w:val="00660797"/>
    <w:rsid w:val="006629E7"/>
    <w:rsid w:val="006739B6"/>
    <w:rsid w:val="00675BEF"/>
    <w:rsid w:val="006921B3"/>
    <w:rsid w:val="00696FCA"/>
    <w:rsid w:val="006A07D0"/>
    <w:rsid w:val="006A27A5"/>
    <w:rsid w:val="006A408E"/>
    <w:rsid w:val="006B4815"/>
    <w:rsid w:val="006B5E61"/>
    <w:rsid w:val="006B7A3B"/>
    <w:rsid w:val="006C53E4"/>
    <w:rsid w:val="006D0E79"/>
    <w:rsid w:val="006D75E3"/>
    <w:rsid w:val="006E2A7F"/>
    <w:rsid w:val="006E6781"/>
    <w:rsid w:val="006F07EE"/>
    <w:rsid w:val="006F24F4"/>
    <w:rsid w:val="006F7F5E"/>
    <w:rsid w:val="007170FA"/>
    <w:rsid w:val="00727712"/>
    <w:rsid w:val="007277F3"/>
    <w:rsid w:val="0073245E"/>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C35DB"/>
    <w:rsid w:val="007D2A75"/>
    <w:rsid w:val="007D5B77"/>
    <w:rsid w:val="007E011C"/>
    <w:rsid w:val="007E0F29"/>
    <w:rsid w:val="007E1F98"/>
    <w:rsid w:val="007E2DB9"/>
    <w:rsid w:val="007F693E"/>
    <w:rsid w:val="007F6FFC"/>
    <w:rsid w:val="00822762"/>
    <w:rsid w:val="008230AE"/>
    <w:rsid w:val="008357A0"/>
    <w:rsid w:val="008404FA"/>
    <w:rsid w:val="00843786"/>
    <w:rsid w:val="0086511B"/>
    <w:rsid w:val="00866BDE"/>
    <w:rsid w:val="00867DF8"/>
    <w:rsid w:val="00870569"/>
    <w:rsid w:val="00870A1D"/>
    <w:rsid w:val="00872EB1"/>
    <w:rsid w:val="00873796"/>
    <w:rsid w:val="00895BA8"/>
    <w:rsid w:val="00897D52"/>
    <w:rsid w:val="008A10F7"/>
    <w:rsid w:val="008B39CA"/>
    <w:rsid w:val="008B4664"/>
    <w:rsid w:val="008B6CC4"/>
    <w:rsid w:val="008C01D3"/>
    <w:rsid w:val="008C272E"/>
    <w:rsid w:val="008C4A7A"/>
    <w:rsid w:val="008E049C"/>
    <w:rsid w:val="008E11AA"/>
    <w:rsid w:val="008E3433"/>
    <w:rsid w:val="008E5A8A"/>
    <w:rsid w:val="008E6126"/>
    <w:rsid w:val="00900720"/>
    <w:rsid w:val="0091399D"/>
    <w:rsid w:val="0092678C"/>
    <w:rsid w:val="00927F0A"/>
    <w:rsid w:val="009343D0"/>
    <w:rsid w:val="0093768B"/>
    <w:rsid w:val="00943183"/>
    <w:rsid w:val="0094562F"/>
    <w:rsid w:val="00952460"/>
    <w:rsid w:val="009566AD"/>
    <w:rsid w:val="00966503"/>
    <w:rsid w:val="009758E9"/>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0327"/>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2C91"/>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306EF"/>
    <w:rsid w:val="00B42DEA"/>
    <w:rsid w:val="00B43876"/>
    <w:rsid w:val="00B43A05"/>
    <w:rsid w:val="00B505D0"/>
    <w:rsid w:val="00B51EF8"/>
    <w:rsid w:val="00B5341E"/>
    <w:rsid w:val="00B53D25"/>
    <w:rsid w:val="00B56A1C"/>
    <w:rsid w:val="00B63BC4"/>
    <w:rsid w:val="00B63FF1"/>
    <w:rsid w:val="00B66C2B"/>
    <w:rsid w:val="00B679DA"/>
    <w:rsid w:val="00B67F7F"/>
    <w:rsid w:val="00B94867"/>
    <w:rsid w:val="00B94C4A"/>
    <w:rsid w:val="00BA1D26"/>
    <w:rsid w:val="00BB2D68"/>
    <w:rsid w:val="00BE0A29"/>
    <w:rsid w:val="00BE3046"/>
    <w:rsid w:val="00BE4005"/>
    <w:rsid w:val="00BE65E9"/>
    <w:rsid w:val="00BF0E9F"/>
    <w:rsid w:val="00BF1219"/>
    <w:rsid w:val="00BF4290"/>
    <w:rsid w:val="00BF4721"/>
    <w:rsid w:val="00BF6F4A"/>
    <w:rsid w:val="00C0104E"/>
    <w:rsid w:val="00C049FF"/>
    <w:rsid w:val="00C142B6"/>
    <w:rsid w:val="00C15CF3"/>
    <w:rsid w:val="00C254B7"/>
    <w:rsid w:val="00C32E3A"/>
    <w:rsid w:val="00C37B52"/>
    <w:rsid w:val="00C4018C"/>
    <w:rsid w:val="00C40226"/>
    <w:rsid w:val="00C40D26"/>
    <w:rsid w:val="00C51023"/>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1FF9"/>
    <w:rsid w:val="00CE3C9A"/>
    <w:rsid w:val="00CE4A97"/>
    <w:rsid w:val="00D03D71"/>
    <w:rsid w:val="00D12CA4"/>
    <w:rsid w:val="00D176A5"/>
    <w:rsid w:val="00D241E5"/>
    <w:rsid w:val="00D272D7"/>
    <w:rsid w:val="00D32D16"/>
    <w:rsid w:val="00D347B5"/>
    <w:rsid w:val="00D444A8"/>
    <w:rsid w:val="00D47519"/>
    <w:rsid w:val="00D5493E"/>
    <w:rsid w:val="00D554CD"/>
    <w:rsid w:val="00D56476"/>
    <w:rsid w:val="00D56F5D"/>
    <w:rsid w:val="00D81E9E"/>
    <w:rsid w:val="00D93D57"/>
    <w:rsid w:val="00DB5876"/>
    <w:rsid w:val="00DC3E9D"/>
    <w:rsid w:val="00DD65A4"/>
    <w:rsid w:val="00DE0A7C"/>
    <w:rsid w:val="00DE1794"/>
    <w:rsid w:val="00DF2176"/>
    <w:rsid w:val="00E22A1E"/>
    <w:rsid w:val="00E23D4A"/>
    <w:rsid w:val="00E24998"/>
    <w:rsid w:val="00E33862"/>
    <w:rsid w:val="00E35C01"/>
    <w:rsid w:val="00E4354A"/>
    <w:rsid w:val="00E4478A"/>
    <w:rsid w:val="00E5129C"/>
    <w:rsid w:val="00E63BE5"/>
    <w:rsid w:val="00E70B7F"/>
    <w:rsid w:val="00E7403F"/>
    <w:rsid w:val="00E7652A"/>
    <w:rsid w:val="00E76980"/>
    <w:rsid w:val="00E82731"/>
    <w:rsid w:val="00E8357B"/>
    <w:rsid w:val="00E90CEA"/>
    <w:rsid w:val="00EA0A5B"/>
    <w:rsid w:val="00EB31C0"/>
    <w:rsid w:val="00EB4EC1"/>
    <w:rsid w:val="00EC0E43"/>
    <w:rsid w:val="00EC158F"/>
    <w:rsid w:val="00EC166C"/>
    <w:rsid w:val="00EC5A5D"/>
    <w:rsid w:val="00EC7615"/>
    <w:rsid w:val="00ED4ED5"/>
    <w:rsid w:val="00EE3242"/>
    <w:rsid w:val="00EF6075"/>
    <w:rsid w:val="00EF69A3"/>
    <w:rsid w:val="00F037DD"/>
    <w:rsid w:val="00F16771"/>
    <w:rsid w:val="00F1787E"/>
    <w:rsid w:val="00F17DB7"/>
    <w:rsid w:val="00F21C2D"/>
    <w:rsid w:val="00F25B69"/>
    <w:rsid w:val="00F27EBF"/>
    <w:rsid w:val="00F42B46"/>
    <w:rsid w:val="00F4552A"/>
    <w:rsid w:val="00F53487"/>
    <w:rsid w:val="00F6140F"/>
    <w:rsid w:val="00F76691"/>
    <w:rsid w:val="00F93AA2"/>
    <w:rsid w:val="00FB520B"/>
    <w:rsid w:val="00FC4DCA"/>
    <w:rsid w:val="00FC5041"/>
    <w:rsid w:val="00FC6E3C"/>
    <w:rsid w:val="00FD26AB"/>
    <w:rsid w:val="00FD5D6C"/>
    <w:rsid w:val="00FE0625"/>
    <w:rsid w:val="00FE42FD"/>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B910A-0DBB-424E-A364-D7A1C9DCC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33964</TotalTime>
  <Pages>16</Pages>
  <Words>7320</Words>
  <Characters>41729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273</cp:revision>
  <dcterms:created xsi:type="dcterms:W3CDTF">2020-03-23T15:34:00Z</dcterms:created>
  <dcterms:modified xsi:type="dcterms:W3CDTF">2020-04-20T20:23:00Z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