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3E54" w14:textId="77777777" w:rsidR="008326BD" w:rsidRPr="00445FC3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</w:rPr>
      </w:pPr>
      <w:r>
        <w:rPr>
          <w:rFonts w:ascii="SimHei" w:eastAsia="SimHei" w:hAnsi="SimSun" w:cs="SimSun" w:hint="eastAsia"/>
          <w:b/>
          <w:sz w:val="48"/>
        </w:rPr>
        <w:t>《机器学习》课程实验报告</w:t>
      </w:r>
    </w:p>
    <w:p w14:paraId="7DA8CA25" w14:textId="77777777" w:rsidR="008326BD" w:rsidRPr="00445FC3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</w:rPr>
      </w:pPr>
      <w:r w:rsidRPr="00445FC3">
        <w:rPr>
          <w:rFonts w:ascii="SimSun" w:hAnsi="SimSun" w:cs="SimSun"/>
        </w:rPr>
        <w:t> </w:t>
      </w:r>
    </w:p>
    <w:p w14:paraId="4F5FDF09" w14:textId="77777777" w:rsidR="008326BD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</w:rPr>
      </w:pPr>
      <w:r w:rsidRPr="00445FC3">
        <w:rPr>
          <w:rFonts w:ascii="SimSun" w:hAnsi="SimSun" w:cs="SimSun"/>
        </w:rPr>
        <w:t> </w:t>
      </w:r>
    </w:p>
    <w:p w14:paraId="2BFC2B9F" w14:textId="77777777" w:rsidR="008326BD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</w:rPr>
      </w:pPr>
    </w:p>
    <w:p w14:paraId="042233F4" w14:textId="77777777" w:rsidR="008326BD" w:rsidRPr="00445FC3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40"/>
        <w:gridCol w:w="4851"/>
      </w:tblGrid>
      <w:tr w:rsidR="008326BD" w14:paraId="548BF7E6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2F2FCC2B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sz w:val="27"/>
                <w:szCs w:val="27"/>
              </w:rPr>
              <w:t>实验</w:t>
            </w:r>
            <w:r w:rsidRPr="00B160B9">
              <w:rPr>
                <w:rFonts w:ascii="SimSun" w:hAnsi="SimSun" w:cs="SimSun" w:hint="eastAsia"/>
                <w:b/>
                <w:sz w:val="27"/>
                <w:szCs w:val="27"/>
              </w:rPr>
              <w:t>名称:</w:t>
            </w:r>
          </w:p>
        </w:tc>
        <w:tc>
          <w:tcPr>
            <w:tcW w:w="4851" w:type="dxa"/>
            <w:vAlign w:val="center"/>
          </w:tcPr>
          <w:p w14:paraId="57B84DC2" w14:textId="7CD8424B" w:rsidR="008326BD" w:rsidRDefault="00890D36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sz w:val="27"/>
                <w:szCs w:val="27"/>
              </w:rPr>
            </w:pP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 xml:space="preserve"> </w:t>
            </w:r>
            <w:r>
              <w:rPr>
                <w:rFonts w:ascii="PingFang TC" w:eastAsia="PingFang TC" w:hAnsi="PingFang TC" w:cs="PingFang TC"/>
                <w:sz w:val="27"/>
                <w:szCs w:val="27"/>
                <w:u w:val="single"/>
              </w:rPr>
              <w:t xml:space="preserve">           </w:t>
            </w: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>文本转VSM</w:t>
            </w:r>
            <w:r w:rsidR="008326BD">
              <w:rPr>
                <w:rFonts w:ascii="SimSun" w:hAnsi="SimSun" w:cs="SimSun" w:hint="eastAsia"/>
                <w:sz w:val="27"/>
                <w:szCs w:val="27"/>
                <w:u w:val="single"/>
              </w:rPr>
              <w:t xml:space="preserve">                                 </w:t>
            </w:r>
          </w:p>
        </w:tc>
      </w:tr>
      <w:tr w:rsidR="008326BD" w14:paraId="47C0B078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18B20607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sz w:val="27"/>
                <w:szCs w:val="27"/>
              </w:rPr>
              <w:t>姓    名</w:t>
            </w:r>
            <w:r w:rsidRPr="00B160B9">
              <w:rPr>
                <w:rFonts w:ascii="SimSun" w:hAnsi="SimSun" w:cs="SimSun" w:hint="eastAsia"/>
                <w:b/>
                <w:sz w:val="27"/>
                <w:szCs w:val="27"/>
              </w:rPr>
              <w:t xml:space="preserve">: </w:t>
            </w:r>
          </w:p>
        </w:tc>
        <w:tc>
          <w:tcPr>
            <w:tcW w:w="4851" w:type="dxa"/>
            <w:vAlign w:val="center"/>
          </w:tcPr>
          <w:p w14:paraId="009DFB5C" w14:textId="023106F4" w:rsidR="008326BD" w:rsidRPr="00570D39" w:rsidRDefault="00890D36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sz w:val="27"/>
                <w:szCs w:val="27"/>
                <w:u w:val="single"/>
              </w:rPr>
            </w:pP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 xml:space="preserve"> </w:t>
            </w:r>
            <w:r>
              <w:rPr>
                <w:rFonts w:ascii="PingFang TC" w:eastAsia="PingFang TC" w:hAnsi="PingFang TC" w:cs="PingFang TC"/>
                <w:sz w:val="27"/>
                <w:szCs w:val="27"/>
                <w:u w:val="single"/>
              </w:rPr>
              <w:t xml:space="preserve">              </w:t>
            </w: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>李若昊</w:t>
            </w:r>
            <w:r w:rsidR="008326BD">
              <w:rPr>
                <w:rFonts w:ascii="SimSun" w:hAnsi="SimSun" w:cs="SimSun" w:hint="eastAsia"/>
                <w:sz w:val="27"/>
                <w:szCs w:val="27"/>
                <w:u w:val="single"/>
              </w:rPr>
              <w:t xml:space="preserve">                                 </w:t>
            </w:r>
          </w:p>
        </w:tc>
      </w:tr>
      <w:tr w:rsidR="008326BD" w14:paraId="04B52FAE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463EC057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sz w:val="27"/>
                <w:szCs w:val="27"/>
              </w:rPr>
              <w:t>学    号：</w:t>
            </w:r>
          </w:p>
        </w:tc>
        <w:tc>
          <w:tcPr>
            <w:tcW w:w="4851" w:type="dxa"/>
            <w:vAlign w:val="center"/>
          </w:tcPr>
          <w:p w14:paraId="70659940" w14:textId="130980C6" w:rsidR="008326BD" w:rsidRPr="00570D39" w:rsidRDefault="00890D36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sz w:val="27"/>
                <w:szCs w:val="27"/>
                <w:u w:val="single"/>
              </w:rPr>
            </w:pPr>
            <w:r>
              <w:rPr>
                <w:rFonts w:ascii="SimSun" w:hAnsi="SimSun" w:cs="SimSun"/>
                <w:sz w:val="27"/>
                <w:szCs w:val="27"/>
                <w:u w:val="single"/>
              </w:rPr>
              <w:t xml:space="preserve">             5120180269</w:t>
            </w:r>
            <w:r w:rsidR="008326BD">
              <w:rPr>
                <w:rFonts w:ascii="SimSun" w:hAnsi="SimSun" w:cs="SimSun" w:hint="eastAsia"/>
                <w:sz w:val="27"/>
                <w:szCs w:val="27"/>
                <w:u w:val="single"/>
              </w:rPr>
              <w:t xml:space="preserve">                                 </w:t>
            </w:r>
          </w:p>
        </w:tc>
      </w:tr>
      <w:tr w:rsidR="008326BD" w14:paraId="766C065D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35F2CA67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sz w:val="27"/>
                <w:szCs w:val="27"/>
              </w:rPr>
              <w:t>教    师</w:t>
            </w:r>
            <w:r w:rsidRPr="00B160B9">
              <w:rPr>
                <w:rFonts w:ascii="SimSun" w:hAnsi="SimSun" w:cs="SimSun" w:hint="eastAsia"/>
                <w:b/>
                <w:sz w:val="27"/>
                <w:szCs w:val="27"/>
              </w:rPr>
              <w:t>:</w:t>
            </w:r>
          </w:p>
        </w:tc>
        <w:tc>
          <w:tcPr>
            <w:tcW w:w="4851" w:type="dxa"/>
            <w:vAlign w:val="center"/>
          </w:tcPr>
          <w:p w14:paraId="3E4BA0FE" w14:textId="5F84CF1B" w:rsidR="008326BD" w:rsidRPr="00570D39" w:rsidRDefault="00890D36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sz w:val="27"/>
                <w:szCs w:val="27"/>
                <w:u w:val="single"/>
              </w:rPr>
            </w:pP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 xml:space="preserve"> </w:t>
            </w:r>
            <w:r>
              <w:rPr>
                <w:rFonts w:ascii="PingFang TC" w:eastAsia="PingFang TC" w:hAnsi="PingFang TC" w:cs="PingFang TC"/>
                <w:sz w:val="27"/>
                <w:szCs w:val="27"/>
                <w:u w:val="single"/>
              </w:rPr>
              <w:t xml:space="preserve">              </w:t>
            </w:r>
            <w:r>
              <w:rPr>
                <w:rFonts w:ascii="PingFang TC" w:eastAsia="PingFang TC" w:hAnsi="PingFang TC" w:cs="PingFang TC" w:hint="eastAsia"/>
                <w:sz w:val="27"/>
                <w:szCs w:val="27"/>
                <w:u w:val="single"/>
              </w:rPr>
              <w:t>赵旭剑</w:t>
            </w:r>
            <w:r w:rsidR="008326BD">
              <w:rPr>
                <w:rFonts w:ascii="SimSun" w:hAnsi="SimSun" w:cs="SimSun" w:hint="eastAsia"/>
                <w:sz w:val="27"/>
                <w:szCs w:val="27"/>
                <w:u w:val="single"/>
              </w:rPr>
              <w:t xml:space="preserve">                                 </w:t>
            </w:r>
          </w:p>
        </w:tc>
      </w:tr>
      <w:tr w:rsidR="008326BD" w14:paraId="1B2F6C08" w14:textId="77777777" w:rsidTr="007C6F1C">
        <w:trPr>
          <w:trHeight w:val="1455"/>
          <w:jc w:val="center"/>
        </w:trPr>
        <w:tc>
          <w:tcPr>
            <w:tcW w:w="2340" w:type="dxa"/>
            <w:vAlign w:val="center"/>
          </w:tcPr>
          <w:p w14:paraId="293D12AD" w14:textId="77777777" w:rsidR="008326BD" w:rsidRPr="00B160B9" w:rsidRDefault="008326BD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b/>
                <w:sz w:val="27"/>
                <w:szCs w:val="27"/>
              </w:rPr>
            </w:pPr>
            <w:r>
              <w:rPr>
                <w:rFonts w:ascii="SimSun" w:hAnsi="SimSun" w:cs="SimSun" w:hint="eastAsia"/>
                <w:b/>
                <w:sz w:val="27"/>
                <w:szCs w:val="27"/>
              </w:rPr>
              <w:t>完成时间</w:t>
            </w:r>
            <w:r w:rsidRPr="00B160B9">
              <w:rPr>
                <w:rFonts w:ascii="SimSun" w:hAnsi="SimSun" w:cs="SimSun" w:hint="eastAsia"/>
                <w:b/>
                <w:sz w:val="27"/>
                <w:szCs w:val="27"/>
              </w:rPr>
              <w:t>:</w:t>
            </w:r>
          </w:p>
        </w:tc>
        <w:tc>
          <w:tcPr>
            <w:tcW w:w="4851" w:type="dxa"/>
            <w:vAlign w:val="center"/>
          </w:tcPr>
          <w:p w14:paraId="2702381D" w14:textId="64A66BDC" w:rsidR="008326BD" w:rsidRPr="00570D39" w:rsidRDefault="00890D36" w:rsidP="007C6F1C">
            <w:pPr>
              <w:spacing w:before="100" w:beforeAutospacing="1" w:after="100" w:afterAutospacing="1"/>
              <w:ind w:left="180"/>
              <w:rPr>
                <w:rFonts w:ascii="SimSun" w:hAnsi="SimSun" w:cs="SimSun"/>
                <w:sz w:val="27"/>
                <w:szCs w:val="27"/>
                <w:u w:val="single"/>
              </w:rPr>
            </w:pPr>
            <w:r>
              <w:rPr>
                <w:rFonts w:ascii="SimSun" w:hAnsi="SimSun" w:cs="SimSun"/>
                <w:sz w:val="27"/>
                <w:szCs w:val="27"/>
                <w:u w:val="single"/>
              </w:rPr>
              <w:t xml:space="preserve">              2020-5-</w:t>
            </w:r>
            <w:r>
              <w:rPr>
                <w:rFonts w:ascii="SimSun" w:hAnsi="SimSun" w:cs="SimSun" w:hint="eastAsia"/>
                <w:sz w:val="27"/>
                <w:szCs w:val="27"/>
                <w:u w:val="single"/>
              </w:rPr>
              <w:t>2</w:t>
            </w:r>
            <w:r>
              <w:rPr>
                <w:rFonts w:ascii="SimSun" w:hAnsi="SimSun" w:cs="SimSun"/>
                <w:sz w:val="27"/>
                <w:szCs w:val="27"/>
                <w:u w:val="single"/>
              </w:rPr>
              <w:t>4</w:t>
            </w:r>
            <w:r w:rsidR="008326BD">
              <w:rPr>
                <w:rFonts w:ascii="SimSun" w:hAnsi="SimSun" w:cs="SimSun" w:hint="eastAsia"/>
                <w:sz w:val="27"/>
                <w:szCs w:val="27"/>
                <w:u w:val="single"/>
              </w:rPr>
              <w:t xml:space="preserve">                                 </w:t>
            </w:r>
          </w:p>
        </w:tc>
      </w:tr>
    </w:tbl>
    <w:p w14:paraId="05502AED" w14:textId="77777777" w:rsidR="008326BD" w:rsidRPr="00445FC3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  <w:sz w:val="27"/>
          <w:szCs w:val="27"/>
        </w:rPr>
      </w:pPr>
    </w:p>
    <w:p w14:paraId="6F8B8C87" w14:textId="77777777" w:rsidR="008326BD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</w:rPr>
      </w:pPr>
    </w:p>
    <w:p w14:paraId="579B0D5B" w14:textId="77777777" w:rsidR="008326BD" w:rsidRPr="00925C8A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</w:rPr>
      </w:pPr>
    </w:p>
    <w:p w14:paraId="725C2EB4" w14:textId="77777777" w:rsidR="008326BD" w:rsidRPr="00925C8A" w:rsidRDefault="008326BD" w:rsidP="008326BD">
      <w:pPr>
        <w:spacing w:before="100" w:beforeAutospacing="1" w:after="100" w:afterAutospacing="1"/>
        <w:jc w:val="center"/>
        <w:rPr>
          <w:rFonts w:ascii="SimSun" w:hAnsi="SimSun" w:cs="SimSun"/>
          <w:b/>
          <w:bCs/>
          <w:spacing w:val="15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26BD" w14:paraId="253FD10E" w14:textId="77777777" w:rsidTr="007C6F1C">
        <w:tc>
          <w:tcPr>
            <w:tcW w:w="5000" w:type="pct"/>
          </w:tcPr>
          <w:p w14:paraId="557896A4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</w:rPr>
              <w:lastRenderedPageBreak/>
              <w:t>一、</w:t>
            </w:r>
            <w:r>
              <w:rPr>
                <w:rFonts w:ascii="SimSun" w:hAnsi="SimSun" w:cs="SimSun" w:hint="eastAsia"/>
                <w:b/>
                <w:bCs/>
                <w:spacing w:val="15"/>
              </w:rPr>
              <w:t>实验目的和</w:t>
            </w:r>
            <w:r w:rsidRPr="00913816">
              <w:rPr>
                <w:rFonts w:ascii="SimSun" w:hAnsi="SimSun" w:cs="SimSun" w:hint="eastAsia"/>
                <w:b/>
                <w:bCs/>
                <w:spacing w:val="15"/>
              </w:rPr>
              <w:t>内容</w:t>
            </w:r>
          </w:p>
          <w:p w14:paraId="0E37F71C" w14:textId="77777777" w:rsidR="00070192" w:rsidRPr="00070192" w:rsidRDefault="00070192" w:rsidP="00070192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070192">
              <w:rPr>
                <w:rFonts w:ascii="SimSun" w:hAnsi="SimSun" w:cs="SimSun"/>
                <w:b/>
                <w:bCs/>
                <w:spacing w:val="15"/>
              </w:rPr>
              <w:t>将文字转化为向量空间的形式表示，为第三次实验——用K-means为不同文档间的主题相似度比较(聚类)做准备，即进行相似度比较</w:t>
            </w:r>
          </w:p>
          <w:p w14:paraId="140FA55F" w14:textId="77777777" w:rsidR="00070192" w:rsidRPr="00070192" w:rsidRDefault="00070192" w:rsidP="00070192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070192">
              <w:rPr>
                <w:rFonts w:ascii="SimSun" w:hAnsi="SimSun" w:cs="SimSun"/>
                <w:b/>
                <w:bCs/>
                <w:spacing w:val="15"/>
              </w:rPr>
              <w:t>把文本转化成数学模型，是用数学方法处理文本的先决条件，这个过程称为文本特征抽取。向量作为一种基本的数学模型，是文本特征抽取的一种常见方法。</w:t>
            </w:r>
          </w:p>
          <w:p w14:paraId="3747E9D4" w14:textId="366E6BE5" w:rsidR="008326BD" w:rsidRPr="0007347B" w:rsidRDefault="0007347B" w:rsidP="007C6F1C">
            <w:pPr>
              <w:spacing w:before="100" w:beforeAutospacing="1" w:after="100" w:afterAutospacing="1"/>
              <w:rPr>
                <w:rFonts w:ascii="SimSun" w:eastAsia="SimSun" w:hAnsi="SimSun" w:cs="SimSun"/>
                <w:b/>
                <w:bCs/>
                <w:spacing w:val="15"/>
              </w:rPr>
            </w:pPr>
            <w:r>
              <w:rPr>
                <w:rFonts w:ascii="SimSun" w:eastAsia="SimSun" w:hAnsi="SimSun" w:cs="PingFang TC" w:hint="eastAsia"/>
                <w:b/>
                <w:bCs/>
                <w:spacing w:val="15"/>
              </w:rPr>
              <w:t>实验</w:t>
            </w:r>
            <w:r w:rsidRPr="0007347B">
              <w:rPr>
                <w:rFonts w:ascii="SimSun" w:eastAsia="SimSun" w:hAnsi="SimSun" w:cs="PingFang TC" w:hint="eastAsia"/>
                <w:b/>
                <w:bCs/>
                <w:spacing w:val="15"/>
              </w:rPr>
              <w:t>内容参考资料</w:t>
            </w:r>
            <w:r w:rsidRPr="0007347B">
              <w:rPr>
                <w:rFonts w:ascii="SimSun" w:eastAsia="SimSun" w:hAnsi="SimSun" w:cs="PingFang TC"/>
                <w:b/>
                <w:bCs/>
                <w:spacing w:val="15"/>
              </w:rPr>
              <w:t>https://www.bilibili.com/video/BV1Bt411p746?p=17</w:t>
            </w:r>
          </w:p>
          <w:p w14:paraId="5CE24C52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096CB9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40E4077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1CC0DF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C3FA1E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033F6F7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4960A7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B1D566B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F892E20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CBB40C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6B163F0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E53F73C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64074D0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1CE3C5C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FEE655F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7B3C016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5DCC5E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F9E4166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</w:tc>
      </w:tr>
      <w:tr w:rsidR="008326BD" w14:paraId="674E7240" w14:textId="77777777" w:rsidTr="007C6F1C">
        <w:tc>
          <w:tcPr>
            <w:tcW w:w="5000" w:type="pct"/>
          </w:tcPr>
          <w:p w14:paraId="1C43C840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</w:rPr>
              <w:lastRenderedPageBreak/>
              <w:t>二、</w:t>
            </w:r>
            <w:r>
              <w:rPr>
                <w:rFonts w:ascii="SimSun" w:hAnsi="SimSun" w:cs="SimSun" w:hint="eastAsia"/>
                <w:b/>
                <w:bCs/>
                <w:spacing w:val="15"/>
              </w:rPr>
              <w:t>实验过程</w:t>
            </w:r>
          </w:p>
          <w:p w14:paraId="6F6601A2" w14:textId="7BAD5295" w:rsidR="00070192" w:rsidRPr="00070192" w:rsidRDefault="00070192" w:rsidP="00070192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>
              <w:rPr>
                <w:rFonts w:ascii="SimSun" w:hAnsi="SimSun" w:cs="SimSun"/>
                <w:b/>
                <w:bCs/>
                <w:spacing w:val="15"/>
              </w:rPr>
              <w:t>a.</w:t>
            </w:r>
            <w:r w:rsidRPr="00070192">
              <w:rPr>
                <w:rFonts w:ascii="SimSun" w:hAnsi="SimSun" w:cs="SimSun"/>
                <w:b/>
                <w:bCs/>
                <w:spacing w:val="15"/>
              </w:rPr>
              <w:t>(预处理)考虑到中文语言的特点，区别于英语，</w:t>
            </w:r>
            <w:proofErr w:type="gramStart"/>
            <w:r w:rsidRPr="00070192">
              <w:rPr>
                <w:rFonts w:ascii="SimSun" w:hAnsi="SimSun" w:cs="SimSun"/>
                <w:b/>
                <w:bCs/>
                <w:spacing w:val="15"/>
              </w:rPr>
              <w:t>我们应该为我们的语言先做“</w:t>
            </w:r>
            <w:proofErr w:type="gramEnd"/>
            <w:r w:rsidRPr="00890D36">
              <w:rPr>
                <w:rFonts w:ascii="SimSun" w:hAnsi="SimSun" w:cs="SimSun"/>
                <w:b/>
                <w:bCs/>
                <w:spacing w:val="15"/>
              </w:rPr>
              <w:t>分词</w:t>
            </w:r>
            <w:r w:rsidRPr="00070192">
              <w:rPr>
                <w:rFonts w:ascii="SimSun" w:hAnsi="SimSun" w:cs="SimSun"/>
                <w:b/>
                <w:bCs/>
                <w:spacing w:val="15"/>
              </w:rPr>
              <w:t>”(作为一次学习实验，本次拿到的材料已经被分好词了)</w:t>
            </w:r>
          </w:p>
          <w:p w14:paraId="3759A182" w14:textId="0AA4A798" w:rsidR="008326BD" w:rsidRDefault="00070192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>
              <w:rPr>
                <w:rFonts w:ascii="SimSun" w:hAnsi="SimSun" w:cs="SimSun"/>
                <w:b/>
                <w:bCs/>
                <w:spacing w:val="15"/>
              </w:rPr>
              <w:t>b.</w:t>
            </w:r>
            <w:r w:rsidRPr="00070192">
              <w:t xml:space="preserve"> </w:t>
            </w:r>
            <w:r w:rsidRPr="00070192">
              <w:rPr>
                <w:rFonts w:ascii="SimSun" w:hAnsi="SimSun" w:cs="SimSun"/>
                <w:b/>
                <w:bCs/>
                <w:spacing w:val="15"/>
              </w:rPr>
              <w:t>(预处理)分出来的这一堆词语中有很多词是对最终相似度比较没什么贡献的，例如</w:t>
            </w:r>
            <w:r w:rsidRPr="00890D36">
              <w:rPr>
                <w:rFonts w:ascii="SimSun" w:hAnsi="SimSun" w:cs="SimSun"/>
                <w:b/>
                <w:bCs/>
                <w:spacing w:val="15"/>
              </w:rPr>
              <w:t>停用词</w:t>
            </w:r>
            <w:r w:rsidRPr="00070192">
              <w:rPr>
                <w:rFonts w:ascii="SimSun" w:hAnsi="SimSun" w:cs="SimSun"/>
                <w:b/>
                <w:bCs/>
                <w:spacing w:val="15"/>
              </w:rPr>
              <w:t>，应该</w:t>
            </w:r>
            <w:r w:rsidRPr="00D430A7">
              <w:rPr>
                <w:rFonts w:ascii="SimSun" w:hAnsi="SimSun" w:cs="SimSun"/>
                <w:b/>
                <w:bCs/>
                <w:spacing w:val="15"/>
              </w:rPr>
              <w:t>去除</w:t>
            </w:r>
            <w:r w:rsidRPr="00070192">
              <w:rPr>
                <w:rFonts w:ascii="SimSun" w:hAnsi="SimSun" w:cs="SimSun"/>
                <w:b/>
                <w:bCs/>
                <w:spacing w:val="15"/>
              </w:rPr>
              <w:t>；还有重复出现的，要去重；在向量空间角度来说即是达到一个降维的作用</w:t>
            </w:r>
            <w:r w:rsidR="00890D36" w:rsidRPr="00890D36">
              <w:rPr>
                <w:rFonts w:ascii="SimSun" w:hAnsi="SimSun" w:cs="SimSun"/>
                <w:b/>
                <w:bCs/>
                <w:noProof/>
                <w:spacing w:val="15"/>
              </w:rPr>
              <w:drawing>
                <wp:inline distT="0" distB="0" distL="0" distR="0" wp14:anchorId="69BE1DAD" wp14:editId="3D855D2D">
                  <wp:extent cx="5274310" cy="3143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1AA68" w14:textId="681D40DB" w:rsidR="00070192" w:rsidRPr="00D040E5" w:rsidRDefault="00070192" w:rsidP="00F703AC">
            <w:pPr>
              <w:spacing w:before="100" w:beforeAutospacing="1" w:after="100" w:afterAutospacing="1"/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</w:pPr>
            <w:r w:rsidRPr="00F703AC">
              <w:rPr>
                <w:rFonts w:ascii="SimSun" w:eastAsia="SimSun" w:hAnsi="SimSun" w:cs="SimSun" w:hint="eastAsia"/>
                <w:b/>
                <w:bCs/>
                <w:spacing w:val="15"/>
              </w:rPr>
              <w:t>开始选特征词：</w:t>
            </w:r>
            <w:proofErr w:type="spellStart"/>
            <w:r w:rsidRPr="00F703AC">
              <w:rPr>
                <w:rFonts w:ascii="SimSun" w:hAnsi="SimSun" w:cs="SimSun"/>
                <w:b/>
                <w:bCs/>
                <w:spacing w:val="15"/>
              </w:rPr>
              <w:t>选它们的方式有多种：自动选择的话，可以采用开方拟和检验方法</w:t>
            </w:r>
            <w:proofErr w:type="spellEnd"/>
            <w:r w:rsidR="00D040E5"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、</w:t>
            </w:r>
            <w:r w:rsid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n-gram</w:t>
            </w:r>
            <w:r w:rsid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方法</w:t>
            </w:r>
            <w:proofErr w:type="spellStart"/>
            <w:r w:rsidRPr="00F703AC">
              <w:rPr>
                <w:rFonts w:ascii="SimSun" w:hAnsi="SimSun" w:cs="SimSun"/>
                <w:b/>
                <w:bCs/>
                <w:spacing w:val="15"/>
              </w:rPr>
              <w:t>或者TF-IDF算法</w:t>
            </w:r>
            <w:proofErr w:type="spellEnd"/>
            <w:r w:rsidRPr="00F703AC">
              <w:rPr>
                <w:rFonts w:ascii="SimSun" w:hAnsi="SimSun" w:cs="SimSun"/>
                <w:b/>
                <w:bCs/>
                <w:spacing w:val="15"/>
              </w:rPr>
              <w:t>，</w:t>
            </w:r>
            <w:r w:rsidR="00D040E5"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这次</w:t>
            </w:r>
            <w:r w:rsidR="009E7642" w:rsidRPr="00D040E5">
              <w:rPr>
                <w:rFonts w:asciiTheme="minorEastAsia" w:eastAsiaTheme="minorEastAsia" w:hAnsiTheme="minorEastAsia" w:cs="SimSun" w:hint="eastAsia"/>
                <w:b/>
                <w:bCs/>
                <w:spacing w:val="15"/>
              </w:rPr>
              <w:t>实验</w:t>
            </w:r>
            <w:r w:rsidR="00D040E5"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学习</w:t>
            </w:r>
            <w:proofErr w:type="spellStart"/>
            <w:r w:rsidR="009E7642" w:rsidRPr="00F703AC">
              <w:rPr>
                <w:rFonts w:ascii="SimSun" w:hAnsi="SimSun" w:cs="SimSun" w:hint="eastAsia"/>
                <w:b/>
                <w:bCs/>
                <w:spacing w:val="15"/>
              </w:rPr>
              <w:t>后者，它</w:t>
            </w:r>
            <w:r w:rsidRPr="00F703AC">
              <w:rPr>
                <w:rFonts w:ascii="SimSun" w:hAnsi="SimSun" w:cs="SimSun"/>
                <w:b/>
                <w:bCs/>
                <w:spacing w:val="15"/>
              </w:rPr>
              <w:t>是计算出文档的每个词的TF-IDF值，然后按降序排列，取排在最前面的</w:t>
            </w:r>
            <w:proofErr w:type="spellEnd"/>
            <w:r w:rsidRPr="00F703AC">
              <w:rPr>
                <w:rFonts w:ascii="SimSun" w:hAnsi="SimSun" w:cs="SimSun"/>
                <w:b/>
                <w:bCs/>
                <w:spacing w:val="15"/>
              </w:rPr>
              <w:t>(</w:t>
            </w:r>
            <w:proofErr w:type="spellStart"/>
            <w:r w:rsidRPr="00F703AC">
              <w:rPr>
                <w:rFonts w:ascii="SimSun" w:hAnsi="SimSun" w:cs="SimSun"/>
                <w:b/>
                <w:bCs/>
                <w:spacing w:val="15"/>
              </w:rPr>
              <w:t>值最大的</w:t>
            </w:r>
            <w:proofErr w:type="spellEnd"/>
            <w:r w:rsidRPr="00F703AC">
              <w:rPr>
                <w:rFonts w:ascii="SimSun" w:hAnsi="SimSun" w:cs="SimSun"/>
                <w:b/>
                <w:bCs/>
                <w:spacing w:val="15"/>
              </w:rPr>
              <w:t>)</w:t>
            </w:r>
            <w:proofErr w:type="spellStart"/>
            <w:r w:rsidRPr="00F703AC">
              <w:rPr>
                <w:rFonts w:ascii="SimSun" w:hAnsi="SimSun" w:cs="SimSun"/>
                <w:b/>
                <w:bCs/>
                <w:spacing w:val="15"/>
              </w:rPr>
              <w:t>几个词作为特征词</w:t>
            </w:r>
            <w:proofErr w:type="spellEnd"/>
            <w:r w:rsidR="00F703AC">
              <w:rPr>
                <w:rFonts w:ascii="PingFang TC" w:eastAsia="PingFang TC" w:hAnsi="PingFang TC" w:cs="PingFang TC" w:hint="eastAsia"/>
                <w:b/>
                <w:bCs/>
                <w:spacing w:val="15"/>
              </w:rPr>
              <w:t>。</w:t>
            </w:r>
          </w:p>
          <w:p w14:paraId="2F4BB7D5" w14:textId="50899DBC" w:rsidR="00F703AC" w:rsidRDefault="00F703AC" w:rsidP="00F703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imSun" w:eastAsia="SimSun" w:hAnsi="SimSun" w:cs="PingFang TC"/>
                <w:b/>
                <w:bCs/>
                <w:spacing w:val="15"/>
              </w:rPr>
            </w:pPr>
            <w:r w:rsidRPr="00F703AC">
              <w:rPr>
                <w:rFonts w:ascii="SimSun" w:eastAsia="SimSun" w:hAnsi="SimSun" w:cs="PingFang TC" w:hint="eastAsia"/>
                <w:b/>
                <w:bCs/>
                <w:spacing w:val="15"/>
              </w:rPr>
              <w:t>先计算</w:t>
            </w:r>
            <w:r w:rsidR="00D040E5">
              <w:rPr>
                <w:rFonts w:ascii="SimSun" w:eastAsia="SimSun" w:hAnsi="SimSun" w:cs="PingFang TC" w:hint="eastAsia"/>
                <w:b/>
                <w:bCs/>
                <w:spacing w:val="15"/>
              </w:rPr>
              <w:t>出现最多的词</w:t>
            </w:r>
            <w:r>
              <w:rPr>
                <w:rFonts w:ascii="SimSun" w:eastAsia="SimSun" w:hAnsi="SimSun" w:cs="PingFang TC"/>
                <w:b/>
                <w:bCs/>
                <w:spacing w:val="15"/>
              </w:rPr>
              <w:t>(TF)</w:t>
            </w:r>
            <w:r w:rsidRPr="00F703AC">
              <w:rPr>
                <w:rFonts w:ascii="SimSun" w:eastAsia="SimSun" w:hAnsi="SimSun" w:cs="PingFang TC" w:hint="eastAsia"/>
                <w:b/>
                <w:bCs/>
                <w:spacing w:val="15"/>
              </w:rPr>
              <w:t>：</w:t>
            </w:r>
            <w:r w:rsidRPr="00F703AC">
              <w:rPr>
                <w:rFonts w:ascii="SimSun" w:eastAsia="SimSun" w:hAnsi="SimSun" w:cs="PingFang TC"/>
                <w:b/>
                <w:bCs/>
                <w:spacing w:val="15"/>
              </w:rPr>
              <w:t>考虑到多篇文章有长短之分，为了便于之后不同文章的比较，采用相对词频</w:t>
            </w:r>
            <w:r>
              <w:rPr>
                <w:rFonts w:eastAsia="SimSun" w:hint="eastAsia"/>
                <w:noProof/>
              </w:rPr>
              <w:drawing>
                <wp:inline distT="0" distB="0" distL="0" distR="0" wp14:anchorId="0960690D" wp14:editId="7C34015A">
                  <wp:extent cx="34925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30A7" w:rsidRPr="00D430A7">
              <w:rPr>
                <w:rFonts w:ascii="SimSun" w:eastAsia="SimSun" w:hAnsi="SimSun" w:cs="PingFang TC"/>
                <w:b/>
                <w:bCs/>
                <w:spacing w:val="15"/>
              </w:rPr>
              <w:drawing>
                <wp:inline distT="0" distB="0" distL="0" distR="0" wp14:anchorId="4A7516EE" wp14:editId="08FD75F1">
                  <wp:extent cx="5274310" cy="21145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32B99" w14:textId="5B88F694" w:rsidR="00F703AC" w:rsidRPr="00F703AC" w:rsidRDefault="00F703AC" w:rsidP="00F703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imSun" w:eastAsia="SimSun" w:hAnsi="SimSun" w:cs="PingFang TC"/>
                <w:b/>
                <w:bCs/>
                <w:spacing w:val="15"/>
              </w:rPr>
            </w:pPr>
            <w:r>
              <w:rPr>
                <w:rFonts w:ascii="SimSun" w:eastAsia="SimSun" w:hAnsi="SimSun" w:cs="PingFang TC" w:hint="eastAsia"/>
                <w:b/>
                <w:bCs/>
                <w:spacing w:val="15"/>
              </w:rPr>
              <w:t>再计算IDF：</w:t>
            </w:r>
            <w:r w:rsidRPr="00F703AC">
              <w:rPr>
                <w:rFonts w:ascii="SimSun" w:eastAsia="SimSun" w:hAnsi="SimSun" w:cs="PingFang TC"/>
                <w:b/>
                <w:bCs/>
                <w:spacing w:val="15"/>
              </w:rPr>
              <w:t>有了每个特征词的TF，还要在词频的基础上对每个词分配一个"重要性"权重。理解为一个重要性调整系数，用来衡量一个词是不是常见词。这个权重</w:t>
            </w:r>
            <w:r>
              <w:rPr>
                <w:rFonts w:ascii="SimSun" w:eastAsia="SimSun" w:hAnsi="SimSun" w:cs="PingFang TC" w:hint="eastAsia"/>
                <w:b/>
                <w:bCs/>
                <w:spacing w:val="15"/>
              </w:rPr>
              <w:t>就</w:t>
            </w:r>
            <w:r w:rsidRPr="00F703AC">
              <w:rPr>
                <w:rFonts w:ascii="SimSun" w:eastAsia="SimSun" w:hAnsi="SimSun" w:cs="PingFang TC"/>
                <w:b/>
                <w:bCs/>
                <w:spacing w:val="15"/>
              </w:rPr>
              <w:t>是IDF，它的大小与一个词</w:t>
            </w:r>
            <w:r w:rsidRPr="00F703AC">
              <w:rPr>
                <w:rFonts w:ascii="SimSun" w:eastAsia="SimSun" w:hAnsi="SimSun" w:cs="PingFang TC"/>
                <w:b/>
                <w:bCs/>
                <w:spacing w:val="15"/>
              </w:rPr>
              <w:lastRenderedPageBreak/>
              <w:t>的</w:t>
            </w:r>
            <w:r w:rsidRPr="00890D36">
              <w:rPr>
                <w:rFonts w:ascii="SimSun" w:eastAsia="SimSun" w:hAnsi="SimSun" w:cs="PingFang TC"/>
                <w:b/>
                <w:bCs/>
                <w:spacing w:val="15"/>
              </w:rPr>
              <w:t>常见程度</w:t>
            </w:r>
            <w:r w:rsidRPr="00F703AC">
              <w:rPr>
                <w:rFonts w:ascii="SimSun" w:eastAsia="SimSun" w:hAnsi="SimSun" w:cs="PingFang TC"/>
                <w:b/>
                <w:bCs/>
                <w:spacing w:val="15"/>
              </w:rPr>
              <w:t>成反比。</w:t>
            </w:r>
          </w:p>
          <w:p w14:paraId="52188F09" w14:textId="5B9A44CA" w:rsidR="00F703AC" w:rsidRDefault="00F703AC" w:rsidP="00F703AC">
            <w:pPr>
              <w:pStyle w:val="ListParagraph"/>
              <w:spacing w:before="100" w:beforeAutospacing="1" w:after="100" w:afterAutospacing="1"/>
              <w:rPr>
                <w:rFonts w:ascii="SimSun" w:eastAsia="SimSun" w:hAnsi="SimSun" w:cs="PingFang TC"/>
                <w:b/>
                <w:bCs/>
                <w:spacing w:val="15"/>
              </w:rPr>
            </w:pPr>
            <w:r>
              <w:rPr>
                <w:rFonts w:ascii="SimSun" w:eastAsia="SimSun" w:hAnsi="SimSun" w:cs="PingFang TC" w:hint="eastAsia"/>
                <w:b/>
                <w:bCs/>
                <w:noProof/>
                <w:spacing w:val="15"/>
              </w:rPr>
              <w:drawing>
                <wp:inline distT="0" distB="0" distL="0" distR="0" wp14:anchorId="219E251A" wp14:editId="2D3CDB1E">
                  <wp:extent cx="3492500" cy="76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5B5E1" w14:textId="5C9F293D" w:rsidR="00D040E5" w:rsidRPr="003A354C" w:rsidRDefault="00D040E5" w:rsidP="003A354C">
            <w:pPr>
              <w:pStyle w:val="ListParagraph"/>
              <w:spacing w:before="100" w:beforeAutospacing="1" w:after="100" w:afterAutospacing="1"/>
              <w:rPr>
                <w:rFonts w:ascii="SimSun" w:eastAsia="SimSun" w:hAnsi="SimSun" w:cs="PingFang TC"/>
                <w:b/>
                <w:bCs/>
                <w:spacing w:val="15"/>
              </w:rPr>
            </w:pPr>
            <w:r w:rsidRPr="00D040E5">
              <w:rPr>
                <w:rFonts w:ascii="SimSun" w:eastAsia="SimSun" w:hAnsi="SimSun" w:cs="PingFang TC"/>
                <w:b/>
                <w:bCs/>
                <w:spacing w:val="15"/>
              </w:rPr>
              <w:t>如果一个词越常见，分母就越大，逆文档频率就越小越接近0。分母之所以要加1，是为了避免所有文档都不包含该词，导致分母为0</w:t>
            </w:r>
            <w:r>
              <w:rPr>
                <w:rFonts w:ascii="SimSun" w:eastAsia="SimSun" w:hAnsi="SimSun" w:cs="PingFang TC" w:hint="eastAsia"/>
                <w:b/>
                <w:bCs/>
                <w:spacing w:val="15"/>
              </w:rPr>
              <w:t>。</w:t>
            </w:r>
          </w:p>
          <w:p w14:paraId="560136F6" w14:textId="23922A98" w:rsidR="009E7642" w:rsidRDefault="009E7642" w:rsidP="009E7642">
            <w:pPr>
              <w:pStyle w:val="ListParagraph"/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754F749" w14:textId="7FEA9091" w:rsidR="00D040E5" w:rsidRPr="00D040E5" w:rsidRDefault="00D040E5" w:rsidP="00D040E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</w:pPr>
            <w:r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计算TF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-</w:t>
            </w:r>
            <w:r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IDF：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知道了"词频"（TF）和"逆文档频率"（IDF）以后，将这两个值相乘，</w:t>
            </w:r>
            <w:r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即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得一个词的TF-IDF值。某个词对文章的重要性越高，它的TF-IDF值就越大。所以，</w:t>
            </w:r>
            <w:r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选择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排在最前面的几个词，就是这篇文章的关键词。</w:t>
            </w:r>
            <w:r>
              <w:rPr>
                <w:rFonts w:asciiTheme="minorEastAsia" w:eastAsiaTheme="minorEastAsia" w:hAnsiTheme="minorEastAsia" w:cs="PingFang TC"/>
                <w:b/>
                <w:bCs/>
                <w:noProof/>
                <w:spacing w:val="15"/>
              </w:rPr>
              <w:drawing>
                <wp:inline distT="0" distB="0" distL="0" distR="0" wp14:anchorId="62E28F41" wp14:editId="668E2629">
                  <wp:extent cx="3492500" cy="431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30A7" w:rsidRPr="00D430A7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drawing>
                <wp:inline distT="0" distB="0" distL="0" distR="0" wp14:anchorId="64B8FB4B" wp14:editId="278D4663">
                  <wp:extent cx="5274310" cy="1974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9314F" w14:textId="77777777" w:rsidR="00D040E5" w:rsidRPr="00D040E5" w:rsidRDefault="00D040E5" w:rsidP="00D040E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</w:pPr>
            <w:r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归一化处理：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为了保证权值不偏向长文档，在TF-IDF值计算出来后，再乘上文档长度的倒数进行归一化处理</w:t>
            </w:r>
          </w:p>
          <w:p w14:paraId="337C8DB0" w14:textId="3286425C" w:rsidR="00D040E5" w:rsidRPr="00D040E5" w:rsidRDefault="00D040E5" w:rsidP="00D040E5">
            <w:pPr>
              <w:spacing w:before="100" w:beforeAutospacing="1" w:after="100" w:afterAutospacing="1"/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</w:pP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将N篇文档的每一个</w:t>
            </w:r>
            <w:r w:rsidRPr="00D040E5">
              <w:rPr>
                <w:rFonts w:asciiTheme="minorEastAsia" w:eastAsiaTheme="minorEastAsia" w:hAnsiTheme="minorEastAsia" w:cs="PingFang TC" w:hint="eastAsia"/>
                <w:b/>
                <w:bCs/>
                <w:spacing w:val="15"/>
              </w:rPr>
              <w:t>特征词的</w:t>
            </w:r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TF-IDF实数值写在矩阵里(用矩阵表示)，写的时候一列代表一篇文档；若每一个文档有M个词语(不一定非得严格是二字词)，那这个矩阵就是一个</w:t>
            </w:r>
            <w:proofErr w:type="spellStart"/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NxM</w:t>
            </w:r>
            <w:proofErr w:type="spellEnd"/>
            <w:r w:rsidRPr="00D040E5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t>的矩阵，这个矩阵可以就是一个训练集构成的向量空间模型(VSM)，之后的各种算法就是运行在这个矩阵上的：比如计算某两个列向量的余弦相似度，值越大就表示越两篇文章越相似。</w:t>
            </w:r>
            <w:r w:rsidR="00D430A7" w:rsidRPr="00D430A7">
              <w:rPr>
                <w:rFonts w:asciiTheme="minorEastAsia" w:eastAsiaTheme="minorEastAsia" w:hAnsiTheme="minorEastAsia" w:cs="PingFang TC"/>
                <w:b/>
                <w:bCs/>
                <w:spacing w:val="15"/>
              </w:rPr>
              <w:drawing>
                <wp:inline distT="0" distB="0" distL="0" distR="0" wp14:anchorId="63AC8F79" wp14:editId="6E08FCCE">
                  <wp:extent cx="5274310" cy="1924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5B106" w14:textId="319F5A0D" w:rsidR="00D040E5" w:rsidRPr="00913816" w:rsidRDefault="00D040E5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06F817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0C622DF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C3495C9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8631DF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D81F77B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E000698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209D80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EB23499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598D588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344974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96D3718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DE7708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2D5D373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01DB0E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E195F3F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E67C3FC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DD67B0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83BA02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27AD5F4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D6E9B74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</w:tc>
      </w:tr>
      <w:tr w:rsidR="008326BD" w14:paraId="2EA32B6A" w14:textId="77777777" w:rsidTr="007C6F1C">
        <w:tc>
          <w:tcPr>
            <w:tcW w:w="5000" w:type="pct"/>
          </w:tcPr>
          <w:p w14:paraId="4781FB88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</w:rPr>
              <w:lastRenderedPageBreak/>
              <w:t>三、</w:t>
            </w:r>
            <w:r>
              <w:rPr>
                <w:rFonts w:ascii="SimSun" w:hAnsi="SimSun" w:cs="SimSun" w:hint="eastAsia"/>
                <w:b/>
                <w:bCs/>
                <w:spacing w:val="15"/>
              </w:rPr>
              <w:t>实验结果</w:t>
            </w:r>
          </w:p>
          <w:p w14:paraId="47CBA797" w14:textId="3888C2FD" w:rsidR="008326BD" w:rsidRPr="008326BD" w:rsidRDefault="00D430A7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D430A7">
              <w:rPr>
                <w:rFonts w:ascii="SimSun" w:hAnsi="SimSun" w:cs="SimSun"/>
                <w:b/>
                <w:bCs/>
                <w:spacing w:val="15"/>
              </w:rPr>
              <w:drawing>
                <wp:inline distT="0" distB="0" distL="0" distR="0" wp14:anchorId="71AD3415" wp14:editId="1CB3F11B">
                  <wp:extent cx="5274310" cy="1817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922D8" w14:textId="4F12EFF4" w:rsidR="008326BD" w:rsidRDefault="00C72CE3" w:rsidP="007C6F1C">
            <w:pPr>
              <w:spacing w:before="100" w:beforeAutospacing="1" w:after="100" w:afterAutospacing="1"/>
              <w:rPr>
                <w:rFonts w:ascii="PingFang TC" w:eastAsia="PingFang TC" w:hAnsi="PingFang TC" w:cs="PingFang TC"/>
                <w:b/>
                <w:bCs/>
                <w:spacing w:val="15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pacing w:val="15"/>
              </w:rPr>
              <w:t>解释执行</w:t>
            </w:r>
            <w:r w:rsidR="00D430A7">
              <w:rPr>
                <w:rFonts w:ascii="PingFang TC" w:eastAsia="PingFang TC" w:hAnsi="PingFang TC" w:cs="PingFang TC" w:hint="eastAsia"/>
                <w:b/>
                <w:bCs/>
                <w:spacing w:val="15"/>
              </w:rPr>
              <w:t>有点问题</w:t>
            </w:r>
            <w:r w:rsidR="00D430A7">
              <w:rPr>
                <w:rFonts w:ascii="PingFang TC" w:eastAsia="PingFang TC" w:hAnsi="PingFang TC" w:cs="PingFang TC"/>
                <w:b/>
                <w:bCs/>
                <w:spacing w:val="15"/>
              </w:rPr>
              <w:t>…</w:t>
            </w:r>
          </w:p>
          <w:p w14:paraId="248C4679" w14:textId="1F9751A0" w:rsidR="00C72CE3" w:rsidRPr="00C72CE3" w:rsidRDefault="00C72CE3" w:rsidP="007C6F1C">
            <w:pPr>
              <w:spacing w:before="100" w:beforeAutospacing="1" w:after="100" w:afterAutospacing="1"/>
              <w:rPr>
                <w:rFonts w:ascii="PingFang TC" w:eastAsia="PingFang TC" w:hAnsi="PingFang TC" w:cs="PingFang TC"/>
                <w:b/>
                <w:bCs/>
                <w:spacing w:val="15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pacing w:val="15"/>
              </w:rPr>
              <w:t>换了个平台有结果了，后面需要查看一下是怎么回事</w:t>
            </w:r>
            <w:r>
              <w:rPr>
                <w:rFonts w:ascii="PingFang TC" w:eastAsia="PingFang TC" w:hAnsi="PingFang TC" w:cs="PingFang TC"/>
                <w:b/>
                <w:bCs/>
                <w:noProof/>
                <w:spacing w:val="15"/>
              </w:rPr>
              <w:lastRenderedPageBreak/>
              <w:drawing>
                <wp:inline distT="0" distB="0" distL="0" distR="0" wp14:anchorId="0B23258B" wp14:editId="0118CE37">
                  <wp:extent cx="5274310" cy="17614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4751590764989_.pic_h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BE029" w14:textId="77777777" w:rsidR="00C72CE3" w:rsidRPr="00913816" w:rsidRDefault="00C72CE3" w:rsidP="007C6F1C">
            <w:pPr>
              <w:spacing w:before="100" w:beforeAutospacing="1" w:after="100" w:afterAutospacing="1"/>
              <w:rPr>
                <w:rFonts w:ascii="SimSun" w:hAnsi="SimSun" w:cs="SimSun" w:hint="eastAsia"/>
                <w:b/>
                <w:bCs/>
                <w:spacing w:val="15"/>
              </w:rPr>
            </w:pPr>
          </w:p>
          <w:p w14:paraId="0CEAB44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311D7C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E90205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A36BAF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0B0A46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3A0B0B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6A7D1B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F24472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DCA3A19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2239AE3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AF9CD1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C3D779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D20E6D2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243C48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CD8534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1FEAC0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19DF82A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</w:tc>
      </w:tr>
      <w:tr w:rsidR="008326BD" w14:paraId="0956CB04" w14:textId="77777777" w:rsidTr="007C6F1C">
        <w:tc>
          <w:tcPr>
            <w:tcW w:w="5000" w:type="pct"/>
          </w:tcPr>
          <w:p w14:paraId="44C53B94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  <w:r w:rsidRPr="00913816">
              <w:rPr>
                <w:rFonts w:ascii="SimSun" w:hAnsi="SimSun" w:cs="SimSun" w:hint="eastAsia"/>
                <w:b/>
                <w:bCs/>
                <w:spacing w:val="15"/>
              </w:rPr>
              <w:lastRenderedPageBreak/>
              <w:t>四、</w:t>
            </w:r>
            <w:r>
              <w:rPr>
                <w:rFonts w:ascii="SimSun" w:hAnsi="SimSun" w:cs="SimSun" w:hint="eastAsia"/>
                <w:b/>
                <w:bCs/>
                <w:spacing w:val="15"/>
              </w:rPr>
              <w:t>实验总结</w:t>
            </w:r>
          </w:p>
          <w:p w14:paraId="47D2BC8A" w14:textId="60FE03D1" w:rsidR="009E7642" w:rsidRDefault="009E7642" w:rsidP="009E7642">
            <w:pPr>
              <w:spacing w:before="100" w:beforeAutospacing="1" w:after="100" w:afterAutospacing="1"/>
              <w:rPr>
                <w:rFonts w:ascii="SimSun" w:eastAsia="SimSun" w:hAnsi="SimSun" w:cs="SimSun"/>
                <w:b/>
                <w:bCs/>
                <w:spacing w:val="15"/>
              </w:rPr>
            </w:pPr>
            <w:r w:rsidRPr="009E7642">
              <w:rPr>
                <w:rFonts w:ascii="SimSun" w:eastAsia="SimSun" w:hAnsi="SimSun" w:cs="SimSun"/>
                <w:b/>
                <w:bCs/>
                <w:spacing w:val="15"/>
              </w:rPr>
              <w:t>TF-IDF算法的优点是简单快速，结果比较符合实际情况。缺点是，单纯以"词频"衡量一个词的重要性，不够全面，有时重要的词可能出现次数并不多。而且，这种算法无法体现词的位置信息，出现位置靠前的词与出现位置靠后的词，都被视为重要性相同，这是不正确的。（一种解决方法是，对全文的第一段和每一段的第一句话，给予较大的权重。）</w:t>
            </w:r>
          </w:p>
          <w:p w14:paraId="34BA89B8" w14:textId="5B9C2A93" w:rsidR="003A354C" w:rsidRPr="003A354C" w:rsidRDefault="003A354C" w:rsidP="003A354C">
            <w:pPr>
              <w:spacing w:before="100" w:beforeAutospacing="1" w:after="100" w:afterAutospacing="1"/>
              <w:rPr>
                <w:rFonts w:ascii="SimSun" w:eastAsia="SimSun" w:hAnsi="SimSun" w:cs="SimSun"/>
                <w:b/>
                <w:bCs/>
                <w:spacing w:val="15"/>
              </w:rPr>
            </w:pP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向量空间模型（VSM）</w:t>
            </w:r>
            <w:r>
              <w:rPr>
                <w:rFonts w:ascii="SimSun" w:eastAsia="SimSun" w:hAnsi="SimSun" w:cs="SimSun" w:hint="eastAsia"/>
                <w:b/>
                <w:bCs/>
                <w:spacing w:val="15"/>
              </w:rPr>
              <w:t>就是</w:t>
            </w:r>
            <w:r w:rsidRPr="003A354C">
              <w:rPr>
                <w:rFonts w:ascii="SimSun" w:eastAsia="SimSun" w:hAnsi="SimSun" w:cs="SimSun" w:hint="eastAsia"/>
                <w:b/>
                <w:bCs/>
                <w:spacing w:val="15"/>
              </w:rPr>
              <w:t>把</w:t>
            </w: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一个语言的问题转化成了一个数学问题，这种思想</w:t>
            </w:r>
            <w:r>
              <w:rPr>
                <w:rFonts w:ascii="SimSun" w:eastAsia="SimSun" w:hAnsi="SimSun" w:cs="SimSun" w:hint="eastAsia"/>
                <w:b/>
                <w:bCs/>
                <w:spacing w:val="15"/>
              </w:rPr>
              <w:t>教会我尝试</w:t>
            </w: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把一些问题转化为数学问题，用数学的手段来解决</w:t>
            </w:r>
            <w:r>
              <w:rPr>
                <w:rFonts w:ascii="SimSun" w:eastAsia="SimSun" w:hAnsi="SimSun" w:cs="SimSun" w:hint="eastAsia"/>
                <w:b/>
                <w:bCs/>
                <w:spacing w:val="15"/>
              </w:rPr>
              <w:t>，也就是给</w:t>
            </w: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问题</w:t>
            </w:r>
            <w:r>
              <w:rPr>
                <w:rFonts w:ascii="SimSun" w:eastAsia="SimSun" w:hAnsi="SimSun" w:cs="SimSun" w:hint="eastAsia"/>
                <w:b/>
                <w:bCs/>
                <w:spacing w:val="15"/>
              </w:rPr>
              <w:t>赋予</w:t>
            </w: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数学上的意义，</w:t>
            </w:r>
            <w:r>
              <w:rPr>
                <w:rFonts w:ascii="SimSun" w:eastAsia="SimSun" w:hAnsi="SimSun" w:cs="SimSun" w:hint="eastAsia"/>
                <w:b/>
                <w:bCs/>
                <w:spacing w:val="15"/>
              </w:rPr>
              <w:t>比如这次试验给</w:t>
            </w:r>
            <w:r w:rsidRPr="003A354C">
              <w:rPr>
                <w:rFonts w:ascii="SimSun" w:eastAsia="SimSun" w:hAnsi="SimSun" w:cs="SimSun"/>
                <w:b/>
                <w:bCs/>
                <w:spacing w:val="15"/>
              </w:rPr>
              <w:t>文章赋予多维向量的意义。</w:t>
            </w:r>
          </w:p>
          <w:p w14:paraId="520BE369" w14:textId="77777777" w:rsidR="003A354C" w:rsidRPr="009E7642" w:rsidRDefault="003A354C" w:rsidP="009E7642">
            <w:pPr>
              <w:spacing w:before="100" w:beforeAutospacing="1" w:after="100" w:afterAutospacing="1"/>
              <w:rPr>
                <w:rFonts w:ascii="SimSun" w:eastAsia="SimSun" w:hAnsi="SimSun" w:cs="SimSun"/>
                <w:b/>
                <w:bCs/>
                <w:spacing w:val="15"/>
              </w:rPr>
            </w:pPr>
          </w:p>
          <w:p w14:paraId="4901991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D5BB65D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226FFCE8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3D461212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4300272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0DABB5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250B51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D411D8F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617DE33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CB42FE7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79EA7E7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7C9C33D6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F7DA0A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189606A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6E44A75C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5AD560FE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6F6D1C1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5D9BF05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0D81D77F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  <w:p w14:paraId="4934CAD9" w14:textId="77777777" w:rsidR="008326BD" w:rsidRPr="00913816" w:rsidRDefault="008326BD" w:rsidP="007C6F1C">
            <w:pPr>
              <w:spacing w:before="100" w:beforeAutospacing="1" w:after="100" w:afterAutospacing="1"/>
              <w:rPr>
                <w:rFonts w:ascii="SimSun" w:hAnsi="SimSun" w:cs="SimSun"/>
                <w:b/>
                <w:bCs/>
                <w:spacing w:val="15"/>
              </w:rPr>
            </w:pPr>
          </w:p>
        </w:tc>
      </w:tr>
    </w:tbl>
    <w:p w14:paraId="61B7064F" w14:textId="77777777" w:rsidR="009F2108" w:rsidRDefault="009F2108"/>
    <w:sectPr w:rsidR="009F2108" w:rsidSect="009F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C7D04"/>
    <w:multiLevelType w:val="hybridMultilevel"/>
    <w:tmpl w:val="3072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6E07"/>
    <w:multiLevelType w:val="hybridMultilevel"/>
    <w:tmpl w:val="B89A63B2"/>
    <w:lvl w:ilvl="0" w:tplc="9D262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9790C"/>
    <w:multiLevelType w:val="hybridMultilevel"/>
    <w:tmpl w:val="12C0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6BD"/>
    <w:rsid w:val="00007393"/>
    <w:rsid w:val="00070192"/>
    <w:rsid w:val="0007347B"/>
    <w:rsid w:val="003054A9"/>
    <w:rsid w:val="003A354C"/>
    <w:rsid w:val="006C6D02"/>
    <w:rsid w:val="008326BD"/>
    <w:rsid w:val="00890D36"/>
    <w:rsid w:val="00912316"/>
    <w:rsid w:val="009B671A"/>
    <w:rsid w:val="009E7642"/>
    <w:rsid w:val="009F2108"/>
    <w:rsid w:val="00A57C35"/>
    <w:rsid w:val="00A80C7C"/>
    <w:rsid w:val="00C72CE3"/>
    <w:rsid w:val="00D040E5"/>
    <w:rsid w:val="00D430A7"/>
    <w:rsid w:val="00DF3AAA"/>
    <w:rsid w:val="00F514AA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DAC4"/>
  <w15:docId w15:val="{7A9A7997-BCFA-4940-A069-32B1E5B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64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赵旭剑</dc:creator>
  <cp:keywords/>
  <dc:description/>
  <cp:lastModifiedBy>萌萌 李</cp:lastModifiedBy>
  <cp:revision>6</cp:revision>
  <dcterms:created xsi:type="dcterms:W3CDTF">2016-05-08T04:55:00Z</dcterms:created>
  <dcterms:modified xsi:type="dcterms:W3CDTF">2020-05-29T15:14:00Z</dcterms:modified>
</cp:coreProperties>
</file>