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7663EF" w:rsidRDefault="007663EF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7663EF" w:rsidRDefault="007663EF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7663EF" w:rsidRDefault="007663EF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7663EF" w:rsidRDefault="007663EF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7663EF" w:rsidRDefault="007663EF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7663EF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</w:t>
      </w:r>
      <w:r w:rsidR="007663EF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系统组织机构</w:t>
      </w:r>
    </w:p>
    <w:p w:rsidR="001C7FA8" w:rsidRPr="00292D82" w:rsidRDefault="007663EF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>
        <w:rPr>
          <w:rFonts w:ascii="华文中宋" w:eastAsia="华文中宋" w:hAnsi="华文中宋"/>
          <w:b/>
          <w:bCs/>
          <w:noProof/>
          <w:sz w:val="48"/>
          <w:szCs w:val="52"/>
        </w:rPr>
        <w:t>同步接</w:t>
      </w:r>
      <w:r w:rsidR="00D85070"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2072"/>
        <w:gridCol w:w="2435"/>
        <w:gridCol w:w="1959"/>
      </w:tblGrid>
      <w:tr w:rsidR="001C7FA8" w:rsidRPr="00E31655" w:rsidTr="0028617D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90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2072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Pr="007663EF" w:rsidRDefault="007663EF" w:rsidP="00292D82">
      <w:pPr>
        <w:pStyle w:val="a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以上按照实际情况填写</w:t>
      </w: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7663EF" w:rsidRDefault="007663EF">
      <w:pPr>
        <w:widowControl/>
        <w:jc w:val="left"/>
        <w:rPr>
          <w:rFonts w:ascii="Cambria" w:hAnsi="Cambria"/>
          <w:spacing w:val="5"/>
          <w:sz w:val="52"/>
          <w:szCs w:val="52"/>
        </w:rPr>
      </w:pPr>
      <w:r>
        <w:br w:type="page"/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lastRenderedPageBreak/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7663EF" w:rsidRDefault="007663EF" w:rsidP="007663EF">
      <w:pPr>
        <w:pStyle w:val="a0"/>
        <w:numPr>
          <w:ilvl w:val="0"/>
          <w:numId w:val="22"/>
        </w:numPr>
      </w:pPr>
      <w:r>
        <w:t>此接口用于档案系统的组织机构同步</w:t>
      </w:r>
      <w:r>
        <w:rPr>
          <w:rFonts w:hint="eastAsia"/>
        </w:rPr>
        <w:t>，</w:t>
      </w:r>
      <w:r>
        <w:t>同步方式使用</w:t>
      </w:r>
      <w:proofErr w:type="spellStart"/>
      <w:r>
        <w:t>webservcie</w:t>
      </w:r>
      <w:proofErr w:type="spellEnd"/>
      <w:r>
        <w:t>实现</w:t>
      </w:r>
      <w:r w:rsidR="00022C4A">
        <w:rPr>
          <w:rFonts w:hint="eastAsia"/>
        </w:rPr>
        <w:t>；</w:t>
      </w:r>
    </w:p>
    <w:p w:rsidR="007663EF" w:rsidRDefault="007663EF" w:rsidP="007663EF">
      <w:pPr>
        <w:pStyle w:val="a0"/>
        <w:numPr>
          <w:ilvl w:val="0"/>
          <w:numId w:val="22"/>
        </w:numPr>
      </w:pPr>
      <w:r>
        <w:t>服务提供商</w:t>
      </w:r>
      <w:r>
        <w:rPr>
          <w:rFonts w:hint="eastAsia"/>
        </w:rPr>
        <w:t>：</w:t>
      </w:r>
      <w:r>
        <w:t>档案管理系统</w:t>
      </w:r>
      <w:r w:rsidR="00022C4A">
        <w:rPr>
          <w:rFonts w:hint="eastAsia"/>
        </w:rPr>
        <w:t>；</w:t>
      </w:r>
    </w:p>
    <w:p w:rsidR="007663EF" w:rsidRDefault="007663EF" w:rsidP="007663EF">
      <w:pPr>
        <w:pStyle w:val="a0"/>
        <w:numPr>
          <w:ilvl w:val="0"/>
          <w:numId w:val="22"/>
        </w:numPr>
      </w:pPr>
      <w:r>
        <w:t>服务消费者</w:t>
      </w:r>
      <w:r>
        <w:rPr>
          <w:rFonts w:hint="eastAsia"/>
        </w:rPr>
        <w:t>：</w:t>
      </w:r>
      <w:r>
        <w:t>第三</w:t>
      </w:r>
      <w:proofErr w:type="gramStart"/>
      <w:r>
        <w:t>方应用</w:t>
      </w:r>
      <w:proofErr w:type="gramEnd"/>
      <w:r>
        <w:t>系统</w:t>
      </w:r>
      <w:r>
        <w:rPr>
          <w:rFonts w:hint="eastAsia"/>
        </w:rPr>
        <w:t>（OA、统一用户平台）</w:t>
      </w:r>
      <w:r w:rsidR="00022C4A">
        <w:rPr>
          <w:rFonts w:hint="eastAsia"/>
        </w:rPr>
        <w:t>；</w:t>
      </w:r>
    </w:p>
    <w:p w:rsidR="007663EF" w:rsidRDefault="007663EF" w:rsidP="007663EF">
      <w:pPr>
        <w:pStyle w:val="a0"/>
        <w:numPr>
          <w:ilvl w:val="0"/>
          <w:numId w:val="22"/>
        </w:numPr>
      </w:pPr>
      <w:r>
        <w:t>步骤</w:t>
      </w:r>
      <w:r>
        <w:rPr>
          <w:rFonts w:hint="eastAsia"/>
        </w:rPr>
        <w:t>：</w:t>
      </w:r>
      <w:r>
        <w:t>首先由实施人员手动将excel数据初始化到档案系统</w:t>
      </w:r>
      <w:r>
        <w:rPr>
          <w:rFonts w:hint="eastAsia"/>
        </w:rPr>
        <w:t>，</w:t>
      </w:r>
      <w:r>
        <w:t>主要表</w:t>
      </w:r>
      <w:r>
        <w:rPr>
          <w:rFonts w:hint="eastAsia"/>
        </w:rPr>
        <w:t>有：</w:t>
      </w:r>
    </w:p>
    <w:p w:rsidR="007663EF" w:rsidRDefault="007663EF" w:rsidP="007663EF">
      <w:pPr>
        <w:pStyle w:val="a0"/>
        <w:numPr>
          <w:ilvl w:val="0"/>
          <w:numId w:val="0"/>
        </w:numPr>
        <w:ind w:left="1134"/>
      </w:pPr>
      <w:r>
        <w:tab/>
      </w:r>
      <w:r>
        <w:tab/>
        <w:t>S_QZH  全宗表</w:t>
      </w:r>
    </w:p>
    <w:p w:rsidR="007663EF" w:rsidRDefault="007663EF" w:rsidP="007663EF">
      <w:pPr>
        <w:pStyle w:val="a0"/>
        <w:numPr>
          <w:ilvl w:val="0"/>
          <w:numId w:val="0"/>
        </w:numPr>
        <w:ind w:left="1134"/>
      </w:pPr>
      <w:r>
        <w:tab/>
      </w:r>
      <w:r>
        <w:tab/>
        <w:t>S_GROUP用户表</w:t>
      </w:r>
    </w:p>
    <w:p w:rsidR="007663EF" w:rsidRDefault="007663EF" w:rsidP="007663EF">
      <w:pPr>
        <w:pStyle w:val="a0"/>
        <w:numPr>
          <w:ilvl w:val="0"/>
          <w:numId w:val="0"/>
        </w:numPr>
        <w:ind w:left="1134"/>
      </w:pPr>
      <w:r>
        <w:tab/>
      </w:r>
      <w:r>
        <w:tab/>
        <w:t>S_USER 部门表</w:t>
      </w:r>
    </w:p>
    <w:p w:rsidR="007663EF" w:rsidRDefault="007663EF" w:rsidP="007663EF">
      <w:pPr>
        <w:pStyle w:val="a0"/>
        <w:numPr>
          <w:ilvl w:val="0"/>
          <w:numId w:val="0"/>
        </w:numPr>
        <w:ind w:left="1134"/>
      </w:pPr>
      <w:r>
        <w:t>然后由三方系统调用接口进行增量数据同步</w:t>
      </w:r>
    </w:p>
    <w:p w:rsidR="001A0FF3" w:rsidRDefault="001A0FF3" w:rsidP="001A0FF3">
      <w:pPr>
        <w:pStyle w:val="a0"/>
        <w:numPr>
          <w:ilvl w:val="0"/>
          <w:numId w:val="22"/>
        </w:numPr>
      </w:pPr>
      <w:r>
        <w:rPr>
          <w:rFonts w:hint="eastAsia"/>
        </w:rPr>
        <w:t>必要条件：</w:t>
      </w:r>
      <w:r>
        <w:t>档案系统表中关键字段不能缺少</w:t>
      </w:r>
    </w:p>
    <w:p w:rsidR="001A0FF3" w:rsidRDefault="001A0FF3" w:rsidP="001A0FF3">
      <w:pPr>
        <w:pStyle w:val="a0"/>
        <w:numPr>
          <w:ilvl w:val="0"/>
          <w:numId w:val="0"/>
        </w:numPr>
        <w:ind w:left="1680"/>
        <w:rPr>
          <w:rFonts w:hint="eastAsia"/>
        </w:rPr>
      </w:pPr>
      <w:r>
        <w:t>S_QZH表中</w:t>
      </w:r>
      <w:proofErr w:type="spellStart"/>
      <w:r>
        <w:t>primarykey</w:t>
      </w:r>
      <w:proofErr w:type="spellEnd"/>
      <w:r>
        <w:t xml:space="preserve">  varchar(128)</w:t>
      </w:r>
      <w:r w:rsidR="00242C10">
        <w:t xml:space="preserve"> 用于记录</w:t>
      </w:r>
      <w:r w:rsidR="00FF4349">
        <w:t>第三方单位主键</w:t>
      </w:r>
      <w:r w:rsidR="00FF4349">
        <w:rPr>
          <w:rFonts w:hint="eastAsia"/>
        </w:rPr>
        <w:t>（会用于部门查找全宗号，接口内部使用）；</w:t>
      </w:r>
    </w:p>
    <w:p w:rsidR="00FF4349" w:rsidRDefault="00FF4349" w:rsidP="00FF4349">
      <w:pPr>
        <w:pStyle w:val="a0"/>
        <w:numPr>
          <w:ilvl w:val="0"/>
          <w:numId w:val="0"/>
        </w:numPr>
        <w:ind w:left="1680"/>
      </w:pPr>
      <w:r>
        <w:t>S_GROUP</w:t>
      </w:r>
      <w:r>
        <w:t>增加</w:t>
      </w:r>
      <w:proofErr w:type="spellStart"/>
      <w:r>
        <w:t>fgzj</w:t>
      </w:r>
      <w:proofErr w:type="spellEnd"/>
      <w:r>
        <w:t xml:space="preserve"> varchar(128) 用于记录</w:t>
      </w:r>
      <w:r>
        <w:t>第三方部门主键</w:t>
      </w:r>
      <w:r>
        <w:rPr>
          <w:rFonts w:hint="eastAsia"/>
        </w:rPr>
        <w:t>（会用于</w:t>
      </w:r>
      <w:r>
        <w:rPr>
          <w:rFonts w:hint="eastAsia"/>
        </w:rPr>
        <w:t>用户所属部门的查找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t>增加</w:t>
      </w:r>
      <w:proofErr w:type="spellStart"/>
      <w:r>
        <w:t>depcode</w:t>
      </w:r>
      <w:proofErr w:type="spellEnd"/>
      <w:r>
        <w:t xml:space="preserve"> </w:t>
      </w:r>
      <w:r>
        <w:t>varchar(128) 用于记录</w:t>
      </w:r>
      <w:r>
        <w:t>第三方部门code;</w:t>
      </w:r>
    </w:p>
    <w:p w:rsidR="00FF4349" w:rsidRDefault="00FF4349" w:rsidP="00FF4349">
      <w:pPr>
        <w:pStyle w:val="a0"/>
        <w:numPr>
          <w:ilvl w:val="0"/>
          <w:numId w:val="0"/>
        </w:numPr>
        <w:ind w:left="1680"/>
      </w:pPr>
      <w:r>
        <w:t>S_USER增加</w:t>
      </w:r>
      <w:r>
        <w:rPr>
          <w:rFonts w:hint="eastAsia"/>
        </w:rPr>
        <w:t xml:space="preserve"> </w:t>
      </w:r>
      <w:proofErr w:type="spellStart"/>
      <w:r>
        <w:t>esbid</w:t>
      </w:r>
      <w:proofErr w:type="spellEnd"/>
      <w:r>
        <w:t xml:space="preserve"> varchar(128) 用于记录第三方</w:t>
      </w:r>
      <w:r>
        <w:rPr>
          <w:rFonts w:hint="eastAsia"/>
        </w:rPr>
        <w:t>用户</w:t>
      </w:r>
      <w:r>
        <w:t>主键</w:t>
      </w:r>
      <w:r>
        <w:rPr>
          <w:rFonts w:hint="eastAsia"/>
        </w:rPr>
        <w:t>、</w:t>
      </w:r>
      <w:r>
        <w:t>增加</w:t>
      </w:r>
      <w:proofErr w:type="spellStart"/>
      <w:r>
        <w:rPr>
          <w:rFonts w:hint="eastAsia"/>
        </w:rPr>
        <w:t>esbcode</w:t>
      </w:r>
      <w:proofErr w:type="spellEnd"/>
      <w:r>
        <w:t xml:space="preserve"> </w:t>
      </w:r>
      <w:r>
        <w:t>varchar(128) 用于记录第三方部门</w:t>
      </w:r>
      <w:r>
        <w:rPr>
          <w:rFonts w:hint="eastAsia"/>
        </w:rPr>
        <w:t>id</w:t>
      </w:r>
    </w:p>
    <w:p w:rsidR="00FF4349" w:rsidRDefault="00FF4349" w:rsidP="001A0FF3">
      <w:pPr>
        <w:pStyle w:val="a0"/>
        <w:numPr>
          <w:ilvl w:val="0"/>
          <w:numId w:val="0"/>
        </w:numPr>
        <w:ind w:left="1680"/>
      </w:pPr>
    </w:p>
    <w:p w:rsidR="00FF4349" w:rsidRPr="00242C10" w:rsidRDefault="00022C4A" w:rsidP="001A0FF3">
      <w:pPr>
        <w:pStyle w:val="a0"/>
        <w:numPr>
          <w:ilvl w:val="0"/>
          <w:numId w:val="0"/>
        </w:numPr>
        <w:ind w:left="1680"/>
        <w:rPr>
          <w:rFonts w:hint="eastAsia"/>
        </w:rPr>
      </w:pPr>
      <w:r>
        <w:lastRenderedPageBreak/>
        <w:t>OA必须维护全宗号字段</w:t>
      </w:r>
      <w:r>
        <w:rPr>
          <w:rFonts w:hint="eastAsia"/>
        </w:rPr>
        <w:t>，</w:t>
      </w:r>
      <w:r>
        <w:t>如果OA无法同步全宗号</w:t>
      </w:r>
      <w:r>
        <w:rPr>
          <w:rFonts w:hint="eastAsia"/>
        </w:rPr>
        <w:t>。</w:t>
      </w:r>
      <w:r>
        <w:t>建议不进行全宗同步</w:t>
      </w:r>
      <w:r>
        <w:rPr>
          <w:rFonts w:hint="eastAsia"/>
        </w:rPr>
        <w:t>，</w:t>
      </w:r>
      <w:r>
        <w:t>手动维护全宗列表</w:t>
      </w:r>
      <w:r>
        <w:rPr>
          <w:rFonts w:hint="eastAsia"/>
        </w:rPr>
        <w:t>。</w:t>
      </w:r>
    </w:p>
    <w:p w:rsidR="00242C10" w:rsidRPr="007663EF" w:rsidRDefault="00242C10" w:rsidP="00242C10">
      <w:pPr>
        <w:pStyle w:val="a0"/>
        <w:numPr>
          <w:ilvl w:val="0"/>
          <w:numId w:val="0"/>
        </w:numPr>
        <w:ind w:left="720" w:hanging="720"/>
        <w:rPr>
          <w:rFonts w:hint="eastAsia"/>
        </w:rPr>
      </w:pP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342E92" w:rsidRDefault="00780F8A" w:rsidP="00342E92">
      <w:pPr>
        <w:pStyle w:val="a0"/>
        <w:numPr>
          <w:ilvl w:val="0"/>
          <w:numId w:val="0"/>
        </w:numPr>
        <w:ind w:left="720"/>
        <w:rPr>
          <w:sz w:val="21"/>
        </w:rPr>
      </w:pPr>
      <w:hyperlink r:id="rId10" w:history="1">
        <w:r w:rsidR="00342E92" w:rsidRPr="006F76AE">
          <w:rPr>
            <w:rStyle w:val="af7"/>
            <w:sz w:val="21"/>
          </w:rPr>
          <w:t>http://137.12.8.212:8080/LamsDataIF/cxf/BaseDataWS?wsdl</w:t>
        </w:r>
      </w:hyperlink>
    </w:p>
    <w:p w:rsidR="005A536A" w:rsidRPr="001929C2" w:rsidRDefault="005A536A" w:rsidP="00342E92">
      <w:pPr>
        <w:pStyle w:val="a0"/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  <w:r w:rsidR="00342E92">
        <w:rPr>
          <w:rStyle w:val="Char8"/>
        </w:rPr>
        <w:t xml:space="preserve"> </w:t>
      </w:r>
      <w:r>
        <w:rPr>
          <w:rStyle w:val="Char8"/>
        </w:rPr>
        <w:br/>
      </w:r>
      <w:hyperlink r:id="rId11" w:history="1">
        <w:r w:rsidR="001929C2" w:rsidRPr="00FE6AD9">
          <w:rPr>
            <w:rStyle w:val="af7"/>
            <w:sz w:val="21"/>
          </w:rPr>
          <w:t>http://</w:t>
        </w:r>
        <w:r w:rsidR="00342E92">
          <w:rPr>
            <w:rStyle w:val="af7"/>
            <w:sz w:val="21"/>
          </w:rPr>
          <w:t>137.12.8.212:8080</w:t>
        </w:r>
        <w:r w:rsidR="001929C2" w:rsidRPr="00FE6AD9">
          <w:rPr>
            <w:rStyle w:val="af7"/>
            <w:sz w:val="21"/>
          </w:rPr>
          <w:t>/LamsDataIF/viewLog?logFilePath=S_GROUP.XML&amp;fileType=xml&amp;rand=0.13027042740715034</w:t>
        </w:r>
      </w:hyperlink>
    </w:p>
    <w:p w:rsidR="001929C2" w:rsidRDefault="00780F8A" w:rsidP="00342E92">
      <w:pPr>
        <w:pStyle w:val="a0"/>
        <w:numPr>
          <w:ilvl w:val="0"/>
          <w:numId w:val="0"/>
        </w:numPr>
        <w:ind w:left="709"/>
        <w:rPr>
          <w:rStyle w:val="af7"/>
          <w:sz w:val="21"/>
        </w:rPr>
      </w:pPr>
      <w:hyperlink r:id="rId12" w:history="1">
        <w:r w:rsidR="001929C2" w:rsidRPr="00FE6AD9">
          <w:rPr>
            <w:rStyle w:val="af7"/>
            <w:sz w:val="21"/>
          </w:rPr>
          <w:t>http://</w:t>
        </w:r>
        <w:r w:rsidR="00342E92">
          <w:rPr>
            <w:rStyle w:val="af7"/>
            <w:sz w:val="21"/>
          </w:rPr>
          <w:t>137.12.8.212:8080</w:t>
        </w:r>
        <w:r w:rsidR="001929C2" w:rsidRPr="00FE6AD9">
          <w:rPr>
            <w:rStyle w:val="af7"/>
            <w:sz w:val="21"/>
          </w:rPr>
          <w:t>/LamsDataIF/viewLog?logFilePath=S_USER.XML&amp;fileType=xml&amp;rand=0.13027042740715034</w:t>
        </w:r>
      </w:hyperlink>
    </w:p>
    <w:p w:rsidR="001929C2" w:rsidRPr="001929C2" w:rsidRDefault="001929C2" w:rsidP="00342E92">
      <w:pPr>
        <w:pStyle w:val="a0"/>
        <w:numPr>
          <w:ilvl w:val="0"/>
          <w:numId w:val="0"/>
        </w:numPr>
        <w:ind w:left="709"/>
        <w:rPr>
          <w:rStyle w:val="af7"/>
          <w:sz w:val="21"/>
        </w:rPr>
      </w:pPr>
      <w:r w:rsidRPr="001929C2">
        <w:rPr>
          <w:rStyle w:val="af7"/>
          <w:sz w:val="21"/>
        </w:rPr>
        <w:t>http://</w:t>
      </w:r>
      <w:r w:rsidR="00342E92">
        <w:rPr>
          <w:rStyle w:val="af7"/>
          <w:sz w:val="21"/>
        </w:rPr>
        <w:t>137.12.8.212:8080</w:t>
      </w:r>
      <w:r w:rsidRPr="001929C2">
        <w:rPr>
          <w:rStyle w:val="af7"/>
          <w:sz w:val="21"/>
        </w:rPr>
        <w:t>/LamsDataIF/viewLog?logFilePath=S_QZH.XML&amp;fileType=xml&amp;rand=0.13027042740715034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97"/>
      </w:tblGrid>
      <w:tr w:rsidR="003960A0" w:rsidTr="00234AD6">
        <w:tc>
          <w:tcPr>
            <w:tcW w:w="2422" w:type="dxa"/>
            <w:shd w:val="clear" w:color="auto" w:fill="7F7F7F"/>
          </w:tcPr>
          <w:p w:rsidR="003960A0" w:rsidRPr="00D055FC" w:rsidRDefault="003960A0" w:rsidP="00342E92">
            <w:pPr>
              <w:ind w:leftChars="1" w:left="27" w:hangingChars="12" w:hanging="25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表名</w:t>
            </w:r>
          </w:p>
        </w:tc>
        <w:tc>
          <w:tcPr>
            <w:tcW w:w="2097" w:type="dxa"/>
            <w:shd w:val="clear" w:color="auto" w:fill="7F7F7F"/>
          </w:tcPr>
          <w:p w:rsidR="003960A0" w:rsidRPr="00D055FC" w:rsidRDefault="003960A0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tabs>
                <w:tab w:val="left" w:pos="1385"/>
              </w:tabs>
              <w:jc w:val="center"/>
            </w:pPr>
            <w:r>
              <w:rPr>
                <w:rFonts w:hint="eastAsia"/>
              </w:rPr>
              <w:t>用户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234AD6">
            <w:r>
              <w:t>S_USER.XML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部门表</w:t>
            </w:r>
          </w:p>
        </w:tc>
        <w:tc>
          <w:tcPr>
            <w:tcW w:w="2097" w:type="dxa"/>
          </w:tcPr>
          <w:p w:rsidR="003960A0" w:rsidRDefault="003960A0" w:rsidP="004C2744">
            <w:r>
              <w:t>S_GROUP.XML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全宗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4C2744">
            <w:r>
              <w:rPr>
                <w:rFonts w:hint="eastAsia"/>
              </w:rPr>
              <w:t>S_QZH.XML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 w:rsidR="003960A0">
        <w:t>三个</w:t>
      </w:r>
      <w:r w:rsidR="003960A0">
        <w:rPr>
          <w:rFonts w:hint="eastAsia"/>
        </w:rPr>
        <w:t>方式</w:t>
      </w:r>
      <w:r>
        <w:t>可以调用</w:t>
      </w:r>
      <w:r>
        <w:rPr>
          <w:rFonts w:hint="eastAsia"/>
        </w:rPr>
        <w:t>,</w:t>
      </w:r>
      <w:r>
        <w:t>来添加</w:t>
      </w:r>
      <w:r w:rsidR="003960A0">
        <w:rPr>
          <w:rFonts w:hint="eastAsia"/>
        </w:rPr>
        <w:t>/修改</w:t>
      </w:r>
      <w:r w:rsidR="003960A0">
        <w:t>/</w:t>
      </w:r>
      <w:r>
        <w:t>数据:</w:t>
      </w:r>
    </w:p>
    <w:p w:rsidR="00D76203" w:rsidRDefault="00FC67EE" w:rsidP="00D76203">
      <w:pPr>
        <w:pStyle w:val="a0"/>
        <w:numPr>
          <w:ilvl w:val="0"/>
          <w:numId w:val="0"/>
        </w:numPr>
        <w:ind w:left="300" w:firstLine="420"/>
      </w:pPr>
      <w:r>
        <w:t xml:space="preserve">2.2.1 </w:t>
      </w:r>
      <w:r w:rsidR="00D76203">
        <w:t>txt方式</w:t>
      </w:r>
      <w:r w:rsidR="00D76203">
        <w:rPr>
          <w:rFonts w:hint="eastAsia"/>
        </w:rPr>
        <w:t>插入</w:t>
      </w:r>
      <w:r w:rsidR="00A87BC7">
        <w:rPr>
          <w:rFonts w:hint="eastAsia"/>
        </w:rPr>
        <w:t>/修改</w:t>
      </w:r>
      <w:r w:rsidR="00D76203">
        <w:rPr>
          <w:rFonts w:hint="eastAsia"/>
        </w:rPr>
        <w:t>,</w:t>
      </w:r>
      <w:r w:rsidR="00D76203" w:rsidRPr="001C7FA8">
        <w:rPr>
          <w:rFonts w:hint="eastAsia"/>
        </w:rPr>
        <w:t xml:space="preserve"> &amp;; 分隔符分割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2.2.2 </w:t>
      </w:r>
      <w:r w:rsidR="00D76203">
        <w:t>XML</w:t>
      </w:r>
      <w:r w:rsidR="00D76203">
        <w:rPr>
          <w:rFonts w:hint="eastAsia"/>
        </w:rPr>
        <w:t>方式</w:t>
      </w:r>
      <w:r w:rsidR="00D76203"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2.2.3 </w:t>
      </w:r>
      <w:r w:rsidR="00D76203">
        <w:t>JSON数据插入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1D6AC2" w:rsidRPr="001D6AC2" w:rsidRDefault="001D6AC2" w:rsidP="001D6AC2">
      <w:pPr>
        <w:pStyle w:val="a0"/>
        <w:numPr>
          <w:ilvl w:val="0"/>
          <w:numId w:val="0"/>
        </w:numPr>
      </w:pPr>
      <w:r>
        <w:rPr>
          <w:rFonts w:hint="eastAsia"/>
        </w:rPr>
        <w:t>根节点fields各个属性描述</w:t>
      </w:r>
      <w:r w:rsidR="00D9111A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892E73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L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ength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="00222516">
              <w:rPr>
                <w:rFonts w:ascii="宋体" w:cs="宋体" w:hint="eastAsia"/>
                <w:kern w:val="0"/>
                <w:sz w:val="18"/>
                <w:szCs w:val="18"/>
              </w:rPr>
              <w:t>字段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长度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C735F7" w:rsidP="005A536A">
      <w:pPr>
        <w:pStyle w:val="2"/>
      </w:pPr>
      <w:r>
        <w:rPr>
          <w:rFonts w:hint="eastAsia"/>
        </w:rPr>
        <w:t>用户</w:t>
      </w:r>
      <w:r>
        <w:t>表</w:t>
      </w:r>
      <w:r w:rsidR="00022C4A">
        <w:rPr>
          <w:rFonts w:hint="eastAsia"/>
        </w:rPr>
        <w:t xml:space="preserve"> </w:t>
      </w:r>
      <w:r w:rsidR="00022C4A">
        <w:rPr>
          <w:rFonts w:hint="eastAsia"/>
        </w:rPr>
        <w:t>后面大部分字段可选</w:t>
      </w:r>
      <w:bookmarkStart w:id="10" w:name="_GoBack"/>
      <w:bookmarkEnd w:id="10"/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119"/>
        <w:gridCol w:w="2887"/>
      </w:tblGrid>
      <w:tr w:rsidR="005A536A" w:rsidRPr="00D055FC" w:rsidTr="00F67C6E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11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USERCODE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用户代码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USERNAME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用户姓名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PASSWD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用户密码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EMAIL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电子邮箱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TEL_M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移动电话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CARD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磁卡号码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QQ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QQ</w:t>
            </w:r>
            <w:r w:rsidRPr="00CB2064">
              <w:rPr>
                <w:rFonts w:hint="eastAsia"/>
              </w:rPr>
              <w:t>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BZ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备注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YXQSRQ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有效起始日期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YXZZRQ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有效终止日期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MACINFO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CHECKMAC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是否检查</w:t>
            </w:r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INIXML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</w:t>
            </w:r>
            <w:r w:rsidRPr="00CB2064">
              <w:rPr>
                <w:rFonts w:hint="eastAsia"/>
              </w:rPr>
              <w:t>XML</w:t>
            </w:r>
            <w:r w:rsidRPr="00CB2064">
              <w:rPr>
                <w:rFonts w:hint="eastAsia"/>
              </w:rPr>
              <w:t>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ISEMPOWER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是否赋权人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FQJS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职能岗位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MJ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密级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MANAGEDEP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分管领导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701"/>
        <w:gridCol w:w="2305"/>
      </w:tblGrid>
      <w:tr w:rsidR="002B5476" w:rsidRPr="00D055FC" w:rsidTr="002B5476">
        <w:tc>
          <w:tcPr>
            <w:tcW w:w="168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305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50D2C">
            <w:r w:rsidRPr="00CB2064">
              <w:t>USERCODE</w:t>
            </w:r>
          </w:p>
        </w:tc>
        <w:tc>
          <w:tcPr>
            <w:tcW w:w="2418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1701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2305" w:type="dxa"/>
          </w:tcPr>
          <w:p w:rsidR="002B5476" w:rsidRDefault="002B5476" w:rsidP="00250D2C">
            <w:r w:rsidRPr="00267729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USERNAME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>
              <w:t xml:space="preserve">Just </w:t>
            </w:r>
            <w:r w:rsidRPr="00EE1563">
              <w:t>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PASSWD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EMAIL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lastRenderedPageBreak/>
              <w:t>TEL_M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CARD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QQ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BZ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rPr>
          <w:trHeight w:val="378"/>
        </w:trPr>
        <w:tc>
          <w:tcPr>
            <w:tcW w:w="1688" w:type="dxa"/>
          </w:tcPr>
          <w:p w:rsidR="002B5476" w:rsidRDefault="002B5476" w:rsidP="00250D2C">
            <w:r w:rsidRPr="00CB2064">
              <w:t>YXQSRQ</w:t>
            </w:r>
          </w:p>
        </w:tc>
        <w:tc>
          <w:tcPr>
            <w:tcW w:w="2418" w:type="dxa"/>
          </w:tcPr>
          <w:p w:rsidR="002B5476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1701" w:type="dxa"/>
          </w:tcPr>
          <w:p w:rsidR="002B5476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2305" w:type="dxa"/>
          </w:tcPr>
          <w:p w:rsidR="002B5476" w:rsidRPr="00DA117A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3213D8">
              <w:t xml:space="preserve">"1986-06-19 </w:t>
            </w:r>
            <w:proofErr w:type="spellStart"/>
            <w:r w:rsidRPr="003213D8">
              <w:t>hh:mm:ss</w:t>
            </w:r>
            <w:proofErr w:type="spellEnd"/>
            <w:r w:rsidRPr="003213D8">
              <w:t>"</w:t>
            </w:r>
          </w:p>
        </w:tc>
        <w:tc>
          <w:tcPr>
            <w:tcW w:w="2418" w:type="dxa"/>
          </w:tcPr>
          <w:p w:rsidR="002B5476" w:rsidRDefault="002B5476" w:rsidP="002B5476">
            <w:r w:rsidRPr="003213D8">
              <w:t xml:space="preserve">"1986-06-19 </w:t>
            </w:r>
            <w:proofErr w:type="spellStart"/>
            <w:r w:rsidRPr="003213D8">
              <w:t>hh:mm:ss</w:t>
            </w:r>
            <w:proofErr w:type="spellEnd"/>
            <w:r w:rsidRPr="003213D8">
              <w:t>"</w:t>
            </w:r>
          </w:p>
        </w:tc>
        <w:tc>
          <w:tcPr>
            <w:tcW w:w="1701" w:type="dxa"/>
          </w:tcPr>
          <w:p w:rsidR="002B5476" w:rsidRDefault="002B5476" w:rsidP="002B5476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2305" w:type="dxa"/>
          </w:tcPr>
          <w:p w:rsidR="002B5476" w:rsidRPr="00DA117A" w:rsidRDefault="002B5476" w:rsidP="002B5476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MACINFO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CHECKMAC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INIXML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ISEMPOWER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FQJS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MJ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MANAGEDEP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</w:tbl>
    <w:p w:rsidR="00AD0165" w:rsidRDefault="00AD0165" w:rsidP="00AD0165"/>
    <w:p w:rsidR="005A536A" w:rsidRPr="00DB028E" w:rsidRDefault="00C735F7" w:rsidP="00C735F7">
      <w:pPr>
        <w:pStyle w:val="2"/>
      </w:pPr>
      <w:r>
        <w:rPr>
          <w:rFonts w:hint="eastAsia"/>
        </w:rPr>
        <w:t>部门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C735F7">
        <w:tc>
          <w:tcPr>
            <w:tcW w:w="170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GID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组代码</w:t>
            </w:r>
          </w:p>
        </w:tc>
        <w:tc>
          <w:tcPr>
            <w:tcW w:w="1270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GNAME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BZ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</w:tbl>
    <w:p w:rsidR="00C735F7" w:rsidRDefault="00C735F7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937"/>
        <w:gridCol w:w="2962"/>
      </w:tblGrid>
      <w:tr w:rsidR="00267729" w:rsidRPr="00D055FC" w:rsidTr="00267729">
        <w:tc>
          <w:tcPr>
            <w:tcW w:w="1703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1694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7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GID</w:t>
            </w:r>
          </w:p>
        </w:tc>
        <w:tc>
          <w:tcPr>
            <w:tcW w:w="1694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1937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GNAME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BZ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</w:tbl>
    <w:p w:rsidR="00267729" w:rsidRDefault="00267729" w:rsidP="005A536A"/>
    <w:p w:rsidR="005A536A" w:rsidRDefault="00C735F7" w:rsidP="00C735F7">
      <w:pPr>
        <w:pStyle w:val="2"/>
      </w:pPr>
      <w:r>
        <w:rPr>
          <w:rFonts w:hint="eastAsia"/>
        </w:rPr>
        <w:t>全宗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C735F7" w:rsidRPr="00D055FC" w:rsidTr="00250D2C">
        <w:tc>
          <w:tcPr>
            <w:tcW w:w="1703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QZMC</w:t>
            </w:r>
          </w:p>
        </w:tc>
        <w:tc>
          <w:tcPr>
            <w:tcW w:w="2361" w:type="dxa"/>
          </w:tcPr>
          <w:p w:rsidR="00C735F7" w:rsidRDefault="00BB6B36" w:rsidP="00250D2C">
            <w:r w:rsidRPr="00BB6B36">
              <w:rPr>
                <w:rFonts w:hint="eastAsia"/>
              </w:rPr>
              <w:t>单位名称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ISDEF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C735F7" w:rsidP="00250D2C">
            <w:r w:rsidRPr="00C735F7">
              <w:t>BZ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C735F7" w:rsidRDefault="00C735F7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</w:tbl>
    <w:p w:rsidR="00DE561B" w:rsidRDefault="00DE561B" w:rsidP="005A536A"/>
    <w:p w:rsidR="004D2CEE" w:rsidRDefault="00DE561B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DE561B" w:rsidRPr="00D055FC" w:rsidTr="00250D2C">
        <w:tc>
          <w:tcPr>
            <w:tcW w:w="1703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70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QZMC</w:t>
            </w:r>
          </w:p>
        </w:tc>
        <w:tc>
          <w:tcPr>
            <w:tcW w:w="2361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98771C" w:rsidP="00250D2C">
            <w:r w:rsidRPr="00267729">
              <w:t>just a string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lastRenderedPageBreak/>
              <w:t>ISDEF</w:t>
            </w:r>
          </w:p>
        </w:tc>
        <w:tc>
          <w:tcPr>
            <w:tcW w:w="2361" w:type="dxa"/>
          </w:tcPr>
          <w:p w:rsidR="00DE561B" w:rsidRDefault="00DE561B" w:rsidP="00250D2C">
            <w:r>
              <w:t>0</w:t>
            </w:r>
          </w:p>
        </w:tc>
        <w:tc>
          <w:tcPr>
            <w:tcW w:w="1270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C735F7">
              <w:t>BZ</w:t>
            </w:r>
          </w:p>
        </w:tc>
        <w:tc>
          <w:tcPr>
            <w:tcW w:w="2361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2B5476" w:rsidP="00250D2C">
            <w:r w:rsidRPr="00267729">
              <w:t>just a string</w:t>
            </w:r>
          </w:p>
        </w:tc>
      </w:tr>
    </w:tbl>
    <w:p w:rsidR="004D2CEE" w:rsidRDefault="004D2CEE" w:rsidP="005A536A"/>
    <w:p w:rsidR="00475D7F" w:rsidRDefault="00475D7F" w:rsidP="005A536A"/>
    <w:p w:rsidR="00475D7F" w:rsidRPr="00475D7F" w:rsidRDefault="005A536A" w:rsidP="00475D7F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475D7F" w:rsidP="00475D7F">
      <w:r>
        <w:rPr>
          <w:noProof/>
        </w:rPr>
        <w:drawing>
          <wp:inline distT="0" distB="0" distL="0" distR="0" wp14:anchorId="1007C01E" wp14:editId="146209AE">
            <wp:extent cx="5274310" cy="429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4148C6">
        <w:t>S_USER</w:t>
      </w:r>
    </w:p>
    <w:p w:rsidR="00D76203" w:rsidRDefault="00475D7F" w:rsidP="00475D7F">
      <w:pPr>
        <w:jc w:val="right"/>
      </w:pPr>
      <w:r>
        <w:rPr>
          <w:noProof/>
        </w:rPr>
        <w:drawing>
          <wp:inline distT="0" distB="0" distL="0" distR="0" wp14:anchorId="35F73089" wp14:editId="670DB608">
            <wp:extent cx="5274310" cy="196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B" w:rsidRDefault="00475D7F" w:rsidP="00475D7F">
      <w:r>
        <w:rPr>
          <w:noProof/>
        </w:rPr>
        <w:drawing>
          <wp:inline distT="0" distB="0" distL="0" distR="0" wp14:anchorId="24441A2F" wp14:editId="63AD3B3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1E42EA">
        <w:t xml:space="preserve"> S_GROUP</w:t>
      </w:r>
    </w:p>
    <w:p w:rsidR="00475D7F" w:rsidRDefault="00475D7F" w:rsidP="00475D7F">
      <w:r>
        <w:rPr>
          <w:noProof/>
        </w:rPr>
        <w:lastRenderedPageBreak/>
        <w:drawing>
          <wp:inline distT="0" distB="0" distL="0" distR="0" wp14:anchorId="7752970D" wp14:editId="3679BC8B">
            <wp:extent cx="5274310" cy="2049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475D7F" w:rsidP="00475D7F">
      <w:r>
        <w:rPr>
          <w:noProof/>
        </w:rPr>
        <w:drawing>
          <wp:inline distT="0" distB="0" distL="0" distR="0" wp14:anchorId="561BED94" wp14:editId="0876301E">
            <wp:extent cx="5274310" cy="287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EA" w:rsidRDefault="001E42EA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示例代码</w:t>
      </w:r>
      <w:r>
        <w:t>S_QZH</w:t>
      </w:r>
    </w:p>
    <w:p w:rsidR="00475D7F" w:rsidRDefault="00475D7F" w:rsidP="00475D7F">
      <w:r>
        <w:rPr>
          <w:noProof/>
        </w:rPr>
        <w:drawing>
          <wp:inline distT="0" distB="0" distL="0" distR="0" wp14:anchorId="7A4F0B45" wp14:editId="45703CDE">
            <wp:extent cx="5274310" cy="1953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7F" w:rsidRDefault="00951B1D" w:rsidP="00475D7F">
      <w:r>
        <w:rPr>
          <w:noProof/>
        </w:rPr>
        <w:lastRenderedPageBreak/>
        <w:drawing>
          <wp:inline distT="0" distB="0" distL="0" distR="0" wp14:anchorId="47D8A88C" wp14:editId="5E54FC2F">
            <wp:extent cx="5274310" cy="2781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475D7F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001BCD" w:rsidRDefault="009D70AA" w:rsidP="00D76203">
      <w:pPr>
        <w:pStyle w:val="a0"/>
        <w:numPr>
          <w:ilvl w:val="0"/>
          <w:numId w:val="0"/>
        </w:numPr>
        <w:ind w:left="720"/>
      </w:pPr>
      <w:r w:rsidRPr="00D76203">
        <w:object w:dxaOrig="1471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20" o:title=""/>
          </v:shape>
          <o:OLEObject Type="Embed" ProgID="Package" ShapeID="_x0000_i1025" DrawAspect="Content" ObjectID="_1626003322" r:id="rId21"/>
        </w:object>
      </w:r>
      <w:r w:rsidR="002B729C" w:rsidRPr="00D76203">
        <w:object w:dxaOrig="1470" w:dyaOrig="750">
          <v:shape id="_x0000_i1026" type="#_x0000_t75" style="width:1in;height:36pt" o:ole="">
            <v:imagedata r:id="rId22" o:title=""/>
          </v:shape>
          <o:OLEObject Type="Embed" ProgID="Package" ShapeID="_x0000_i1026" DrawAspect="Content" ObjectID="_1626003323" r:id="rId23"/>
        </w:object>
      </w:r>
      <w:r w:rsidR="002B729C" w:rsidRPr="00D76203">
        <w:object w:dxaOrig="1365" w:dyaOrig="750">
          <v:shape id="_x0000_i1027" type="#_x0000_t75" style="width:64.5pt;height:36pt" o:ole="">
            <v:imagedata r:id="rId24" o:title=""/>
          </v:shape>
          <o:OLEObject Type="Embed" ProgID="Package" ShapeID="_x0000_i1027" DrawAspect="Content" ObjectID="_1626003324" r:id="rId25"/>
        </w:object>
      </w:r>
    </w:p>
    <w:p w:rsidR="00D76203" w:rsidRPr="00D76203" w:rsidRDefault="00570900" w:rsidP="00D76203">
      <w:pPr>
        <w:pStyle w:val="a0"/>
        <w:numPr>
          <w:ilvl w:val="0"/>
          <w:numId w:val="0"/>
        </w:numPr>
        <w:ind w:left="720"/>
      </w:pPr>
      <w:r w:rsidRPr="00D76203">
        <w:object w:dxaOrig="1140" w:dyaOrig="750">
          <v:shape id="_x0000_i1028" type="#_x0000_t75" style="width:57.75pt;height:36pt" o:ole="">
            <v:imagedata r:id="rId26" o:title=""/>
          </v:shape>
          <o:OLEObject Type="Embed" ProgID="Package" ShapeID="_x0000_i1028" DrawAspect="Content" ObjectID="_1626003325" r:id="rId27"/>
        </w:object>
      </w:r>
      <w:r w:rsidRPr="00D76203">
        <w:object w:dxaOrig="1245" w:dyaOrig="750">
          <v:shape id="_x0000_i1029" type="#_x0000_t75" style="width:64.5pt;height:36pt" o:ole="">
            <v:imagedata r:id="rId28" o:title=""/>
          </v:shape>
          <o:OLEObject Type="Embed" ProgID="Package" ShapeID="_x0000_i1029" DrawAspect="Content" ObjectID="_1626003326" r:id="rId29"/>
        </w:object>
      </w:r>
      <w:r w:rsidRPr="00D76203">
        <w:object w:dxaOrig="1020" w:dyaOrig="750">
          <v:shape id="_x0000_i1030" type="#_x0000_t75" style="width:50.25pt;height:36pt" o:ole="">
            <v:imagedata r:id="rId30" o:title=""/>
          </v:shape>
          <o:OLEObject Type="Embed" ProgID="Package" ShapeID="_x0000_i1030" DrawAspect="Content" ObjectID="_1626003327" r:id="rId31"/>
        </w:object>
      </w:r>
      <w:r w:rsidR="00342E92">
        <w:object w:dxaOrig="1831" w:dyaOrig="841">
          <v:shape id="_x0000_i1031" type="#_x0000_t75" style="width:91.5pt;height:42pt" o:ole="">
            <v:imagedata r:id="rId32" o:title=""/>
          </v:shape>
          <o:OLEObject Type="Embed" ProgID="Package" ShapeID="_x0000_i1031" DrawAspect="Content" ObjectID="_1626003328" r:id="rId33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F8A" w:rsidRDefault="00780F8A" w:rsidP="0067388A">
      <w:r>
        <w:separator/>
      </w:r>
    </w:p>
  </w:endnote>
  <w:endnote w:type="continuationSeparator" w:id="0">
    <w:p w:rsidR="00780F8A" w:rsidRDefault="00780F8A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C4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C4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F8A" w:rsidRDefault="00780F8A" w:rsidP="0067388A">
      <w:r>
        <w:separator/>
      </w:r>
    </w:p>
  </w:footnote>
  <w:footnote w:type="continuationSeparator" w:id="0">
    <w:p w:rsidR="00780F8A" w:rsidRDefault="00780F8A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 w15:restartNumberingAfterBreak="0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 w15:restartNumberingAfterBreak="0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0327DF5"/>
    <w:multiLevelType w:val="hybridMultilevel"/>
    <w:tmpl w:val="0874A1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F835E4"/>
    <w:multiLevelType w:val="hybridMultilevel"/>
    <w:tmpl w:val="74F07DCA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6" w15:restartNumberingAfterBreak="0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6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  <w:num w:numId="17">
    <w:abstractNumId w:val="10"/>
  </w:num>
  <w:num w:numId="18">
    <w:abstractNumId w:val="14"/>
  </w:num>
  <w:num w:numId="19">
    <w:abstractNumId w:val="5"/>
  </w:num>
  <w:num w:numId="20">
    <w:abstractNumId w:val="8"/>
  </w:num>
  <w:num w:numId="21">
    <w:abstractNumId w:val="5"/>
  </w:num>
  <w:num w:numId="22">
    <w:abstractNumId w:val="12"/>
  </w:num>
  <w:num w:numId="23">
    <w:abstractNumId w:val="5"/>
  </w:num>
  <w:num w:numId="24">
    <w:abstractNumId w:val="5"/>
  </w:num>
  <w:num w:numId="25">
    <w:abstractNumId w:val="5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01BCD"/>
    <w:rsid w:val="0000734B"/>
    <w:rsid w:val="00022C4A"/>
    <w:rsid w:val="00031998"/>
    <w:rsid w:val="00033183"/>
    <w:rsid w:val="000424E5"/>
    <w:rsid w:val="00054F5F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929C2"/>
    <w:rsid w:val="001A0FF3"/>
    <w:rsid w:val="001B4AE4"/>
    <w:rsid w:val="001C7D6B"/>
    <w:rsid w:val="001C7FA8"/>
    <w:rsid w:val="001D6AC2"/>
    <w:rsid w:val="001E0D93"/>
    <w:rsid w:val="001E42EA"/>
    <w:rsid w:val="001F6B82"/>
    <w:rsid w:val="00200FAA"/>
    <w:rsid w:val="00220EAB"/>
    <w:rsid w:val="00222516"/>
    <w:rsid w:val="00223F8D"/>
    <w:rsid w:val="00234AD6"/>
    <w:rsid w:val="00242C10"/>
    <w:rsid w:val="00255D36"/>
    <w:rsid w:val="002604D1"/>
    <w:rsid w:val="0026743B"/>
    <w:rsid w:val="00267729"/>
    <w:rsid w:val="0028617D"/>
    <w:rsid w:val="00292D82"/>
    <w:rsid w:val="00295AC7"/>
    <w:rsid w:val="002B5476"/>
    <w:rsid w:val="002B729C"/>
    <w:rsid w:val="002B7573"/>
    <w:rsid w:val="002D3DC3"/>
    <w:rsid w:val="002F59CA"/>
    <w:rsid w:val="00342E92"/>
    <w:rsid w:val="00345FC1"/>
    <w:rsid w:val="00352D2B"/>
    <w:rsid w:val="00364E01"/>
    <w:rsid w:val="003960A0"/>
    <w:rsid w:val="003971DC"/>
    <w:rsid w:val="003B0865"/>
    <w:rsid w:val="003B1773"/>
    <w:rsid w:val="003B7AE0"/>
    <w:rsid w:val="003E440E"/>
    <w:rsid w:val="003E4C21"/>
    <w:rsid w:val="003F5ECF"/>
    <w:rsid w:val="003F7453"/>
    <w:rsid w:val="00412186"/>
    <w:rsid w:val="004148C6"/>
    <w:rsid w:val="004442BE"/>
    <w:rsid w:val="00475D7F"/>
    <w:rsid w:val="00486F3D"/>
    <w:rsid w:val="00490125"/>
    <w:rsid w:val="004965A6"/>
    <w:rsid w:val="004C1353"/>
    <w:rsid w:val="004C6FBE"/>
    <w:rsid w:val="004D2CEE"/>
    <w:rsid w:val="004D77AC"/>
    <w:rsid w:val="004F2268"/>
    <w:rsid w:val="004F3596"/>
    <w:rsid w:val="00533F12"/>
    <w:rsid w:val="00534B7D"/>
    <w:rsid w:val="00556D84"/>
    <w:rsid w:val="00562E2A"/>
    <w:rsid w:val="00570900"/>
    <w:rsid w:val="00572139"/>
    <w:rsid w:val="00596E78"/>
    <w:rsid w:val="005A536A"/>
    <w:rsid w:val="005B2ACD"/>
    <w:rsid w:val="005C6B24"/>
    <w:rsid w:val="005E1C6E"/>
    <w:rsid w:val="005F4FCF"/>
    <w:rsid w:val="00623D98"/>
    <w:rsid w:val="00654BF2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234F5"/>
    <w:rsid w:val="00754B65"/>
    <w:rsid w:val="00757571"/>
    <w:rsid w:val="007663EF"/>
    <w:rsid w:val="00767906"/>
    <w:rsid w:val="00780F8A"/>
    <w:rsid w:val="007818ED"/>
    <w:rsid w:val="007A2F25"/>
    <w:rsid w:val="007B45B7"/>
    <w:rsid w:val="007B5A61"/>
    <w:rsid w:val="007D0DA4"/>
    <w:rsid w:val="0080472C"/>
    <w:rsid w:val="0083433F"/>
    <w:rsid w:val="00835960"/>
    <w:rsid w:val="00836184"/>
    <w:rsid w:val="00882F73"/>
    <w:rsid w:val="008874B9"/>
    <w:rsid w:val="00892BDB"/>
    <w:rsid w:val="00892E19"/>
    <w:rsid w:val="00892E73"/>
    <w:rsid w:val="008A11C5"/>
    <w:rsid w:val="008A3C37"/>
    <w:rsid w:val="008B467C"/>
    <w:rsid w:val="008F5DFF"/>
    <w:rsid w:val="00901CFE"/>
    <w:rsid w:val="00913136"/>
    <w:rsid w:val="00951B1D"/>
    <w:rsid w:val="0096484C"/>
    <w:rsid w:val="0098771C"/>
    <w:rsid w:val="009A250D"/>
    <w:rsid w:val="009D70AA"/>
    <w:rsid w:val="00A11628"/>
    <w:rsid w:val="00A1320E"/>
    <w:rsid w:val="00A15573"/>
    <w:rsid w:val="00A30326"/>
    <w:rsid w:val="00A70AE2"/>
    <w:rsid w:val="00A71509"/>
    <w:rsid w:val="00A72B95"/>
    <w:rsid w:val="00A76FC2"/>
    <w:rsid w:val="00A87BC7"/>
    <w:rsid w:val="00AD0165"/>
    <w:rsid w:val="00B00403"/>
    <w:rsid w:val="00B11B70"/>
    <w:rsid w:val="00B31FA2"/>
    <w:rsid w:val="00B32255"/>
    <w:rsid w:val="00B66B5C"/>
    <w:rsid w:val="00B92F7D"/>
    <w:rsid w:val="00BA287C"/>
    <w:rsid w:val="00BB6B36"/>
    <w:rsid w:val="00BE35CF"/>
    <w:rsid w:val="00BF0D95"/>
    <w:rsid w:val="00C01F0F"/>
    <w:rsid w:val="00C027E3"/>
    <w:rsid w:val="00C1642F"/>
    <w:rsid w:val="00C252D1"/>
    <w:rsid w:val="00C64BF0"/>
    <w:rsid w:val="00C735F7"/>
    <w:rsid w:val="00C80730"/>
    <w:rsid w:val="00C9101E"/>
    <w:rsid w:val="00CA2B95"/>
    <w:rsid w:val="00CB2064"/>
    <w:rsid w:val="00CE60FB"/>
    <w:rsid w:val="00CF57D7"/>
    <w:rsid w:val="00D01C9E"/>
    <w:rsid w:val="00D15E92"/>
    <w:rsid w:val="00D2177A"/>
    <w:rsid w:val="00D57F7C"/>
    <w:rsid w:val="00D7445D"/>
    <w:rsid w:val="00D76203"/>
    <w:rsid w:val="00D85070"/>
    <w:rsid w:val="00D9111A"/>
    <w:rsid w:val="00DA67B7"/>
    <w:rsid w:val="00DB3C65"/>
    <w:rsid w:val="00DE561B"/>
    <w:rsid w:val="00DF3E06"/>
    <w:rsid w:val="00E04443"/>
    <w:rsid w:val="00E31541"/>
    <w:rsid w:val="00E73A68"/>
    <w:rsid w:val="00E83F9F"/>
    <w:rsid w:val="00EA5F3B"/>
    <w:rsid w:val="00EB7EC9"/>
    <w:rsid w:val="00EC1E27"/>
    <w:rsid w:val="00ED5DB0"/>
    <w:rsid w:val="00EE1F0D"/>
    <w:rsid w:val="00EE4E73"/>
    <w:rsid w:val="00EF31F7"/>
    <w:rsid w:val="00EF72DD"/>
    <w:rsid w:val="00F03D0C"/>
    <w:rsid w:val="00F15F5B"/>
    <w:rsid w:val="00F3076A"/>
    <w:rsid w:val="00F61D69"/>
    <w:rsid w:val="00F67C6E"/>
    <w:rsid w:val="00FC0118"/>
    <w:rsid w:val="00FC67EE"/>
    <w:rsid w:val="00FC6C6C"/>
    <w:rsid w:val="00FE1B46"/>
    <w:rsid w:val="00FF4349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886/LamsDataIF/viewLog?logFilePath=S_USER.XML&amp;fileType=xml&amp;rand=0.13027042740715034" TargetMode="External"/><Relationship Id="rId17" Type="http://schemas.openxmlformats.org/officeDocument/2006/relationships/image" Target="media/image5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6/LamsDataIF/viewLog?logFilePath=S_GROUP.XML&amp;fileType=xml&amp;rand=0.13027042740715034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2.bin"/><Relationship Id="rId28" Type="http://schemas.openxmlformats.org/officeDocument/2006/relationships/image" Target="media/image12.emf"/><Relationship Id="rId10" Type="http://schemas.openxmlformats.org/officeDocument/2006/relationships/hyperlink" Target="http://137.12.8.212:8080/LamsDataIF/cxf/BaseDataWS?wsdl" TargetMode="External"/><Relationship Id="rId19" Type="http://schemas.openxmlformats.org/officeDocument/2006/relationships/image" Target="media/image7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image" Target="media/image13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651B9-CF66-4666-BA07-1897BF02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Mo Da</cp:lastModifiedBy>
  <cp:revision>125</cp:revision>
  <dcterms:created xsi:type="dcterms:W3CDTF">2014-06-17T08:20:00Z</dcterms:created>
  <dcterms:modified xsi:type="dcterms:W3CDTF">2019-07-30T06:49:00Z</dcterms:modified>
</cp:coreProperties>
</file>