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3C296F" w:rsidRPr="003C296F">
        <w:rPr>
          <w:rStyle w:val="a4"/>
          <w:rFonts w:ascii="Arial Unicode MS" w:eastAsia="Arial Unicode MS" w:hAnsi="Arial Unicode MS" w:cs="Arial Unicode MS"/>
          <w:b w:val="0"/>
          <w:sz w:val="28"/>
          <w:szCs w:val="28"/>
        </w:rPr>
        <w:t>militant</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058" w:rsidRDefault="00984058" w:rsidP="00F91C34">
      <w:r>
        <w:separator/>
      </w:r>
    </w:p>
  </w:endnote>
  <w:endnote w:type="continuationSeparator" w:id="0">
    <w:p w:rsidR="00984058" w:rsidRDefault="0098405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058" w:rsidRDefault="00984058" w:rsidP="00F91C34">
      <w:r>
        <w:separator/>
      </w:r>
    </w:p>
  </w:footnote>
  <w:footnote w:type="continuationSeparator" w:id="0">
    <w:p w:rsidR="00984058" w:rsidRDefault="0098405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40C"/>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D8E"/>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D1"/>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8DF"/>
    <w:rsid w:val="004479D8"/>
    <w:rsid w:val="00447F0E"/>
    <w:rsid w:val="00450096"/>
    <w:rsid w:val="00450332"/>
    <w:rsid w:val="00450A91"/>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D9A"/>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4DF"/>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09"/>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6158"/>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7C0"/>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0ADA"/>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7FA"/>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AF4"/>
    <w:rsid w:val="00CC1BFF"/>
    <w:rsid w:val="00CC2638"/>
    <w:rsid w:val="00CC2C97"/>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290"/>
    <w:rsid w:val="00D4636A"/>
    <w:rsid w:val="00D46564"/>
    <w:rsid w:val="00D4665C"/>
    <w:rsid w:val="00D46940"/>
    <w:rsid w:val="00D46982"/>
    <w:rsid w:val="00D46CA9"/>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BF161-2095-40E2-AC1C-52811E23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20001</TotalTime>
  <Pages>54</Pages>
  <Words>10914</Words>
  <Characters>62215</Characters>
  <Application>Microsoft Office Word</Application>
  <DocSecurity>0</DocSecurity>
  <Lines>518</Lines>
  <Paragraphs>145</Paragraphs>
  <ScaleCrop>false</ScaleCrop>
  <Company/>
  <LinksUpToDate>false</LinksUpToDate>
  <CharactersWithSpaces>72984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8707</cp:revision>
  <dcterms:created xsi:type="dcterms:W3CDTF">2018-09-21T05:11:00Z</dcterms:created>
  <dcterms:modified xsi:type="dcterms:W3CDTF">2019-07-23T09:37:00Z</dcterms:modified>
</cp:coreProperties>
</file>