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 xml:space="preserve">Visual </w:t>
            </w:r>
            <w:proofErr w:type="spellStart"/>
            <w:r w:rsidR="007B555A">
              <w:rPr>
                <w:rFonts w:asciiTheme="minorHAnsi" w:hAnsiTheme="minorHAnsi" w:cs="Arial"/>
                <w:lang w:val="es-MX"/>
              </w:rPr>
              <w:t>Analytics</w:t>
            </w:r>
            <w:proofErr w:type="spellEnd"/>
            <w:r w:rsidR="007B555A">
              <w:rPr>
                <w:rFonts w:asciiTheme="minorHAnsi" w:hAnsiTheme="minorHAnsi" w:cs="Arial"/>
                <w:lang w:val="es-MX"/>
              </w:rPr>
              <w:t xml:space="preserve">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26FF9297" w:rsidR="00161689" w:rsidRPr="002C3C4A" w:rsidRDefault="00345616" w:rsidP="00AD053F">
            <w:pPr>
              <w:spacing w:after="0" w:line="240" w:lineRule="auto"/>
              <w:rPr>
                <w:rFonts w:asciiTheme="minorHAnsi" w:hAnsiTheme="minorHAnsi" w:cs="Arial"/>
                <w:color w:val="000000" w:themeColor="text1"/>
                <w:lang w:val="es-MX"/>
              </w:rPr>
            </w:pPr>
            <w:r>
              <w:rPr>
                <w:rFonts w:asciiTheme="minorHAnsi" w:hAnsiTheme="minorHAnsi" w:cs="Arial"/>
                <w:lang w:val="es-MX"/>
              </w:rPr>
              <w:t>Gestión de proyectos de inteligencia de negocio</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79EA92CB" w:rsidR="00161689" w:rsidRPr="00545E5F" w:rsidRDefault="0016395A" w:rsidP="002C65F1">
            <w:pPr>
              <w:spacing w:after="0" w:line="240" w:lineRule="auto"/>
              <w:jc w:val="center"/>
              <w:rPr>
                <w:rFonts w:asciiTheme="minorHAnsi" w:hAnsiTheme="minorHAnsi" w:cs="Times New Roman"/>
                <w:b/>
                <w:bCs/>
                <w:sz w:val="16"/>
                <w:szCs w:val="16"/>
              </w:rPr>
            </w:pPr>
            <w:r>
              <w:rPr>
                <w:rFonts w:asciiTheme="minorHAnsi" w:hAnsiTheme="minorHAnsi" w:cs="Times New Roman"/>
                <w:b/>
                <w:bCs/>
                <w:sz w:val="16"/>
                <w:szCs w:val="16"/>
              </w:rPr>
              <w:t>II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1E52B98D"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 xml:space="preserve">omponente </w:t>
            </w:r>
            <w:r w:rsidR="0016395A">
              <w:rPr>
                <w:rFonts w:asciiTheme="minorHAnsi" w:hAnsiTheme="minorHAnsi" w:cs="Times New Roman"/>
              </w:rPr>
              <w:t>profesional</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4503E728" w14:textId="77777777" w:rsidR="000C367E" w:rsidRPr="000C367E" w:rsidRDefault="000C367E" w:rsidP="000C367E">
            <w:pPr>
              <w:spacing w:after="0" w:line="240" w:lineRule="auto"/>
              <w:jc w:val="both"/>
              <w:rPr>
                <w:rFonts w:asciiTheme="minorHAnsi" w:hAnsiTheme="minorHAnsi" w:cs="Times New Roman"/>
              </w:rPr>
            </w:pPr>
            <w:r w:rsidRPr="000C367E">
              <w:rPr>
                <w:rFonts w:asciiTheme="minorHAnsi" w:hAnsiTheme="minorHAnsi" w:cs="Times New Roman"/>
              </w:rPr>
              <w:t>La asignatura de Gestión de Proyectos de Inteligencia de Negocios pretende reunir todos los conocimientos adquiridos en el resto de las asignaturas para poder enseñar de forma eficiente cómo gestionar un proyecto de Inteligencia de Negocio en el mundo actual.</w:t>
            </w:r>
          </w:p>
          <w:p w14:paraId="41C7BBA7" w14:textId="77777777" w:rsidR="000C367E" w:rsidRPr="000C367E" w:rsidRDefault="000C367E" w:rsidP="000C367E">
            <w:pPr>
              <w:spacing w:after="0" w:line="240" w:lineRule="auto"/>
              <w:jc w:val="both"/>
              <w:rPr>
                <w:rFonts w:asciiTheme="minorHAnsi" w:hAnsiTheme="minorHAnsi" w:cs="Times New Roman"/>
              </w:rPr>
            </w:pPr>
          </w:p>
          <w:p w14:paraId="11276710" w14:textId="77777777" w:rsidR="00D357CD" w:rsidRDefault="000C367E" w:rsidP="000C367E">
            <w:pPr>
              <w:spacing w:after="0" w:line="240" w:lineRule="auto"/>
              <w:jc w:val="both"/>
              <w:rPr>
                <w:rFonts w:asciiTheme="minorHAnsi" w:hAnsiTheme="minorHAnsi" w:cs="Times New Roman"/>
              </w:rPr>
            </w:pPr>
            <w:r w:rsidRPr="000C367E">
              <w:rPr>
                <w:rFonts w:asciiTheme="minorHAnsi" w:hAnsiTheme="minorHAnsi" w:cs="Times New Roman"/>
              </w:rPr>
              <w:t>Esta asignatura demuestra la importancia de los datos, sus fuentes y su tratamiento como instrumento clave para el proyecto. A través de un repaso a la historia de las metodologías de transformación de negocio se conocerán las más modernas para el despliegue y la puesta en marcha de transformaciones de negocios basadas en la información obtenida de los sistemas de Inteligencia de Negocio.</w:t>
            </w:r>
          </w:p>
          <w:p w14:paraId="16C8EB19" w14:textId="77777777" w:rsidR="00FE61DE" w:rsidRDefault="00FE61DE" w:rsidP="000C367E">
            <w:pPr>
              <w:spacing w:after="0" w:line="240" w:lineRule="auto"/>
              <w:jc w:val="both"/>
              <w:rPr>
                <w:rFonts w:asciiTheme="minorHAnsi" w:hAnsiTheme="minorHAnsi" w:cs="Times New Roman"/>
              </w:rPr>
            </w:pPr>
          </w:p>
          <w:p w14:paraId="26C97F92" w14:textId="31BC7D13" w:rsidR="00FE61DE" w:rsidRDefault="00FE61DE" w:rsidP="00FE61DE">
            <w:pPr>
              <w:spacing w:after="0" w:line="240" w:lineRule="auto"/>
              <w:jc w:val="both"/>
              <w:rPr>
                <w:rFonts w:asciiTheme="minorHAnsi" w:hAnsiTheme="minorHAnsi" w:cs="Times New Roman"/>
              </w:rPr>
            </w:pPr>
            <w:r w:rsidRPr="00FE61DE">
              <w:rPr>
                <w:rFonts w:asciiTheme="minorHAnsi" w:hAnsiTheme="minorHAnsi" w:cs="Times New Roman"/>
              </w:rPr>
              <w:t>Conoceremos los elementos y tecnologías de soporte</w:t>
            </w:r>
            <w:r>
              <w:rPr>
                <w:rFonts w:asciiTheme="minorHAnsi" w:hAnsiTheme="minorHAnsi" w:cs="Times New Roman"/>
              </w:rPr>
              <w:t xml:space="preserve"> </w:t>
            </w:r>
            <w:r w:rsidRPr="00FE61DE">
              <w:rPr>
                <w:rFonts w:asciiTheme="minorHAnsi" w:hAnsiTheme="minorHAnsi" w:cs="Times New Roman"/>
              </w:rPr>
              <w:t>necesarios para la aplicación de proyecto, así como la</w:t>
            </w:r>
            <w:r>
              <w:rPr>
                <w:rFonts w:asciiTheme="minorHAnsi" w:hAnsiTheme="minorHAnsi" w:cs="Times New Roman"/>
              </w:rPr>
              <w:t xml:space="preserve"> </w:t>
            </w:r>
            <w:r w:rsidRPr="00FE61DE">
              <w:rPr>
                <w:rFonts w:asciiTheme="minorHAnsi" w:hAnsiTheme="minorHAnsi" w:cs="Times New Roman"/>
              </w:rPr>
              <w:t>principal diferencia entre un proyecto de inteligencia de negocio y un proyecto de software empresarial.</w:t>
            </w:r>
          </w:p>
          <w:p w14:paraId="27170CFB" w14:textId="77777777" w:rsidR="00FE61DE" w:rsidRPr="00FE61DE" w:rsidRDefault="00FE61DE" w:rsidP="00FE61DE">
            <w:pPr>
              <w:spacing w:after="0" w:line="240" w:lineRule="auto"/>
              <w:jc w:val="both"/>
              <w:rPr>
                <w:rFonts w:asciiTheme="minorHAnsi" w:hAnsiTheme="minorHAnsi" w:cs="Times New Roman"/>
              </w:rPr>
            </w:pPr>
          </w:p>
          <w:p w14:paraId="1B2FC694" w14:textId="77777777" w:rsidR="00FE61DE" w:rsidRPr="00FE61DE" w:rsidRDefault="00FE61DE" w:rsidP="00FE61DE">
            <w:pPr>
              <w:spacing w:after="0" w:line="240" w:lineRule="auto"/>
              <w:jc w:val="both"/>
              <w:rPr>
                <w:rFonts w:asciiTheme="minorHAnsi" w:hAnsiTheme="minorHAnsi" w:cs="Times New Roman"/>
              </w:rPr>
            </w:pPr>
            <w:r w:rsidRPr="00FE61DE">
              <w:rPr>
                <w:rFonts w:asciiTheme="minorHAnsi" w:hAnsiTheme="minorHAnsi" w:cs="Times New Roman"/>
              </w:rPr>
              <w:t>Resaltaremos la importancia y las peculiaridades de un proyecto basado en datos e información, así como el proceso integral de un proyecto de inteligencia de negocio de principio a fin conociendo todos los elementos y personas incorporadas y necesarias.</w:t>
            </w:r>
          </w:p>
          <w:p w14:paraId="12E1DAA2" w14:textId="4BE856B5" w:rsidR="00FE61DE" w:rsidRDefault="00FE61DE" w:rsidP="00FE61DE">
            <w:pPr>
              <w:spacing w:after="0" w:line="240" w:lineRule="auto"/>
              <w:jc w:val="both"/>
              <w:rPr>
                <w:rFonts w:asciiTheme="minorHAnsi" w:hAnsiTheme="minorHAnsi" w:cs="Times New Roman"/>
              </w:rPr>
            </w:pPr>
            <w:r w:rsidRPr="00FE61DE">
              <w:rPr>
                <w:rFonts w:asciiTheme="minorHAnsi" w:hAnsiTheme="minorHAnsi" w:cs="Times New Roman"/>
              </w:rPr>
              <w:t>Se conocerá cómo diseñar la arquitectura del proyecto ahondando en los recursos tecnológicos, el acceso a datos y definición de los indicadores y reportes a generar por el sistema.</w:t>
            </w:r>
          </w:p>
          <w:p w14:paraId="2B533246" w14:textId="77777777" w:rsidR="00FE61DE" w:rsidRPr="00FE61DE" w:rsidRDefault="00FE61DE" w:rsidP="00FE61DE">
            <w:pPr>
              <w:spacing w:after="0" w:line="240" w:lineRule="auto"/>
              <w:jc w:val="both"/>
              <w:rPr>
                <w:rFonts w:asciiTheme="minorHAnsi" w:hAnsiTheme="minorHAnsi" w:cs="Times New Roman"/>
              </w:rPr>
            </w:pPr>
          </w:p>
          <w:p w14:paraId="7D8D3B89" w14:textId="77777777" w:rsidR="00FE61DE" w:rsidRPr="00FE61DE" w:rsidRDefault="00FE61DE" w:rsidP="00FE61DE">
            <w:pPr>
              <w:spacing w:after="0" w:line="240" w:lineRule="auto"/>
              <w:jc w:val="both"/>
              <w:rPr>
                <w:rFonts w:asciiTheme="minorHAnsi" w:hAnsiTheme="minorHAnsi" w:cs="Times New Roman"/>
              </w:rPr>
            </w:pPr>
            <w:r w:rsidRPr="00FE61DE">
              <w:rPr>
                <w:rFonts w:asciiTheme="minorHAnsi" w:hAnsiTheme="minorHAnsi" w:cs="Times New Roman"/>
              </w:rPr>
              <w:t>Por último, se detallarán algunos factores determinantes del éxito a la hora de gestionar un proyecto de inteligencia de negocio y la forma de conseguirlos y se presentarán casos de implementación de proyectos que ayuden a identificar posibilitadores y frenos para su éxito.</w:t>
            </w:r>
          </w:p>
          <w:p w14:paraId="5DBCCFE1" w14:textId="2E31E9F0" w:rsidR="00FE61DE" w:rsidRPr="00026D7A" w:rsidRDefault="00FE61DE" w:rsidP="00FE61DE">
            <w:pPr>
              <w:spacing w:after="0" w:line="240" w:lineRule="auto"/>
              <w:jc w:val="both"/>
              <w:rPr>
                <w:rFonts w:asciiTheme="minorHAnsi" w:hAnsiTheme="minorHAnsi" w:cs="Times New Roman"/>
              </w:rPr>
            </w:pPr>
            <w:r w:rsidRPr="00FE61DE">
              <w:rPr>
                <w:rFonts w:asciiTheme="minorHAnsi" w:hAnsiTheme="minorHAnsi" w:cs="Times New Roman"/>
              </w:rPr>
              <w:t>En resumen, la asignatura pretende formar al alumno en todos los conocimientos necesarios para implementar en una organización un proyecto de Inteligencia de Negocio basado en datos de forma exitosa.</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792B55FE" w14:textId="2D8F9546" w:rsidR="000C367E" w:rsidRPr="000C367E" w:rsidRDefault="000C367E" w:rsidP="000C367E">
            <w:pPr>
              <w:pStyle w:val="Prrafodelista"/>
              <w:numPr>
                <w:ilvl w:val="0"/>
                <w:numId w:val="2"/>
              </w:numPr>
              <w:spacing w:after="0"/>
              <w:ind w:right="57"/>
              <w:contextualSpacing/>
              <w:jc w:val="both"/>
              <w:rPr>
                <w:rFonts w:asciiTheme="minorHAnsi" w:hAnsiTheme="minorHAnsi" w:cs="Arial"/>
              </w:rPr>
            </w:pPr>
            <w:r w:rsidRPr="000C367E">
              <w:rPr>
                <w:rFonts w:asciiTheme="minorHAnsi" w:hAnsiTheme="minorHAnsi" w:cs="Arial"/>
              </w:rPr>
              <w:t>Planear los recursos y actividades necesarias para el análisis y visualización de datos en la organización.</w:t>
            </w:r>
          </w:p>
          <w:p w14:paraId="0AEE55A2" w14:textId="5AD70522" w:rsidR="00C419FB" w:rsidRPr="008A4540" w:rsidRDefault="000C367E" w:rsidP="000C367E">
            <w:pPr>
              <w:pStyle w:val="Prrafodelista"/>
              <w:numPr>
                <w:ilvl w:val="0"/>
                <w:numId w:val="2"/>
              </w:numPr>
              <w:spacing w:after="0"/>
              <w:ind w:right="57"/>
              <w:contextualSpacing/>
              <w:jc w:val="both"/>
              <w:rPr>
                <w:rFonts w:asciiTheme="minorHAnsi" w:hAnsiTheme="minorHAnsi" w:cs="Arial"/>
                <w:color w:val="808080" w:themeColor="background1" w:themeShade="80"/>
              </w:rPr>
            </w:pPr>
            <w:r w:rsidRPr="000C367E">
              <w:rPr>
                <w:rFonts w:asciiTheme="minorHAnsi" w:hAnsiTheme="minorHAnsi" w:cs="Arial"/>
              </w:rPr>
              <w:t>Aplicar herramientas tecnológicas y marcos de referencia para la gestión de proyectos de inteligencia de negocio.</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5034DA">
            <w:pPr>
              <w:pStyle w:val="Prrafodelista"/>
              <w:numPr>
                <w:ilvl w:val="0"/>
                <w:numId w:val="2"/>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737396" w:rsidRPr="002C3C4A" w14:paraId="55407898" w14:textId="77777777" w:rsidTr="00176AFF">
        <w:trPr>
          <w:trHeight w:val="1266"/>
        </w:trPr>
        <w:tc>
          <w:tcPr>
            <w:tcW w:w="5000" w:type="pct"/>
          </w:tcPr>
          <w:p w14:paraId="0DDFC9DF"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1 La implementación de un proyecto de Inteligencia de Negocio</w:t>
            </w:r>
          </w:p>
          <w:p w14:paraId="5D502941"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1.1. Introducción y objetivos.</w:t>
            </w:r>
          </w:p>
          <w:p w14:paraId="674B9A1F"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1.2. La estrategia empresarial impulsa los proyectos orientado a datos.</w:t>
            </w:r>
          </w:p>
          <w:p w14:paraId="5A648C99"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1.3. El líder del proyecto.</w:t>
            </w:r>
          </w:p>
          <w:p w14:paraId="5E72B4A7"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1.4. Determinación de la cartera de proyectos.</w:t>
            </w:r>
          </w:p>
          <w:p w14:paraId="71895A29"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1.5. Promotores, dirección y participación organizacional.</w:t>
            </w:r>
          </w:p>
          <w:p w14:paraId="3D54BB86"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1.6. Construcción del proyecto.</w:t>
            </w:r>
          </w:p>
          <w:p w14:paraId="76AADB6B"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1.7. Medición de los resultados del proyecto.</w:t>
            </w:r>
          </w:p>
          <w:p w14:paraId="13B08C9D"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1.8. Promoción interna del proyecto</w:t>
            </w:r>
          </w:p>
          <w:p w14:paraId="770F1682"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2 Evaluación de un proyecto de Inteligencia de Negocio</w:t>
            </w:r>
          </w:p>
          <w:p w14:paraId="18DF714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2.1. Introducción y objetivos.</w:t>
            </w:r>
          </w:p>
          <w:p w14:paraId="4F08F0E1"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2.2. Fase de descubrimiento: evaluar el entorno actual.</w:t>
            </w:r>
          </w:p>
          <w:p w14:paraId="250DC3E7"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2.3. Fase de análisis: identificar los gaps.</w:t>
            </w:r>
          </w:p>
          <w:p w14:paraId="1C21386E"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2.4. Fase de recomendaciones: alcance, prioridades y presupuesto</w:t>
            </w:r>
          </w:p>
          <w:p w14:paraId="417EA0B0" w14:textId="77777777" w:rsidR="00B60D37" w:rsidRPr="00B60D37" w:rsidRDefault="00B60D37" w:rsidP="00B60D37">
            <w:pPr>
              <w:spacing w:after="0"/>
              <w:jc w:val="both"/>
              <w:rPr>
                <w:rFonts w:asciiTheme="minorHAnsi" w:hAnsiTheme="minorHAnsi" w:cs="Arial"/>
              </w:rPr>
            </w:pPr>
          </w:p>
          <w:p w14:paraId="31E759C7"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T</w:t>
            </w:r>
            <w:r w:rsidRPr="009C2CAE">
              <w:rPr>
                <w:rFonts w:asciiTheme="minorHAnsi" w:hAnsiTheme="minorHAnsi" w:cs="Arial"/>
                <w:b/>
              </w:rPr>
              <w:t>ema 3 Estructura de descomposición del trabajo (EDT)</w:t>
            </w:r>
          </w:p>
          <w:p w14:paraId="136BF8F8"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3.1. Introducción y objetivos.</w:t>
            </w:r>
          </w:p>
          <w:p w14:paraId="303AF51F"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3.2. Definición de la EDT.</w:t>
            </w:r>
          </w:p>
          <w:p w14:paraId="60DA747C"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3.3. Principios para diseñar la EDT.</w:t>
            </w:r>
          </w:p>
          <w:p w14:paraId="37B3AB2A"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3.4. Múltiples </w:t>
            </w:r>
            <w:proofErr w:type="spellStart"/>
            <w:r w:rsidRPr="00B60D37">
              <w:rPr>
                <w:rFonts w:asciiTheme="minorHAnsi" w:hAnsiTheme="minorHAnsi" w:cs="Arial"/>
              </w:rPr>
              <w:t>EDTs</w:t>
            </w:r>
            <w:proofErr w:type="spellEnd"/>
            <w:r w:rsidRPr="00B60D37">
              <w:rPr>
                <w:rFonts w:asciiTheme="minorHAnsi" w:hAnsiTheme="minorHAnsi" w:cs="Arial"/>
              </w:rPr>
              <w:t xml:space="preserve"> para el proyecto de Inteligencia de Negocio.</w:t>
            </w:r>
          </w:p>
          <w:p w14:paraId="02BA363D"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3.5. Plan de arquitectura del proyecto de Inteligencia de Negocio.</w:t>
            </w:r>
          </w:p>
          <w:p w14:paraId="3CBF7CAE"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3.6. Los proyectos de Inteligencia de Negocio son diferentes</w:t>
            </w:r>
          </w:p>
          <w:p w14:paraId="191EF3BC"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4 Metodologías de proyectos</w:t>
            </w:r>
          </w:p>
          <w:p w14:paraId="5379399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4.1. Introducción y objetivos.</w:t>
            </w:r>
          </w:p>
          <w:p w14:paraId="6CA2CB23"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4.2. La batalla de las metodologías de proyecto.</w:t>
            </w:r>
          </w:p>
          <w:p w14:paraId="3C57FEE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4.3. La falsa elección entre metodologías de proyecto.</w:t>
            </w:r>
          </w:p>
          <w:p w14:paraId="16DA505D"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4.4. Metodología híbrida para proyectos de Inteligencia de Negocio</w:t>
            </w:r>
          </w:p>
          <w:p w14:paraId="5049C9F7"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5 Fases de un proyecto de Inteligencia de Negocio</w:t>
            </w:r>
          </w:p>
          <w:p w14:paraId="39D5DBD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5.1. Introducción y objetivos.</w:t>
            </w:r>
          </w:p>
          <w:p w14:paraId="5C5F1859"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5.1. Alcance y planificación.</w:t>
            </w:r>
          </w:p>
          <w:p w14:paraId="47360159"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5.2. Definición y análisis.</w:t>
            </w:r>
          </w:p>
          <w:p w14:paraId="7DDE8633"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5.3. Diseño y arquitectura</w:t>
            </w:r>
          </w:p>
          <w:p w14:paraId="5CCF4EAF"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5.4. Construcción y prueba.</w:t>
            </w:r>
          </w:p>
          <w:p w14:paraId="180A68AB" w14:textId="273814A4" w:rsidR="00B60D37" w:rsidRDefault="00B60D37" w:rsidP="00B60D37">
            <w:pPr>
              <w:spacing w:after="0"/>
              <w:jc w:val="both"/>
              <w:rPr>
                <w:rFonts w:asciiTheme="minorHAnsi" w:hAnsiTheme="minorHAnsi" w:cs="Arial"/>
              </w:rPr>
            </w:pPr>
            <w:r w:rsidRPr="00B60D37">
              <w:rPr>
                <w:rFonts w:asciiTheme="minorHAnsi" w:hAnsiTheme="minorHAnsi" w:cs="Arial"/>
              </w:rPr>
              <w:t>5.5. Implementación y despliegue</w:t>
            </w:r>
          </w:p>
          <w:p w14:paraId="2D7C92EC" w14:textId="77777777" w:rsidR="009C2CAE" w:rsidRPr="00B60D37" w:rsidRDefault="009C2CAE" w:rsidP="00B60D37">
            <w:pPr>
              <w:spacing w:after="0"/>
              <w:jc w:val="both"/>
              <w:rPr>
                <w:rFonts w:asciiTheme="minorHAnsi" w:hAnsiTheme="minorHAnsi" w:cs="Arial"/>
              </w:rPr>
            </w:pPr>
          </w:p>
          <w:p w14:paraId="625E1A79"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6 Cronograma de un Proyecto de Inteligencia de Negocio</w:t>
            </w:r>
          </w:p>
          <w:p w14:paraId="4F2A7031"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6.1. Introducción y objetivos.</w:t>
            </w:r>
          </w:p>
          <w:p w14:paraId="2A1EF8A5"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6.2. </w:t>
            </w:r>
            <w:proofErr w:type="spellStart"/>
            <w:r w:rsidRPr="00B60D37">
              <w:rPr>
                <w:rFonts w:asciiTheme="minorHAnsi" w:hAnsiTheme="minorHAnsi" w:cs="Arial"/>
              </w:rPr>
              <w:t>Swim</w:t>
            </w:r>
            <w:proofErr w:type="spellEnd"/>
            <w:r w:rsidRPr="00B60D37">
              <w:rPr>
                <w:rFonts w:asciiTheme="minorHAnsi" w:hAnsiTheme="minorHAnsi" w:cs="Arial"/>
              </w:rPr>
              <w:t xml:space="preserve"> </w:t>
            </w:r>
            <w:proofErr w:type="spellStart"/>
            <w:r w:rsidRPr="00B60D37">
              <w:rPr>
                <w:rFonts w:asciiTheme="minorHAnsi" w:hAnsiTheme="minorHAnsi" w:cs="Arial"/>
              </w:rPr>
              <w:t>lane</w:t>
            </w:r>
            <w:proofErr w:type="spellEnd"/>
            <w:r w:rsidRPr="00B60D37">
              <w:rPr>
                <w:rFonts w:asciiTheme="minorHAnsi" w:hAnsiTheme="minorHAnsi" w:cs="Arial"/>
              </w:rPr>
              <w:t xml:space="preserve"> de Inteligencia de Negocio.</w:t>
            </w:r>
          </w:p>
          <w:p w14:paraId="01359A8D"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6.3. </w:t>
            </w:r>
            <w:proofErr w:type="spellStart"/>
            <w:r w:rsidRPr="00B60D37">
              <w:rPr>
                <w:rFonts w:asciiTheme="minorHAnsi" w:hAnsiTheme="minorHAnsi" w:cs="Arial"/>
              </w:rPr>
              <w:t>Swim</w:t>
            </w:r>
            <w:proofErr w:type="spellEnd"/>
            <w:r w:rsidRPr="00B60D37">
              <w:rPr>
                <w:rFonts w:asciiTheme="minorHAnsi" w:hAnsiTheme="minorHAnsi" w:cs="Arial"/>
              </w:rPr>
              <w:t xml:space="preserve"> </w:t>
            </w:r>
            <w:proofErr w:type="spellStart"/>
            <w:r w:rsidRPr="00B60D37">
              <w:rPr>
                <w:rFonts w:asciiTheme="minorHAnsi" w:hAnsiTheme="minorHAnsi" w:cs="Arial"/>
              </w:rPr>
              <w:t>lane</w:t>
            </w:r>
            <w:proofErr w:type="spellEnd"/>
            <w:r w:rsidRPr="00B60D37">
              <w:rPr>
                <w:rFonts w:asciiTheme="minorHAnsi" w:hAnsiTheme="minorHAnsi" w:cs="Arial"/>
              </w:rPr>
              <w:t xml:space="preserve"> de datos y bases de datos</w:t>
            </w:r>
          </w:p>
          <w:p w14:paraId="0076C71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6.4. </w:t>
            </w:r>
            <w:proofErr w:type="spellStart"/>
            <w:r w:rsidRPr="00B60D37">
              <w:rPr>
                <w:rFonts w:asciiTheme="minorHAnsi" w:hAnsiTheme="minorHAnsi" w:cs="Arial"/>
              </w:rPr>
              <w:t>Swim</w:t>
            </w:r>
            <w:proofErr w:type="spellEnd"/>
            <w:r w:rsidRPr="00B60D37">
              <w:rPr>
                <w:rFonts w:asciiTheme="minorHAnsi" w:hAnsiTheme="minorHAnsi" w:cs="Arial"/>
              </w:rPr>
              <w:t xml:space="preserve"> </w:t>
            </w:r>
            <w:proofErr w:type="spellStart"/>
            <w:r w:rsidRPr="00B60D37">
              <w:rPr>
                <w:rFonts w:asciiTheme="minorHAnsi" w:hAnsiTheme="minorHAnsi" w:cs="Arial"/>
              </w:rPr>
              <w:t>lane</w:t>
            </w:r>
            <w:proofErr w:type="spellEnd"/>
            <w:r w:rsidRPr="00B60D37">
              <w:rPr>
                <w:rFonts w:asciiTheme="minorHAnsi" w:hAnsiTheme="minorHAnsi" w:cs="Arial"/>
              </w:rPr>
              <w:t xml:space="preserve"> de la integración de datos.</w:t>
            </w:r>
          </w:p>
          <w:p w14:paraId="67BFF20D"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6.5. </w:t>
            </w:r>
            <w:proofErr w:type="spellStart"/>
            <w:r w:rsidRPr="00B60D37">
              <w:rPr>
                <w:rFonts w:asciiTheme="minorHAnsi" w:hAnsiTheme="minorHAnsi" w:cs="Arial"/>
              </w:rPr>
              <w:t>Swim</w:t>
            </w:r>
            <w:proofErr w:type="spellEnd"/>
            <w:r w:rsidRPr="00B60D37">
              <w:rPr>
                <w:rFonts w:asciiTheme="minorHAnsi" w:hAnsiTheme="minorHAnsi" w:cs="Arial"/>
              </w:rPr>
              <w:t xml:space="preserve"> </w:t>
            </w:r>
            <w:proofErr w:type="spellStart"/>
            <w:r w:rsidRPr="00B60D37">
              <w:rPr>
                <w:rFonts w:asciiTheme="minorHAnsi" w:hAnsiTheme="minorHAnsi" w:cs="Arial"/>
              </w:rPr>
              <w:t>lane</w:t>
            </w:r>
            <w:proofErr w:type="spellEnd"/>
            <w:r w:rsidRPr="00B60D37">
              <w:rPr>
                <w:rFonts w:asciiTheme="minorHAnsi" w:hAnsiTheme="minorHAnsi" w:cs="Arial"/>
              </w:rPr>
              <w:t xml:space="preserve"> de la infraestructura.</w:t>
            </w:r>
          </w:p>
          <w:p w14:paraId="49B5D35E"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6.6. </w:t>
            </w:r>
            <w:proofErr w:type="spellStart"/>
            <w:r w:rsidRPr="00B60D37">
              <w:rPr>
                <w:rFonts w:asciiTheme="minorHAnsi" w:hAnsiTheme="minorHAnsi" w:cs="Arial"/>
              </w:rPr>
              <w:t>Swim</w:t>
            </w:r>
            <w:proofErr w:type="spellEnd"/>
            <w:r w:rsidRPr="00B60D37">
              <w:rPr>
                <w:rFonts w:asciiTheme="minorHAnsi" w:hAnsiTheme="minorHAnsi" w:cs="Arial"/>
              </w:rPr>
              <w:t xml:space="preserve"> </w:t>
            </w:r>
            <w:proofErr w:type="spellStart"/>
            <w:r w:rsidRPr="00B60D37">
              <w:rPr>
                <w:rFonts w:asciiTheme="minorHAnsi" w:hAnsiTheme="minorHAnsi" w:cs="Arial"/>
              </w:rPr>
              <w:t>lane</w:t>
            </w:r>
            <w:proofErr w:type="spellEnd"/>
            <w:r w:rsidRPr="00B60D37">
              <w:rPr>
                <w:rFonts w:asciiTheme="minorHAnsi" w:hAnsiTheme="minorHAnsi" w:cs="Arial"/>
              </w:rPr>
              <w:t xml:space="preserve"> de la gestión del proyecto</w:t>
            </w:r>
          </w:p>
          <w:p w14:paraId="5F7AAB4B"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7 Aplicación de un proyecto de Inteligencia de Negocio</w:t>
            </w:r>
          </w:p>
          <w:p w14:paraId="000A368A"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7.1. Introducción y objetivos. </w:t>
            </w:r>
          </w:p>
          <w:p w14:paraId="22DAFAE4"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7.2. Modelos de marketing relacional.</w:t>
            </w:r>
          </w:p>
          <w:p w14:paraId="45D7BD7E"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7.3. Gestión de la fuerza de ventas. </w:t>
            </w:r>
          </w:p>
          <w:p w14:paraId="008D68E3"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7.3. Diseño y arquitectura</w:t>
            </w:r>
          </w:p>
          <w:p w14:paraId="4BFD8556"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7.4. Casos empresariales</w:t>
            </w:r>
          </w:p>
          <w:p w14:paraId="57F108E9" w14:textId="77777777" w:rsidR="00B60D37" w:rsidRPr="009C2CAE" w:rsidRDefault="00B60D37" w:rsidP="00B60D37">
            <w:pPr>
              <w:spacing w:after="0"/>
              <w:jc w:val="both"/>
              <w:rPr>
                <w:rFonts w:asciiTheme="minorHAnsi" w:hAnsiTheme="minorHAnsi" w:cs="Arial"/>
                <w:b/>
              </w:rPr>
            </w:pPr>
            <w:r w:rsidRPr="009C2CAE">
              <w:rPr>
                <w:rFonts w:asciiTheme="minorHAnsi" w:hAnsiTheme="minorHAnsi" w:cs="Arial"/>
                <w:b/>
              </w:rPr>
              <w:t>Tema 8 Casos de implementación de proyectos de Inteligencia de Negocio</w:t>
            </w:r>
          </w:p>
          <w:p w14:paraId="54EFC1B0"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8.2. El caso de Google.</w:t>
            </w:r>
          </w:p>
          <w:p w14:paraId="0CE65E1F"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8.3. El cao de Facebook</w:t>
            </w:r>
          </w:p>
          <w:p w14:paraId="7CB5954A" w14:textId="77777777" w:rsidR="00B60D37" w:rsidRPr="00B60D37" w:rsidRDefault="00B60D37" w:rsidP="00B60D37">
            <w:pPr>
              <w:spacing w:after="0"/>
              <w:jc w:val="both"/>
              <w:rPr>
                <w:rFonts w:asciiTheme="minorHAnsi" w:hAnsiTheme="minorHAnsi" w:cs="Arial"/>
              </w:rPr>
            </w:pPr>
            <w:r w:rsidRPr="00B60D37">
              <w:rPr>
                <w:rFonts w:asciiTheme="minorHAnsi" w:hAnsiTheme="minorHAnsi" w:cs="Arial"/>
              </w:rPr>
              <w:t xml:space="preserve">8.4. El caso de </w:t>
            </w:r>
            <w:proofErr w:type="spellStart"/>
            <w:r w:rsidRPr="00B60D37">
              <w:rPr>
                <w:rFonts w:asciiTheme="minorHAnsi" w:hAnsiTheme="minorHAnsi" w:cs="Arial"/>
              </w:rPr>
              <w:t>Kaggle</w:t>
            </w:r>
            <w:proofErr w:type="spellEnd"/>
            <w:r w:rsidRPr="00B60D37">
              <w:rPr>
                <w:rFonts w:asciiTheme="minorHAnsi" w:hAnsiTheme="minorHAnsi" w:cs="Arial"/>
              </w:rPr>
              <w:t>.</w:t>
            </w:r>
          </w:p>
          <w:p w14:paraId="0566D686" w14:textId="5D2D2367" w:rsidR="005152E1" w:rsidRPr="00737396" w:rsidRDefault="00B60D37" w:rsidP="00B60D37">
            <w:pPr>
              <w:spacing w:after="0"/>
              <w:jc w:val="both"/>
              <w:rPr>
                <w:rFonts w:asciiTheme="minorHAnsi" w:hAnsiTheme="minorHAnsi" w:cs="Arial"/>
              </w:rPr>
            </w:pPr>
            <w:r w:rsidRPr="00B60D37">
              <w:rPr>
                <w:rFonts w:asciiTheme="minorHAnsi" w:hAnsiTheme="minorHAnsi" w:cs="Arial"/>
              </w:rPr>
              <w:t xml:space="preserve">8.5. El caso de </w:t>
            </w:r>
            <w:proofErr w:type="spellStart"/>
            <w:r w:rsidRPr="00B60D37">
              <w:rPr>
                <w:rFonts w:asciiTheme="minorHAnsi" w:hAnsiTheme="minorHAnsi" w:cs="Arial"/>
              </w:rPr>
              <w:t>Cornestone</w:t>
            </w:r>
            <w:proofErr w:type="spellEnd"/>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609765E6" w14:textId="65C0117E" w:rsidR="00AC481E" w:rsidRPr="00E83968" w:rsidRDefault="00AC481E" w:rsidP="00AC481E">
            <w:pPr>
              <w:jc w:val="both"/>
              <w:rPr>
                <w:lang w:val="es-MX"/>
              </w:rPr>
            </w:pPr>
            <w:proofErr w:type="spellStart"/>
            <w:r w:rsidRPr="00E6258B">
              <w:rPr>
                <w:rFonts w:asciiTheme="minorHAnsi" w:hAnsiTheme="minorHAnsi" w:cs="Arial"/>
                <w:lang w:val="en-US"/>
              </w:rPr>
              <w:t>Actividad</w:t>
            </w:r>
            <w:proofErr w:type="spellEnd"/>
            <w:r w:rsidRPr="00E6258B">
              <w:rPr>
                <w:rFonts w:asciiTheme="minorHAnsi" w:hAnsiTheme="minorHAnsi" w:cs="Arial"/>
                <w:lang w:val="en-US"/>
              </w:rPr>
              <w:t xml:space="preserve"> 1. </w:t>
            </w:r>
            <w:r w:rsidR="00E6258B" w:rsidRPr="00E6258B">
              <w:rPr>
                <w:rFonts w:asciiTheme="minorHAnsi" w:hAnsiTheme="minorHAnsi" w:cs="Arial"/>
                <w:lang w:val="en-US"/>
              </w:rPr>
              <w:t xml:space="preserve">Mini Case AW-Bikes (I). </w:t>
            </w:r>
            <w:r w:rsidR="00E6258B" w:rsidRPr="00E6258B">
              <w:rPr>
                <w:rFonts w:asciiTheme="minorHAnsi" w:hAnsiTheme="minorHAnsi" w:cs="Arial"/>
                <w:lang w:val="es-MX"/>
              </w:rPr>
              <w:t>Descubriendo el valor de la información.</w:t>
            </w: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9E80DF0" w14:textId="74D4229C" w:rsidR="00646DC1" w:rsidRPr="00E83968" w:rsidRDefault="00AC481E" w:rsidP="00E83968">
            <w:pPr>
              <w:jc w:val="both"/>
              <w:rPr>
                <w:rFonts w:asciiTheme="minorHAnsi" w:hAnsiTheme="minorHAnsi" w:cs="Arial"/>
                <w:lang w:val="es-MX"/>
              </w:rPr>
            </w:pPr>
            <w:proofErr w:type="spellStart"/>
            <w:r w:rsidRPr="009C2CAE">
              <w:rPr>
                <w:rFonts w:asciiTheme="minorHAnsi" w:hAnsiTheme="minorHAnsi" w:cs="Arial"/>
                <w:lang w:val="en-US"/>
              </w:rPr>
              <w:t>Actividad</w:t>
            </w:r>
            <w:proofErr w:type="spellEnd"/>
            <w:r w:rsidR="00D92FDD" w:rsidRPr="009C2CAE">
              <w:rPr>
                <w:rFonts w:asciiTheme="minorHAnsi" w:hAnsiTheme="minorHAnsi" w:cs="Arial"/>
                <w:lang w:val="en-US"/>
              </w:rPr>
              <w:t xml:space="preserve"> </w:t>
            </w:r>
            <w:r w:rsidRPr="009C2CAE">
              <w:rPr>
                <w:rFonts w:asciiTheme="minorHAnsi" w:hAnsiTheme="minorHAnsi" w:cs="Arial"/>
                <w:lang w:val="en-US"/>
              </w:rPr>
              <w:t xml:space="preserve">2. </w:t>
            </w:r>
            <w:r w:rsidR="00E6258B" w:rsidRPr="00E6258B">
              <w:rPr>
                <w:rFonts w:asciiTheme="minorHAnsi" w:hAnsiTheme="minorHAnsi" w:cs="Arial"/>
                <w:lang w:val="en-US"/>
              </w:rPr>
              <w:t xml:space="preserve">Mini Case AW-Bikes (II). </w:t>
            </w:r>
            <w:r w:rsidR="00E6258B" w:rsidRPr="00E6258B">
              <w:rPr>
                <w:rFonts w:asciiTheme="minorHAnsi" w:hAnsiTheme="minorHAnsi" w:cs="Arial"/>
                <w:lang w:val="es-MX"/>
              </w:rPr>
              <w:t>Convirtiendo datos en conocimiento</w:t>
            </w:r>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7BA98166" w14:textId="444905FF" w:rsidR="00646DC1" w:rsidRDefault="00646DC1" w:rsidP="00646DC1">
            <w:r>
              <w:t>Evaluación final</w:t>
            </w:r>
          </w:p>
        </w:tc>
        <w:tc>
          <w:tcPr>
            <w:tcW w:w="3559" w:type="dxa"/>
          </w:tcPr>
          <w:p w14:paraId="5569CDBE" w14:textId="1DC48651" w:rsidR="00646DC1" w:rsidRDefault="00646DC1" w:rsidP="00646DC1">
            <w:r>
              <w:t xml:space="preserve">Examen final </w:t>
            </w:r>
            <w:proofErr w:type="spellStart"/>
            <w:r>
              <w:t>on</w:t>
            </w:r>
            <w:proofErr w:type="spellEnd"/>
            <w:r>
              <w:t xml:space="preserve">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rsidRPr="006D6272" w14:paraId="07CBD538" w14:textId="77777777" w:rsidTr="0001026D">
        <w:tc>
          <w:tcPr>
            <w:tcW w:w="8494" w:type="dxa"/>
          </w:tcPr>
          <w:p w14:paraId="66735BB8" w14:textId="72666171" w:rsidR="00515304" w:rsidRPr="009C2CAE" w:rsidRDefault="00515304" w:rsidP="00515304">
            <w:pPr>
              <w:jc w:val="both"/>
              <w:rPr>
                <w:rFonts w:asciiTheme="minorHAnsi" w:hAnsiTheme="minorHAnsi" w:cs="Arial"/>
                <w:b/>
                <w:bCs/>
                <w:lang w:val="en-US" w:eastAsia="en-US"/>
              </w:rPr>
            </w:pPr>
            <w:proofErr w:type="spellStart"/>
            <w:r w:rsidRPr="009C2CAE">
              <w:rPr>
                <w:rFonts w:asciiTheme="minorHAnsi" w:hAnsiTheme="minorHAnsi" w:cs="Arial"/>
                <w:b/>
                <w:bCs/>
                <w:lang w:val="en-US" w:eastAsia="en-US"/>
              </w:rPr>
              <w:t>Bibliografía</w:t>
            </w:r>
            <w:proofErr w:type="spellEnd"/>
            <w:r w:rsidRPr="009C2CAE">
              <w:rPr>
                <w:rFonts w:asciiTheme="minorHAnsi" w:hAnsiTheme="minorHAnsi" w:cs="Arial"/>
                <w:b/>
                <w:bCs/>
                <w:lang w:val="en-US" w:eastAsia="en-US"/>
              </w:rPr>
              <w:t xml:space="preserve"> </w:t>
            </w:r>
            <w:proofErr w:type="spellStart"/>
            <w:r w:rsidRPr="009C2CAE">
              <w:rPr>
                <w:rFonts w:asciiTheme="minorHAnsi" w:hAnsiTheme="minorHAnsi" w:cs="Arial"/>
                <w:b/>
                <w:bCs/>
                <w:lang w:val="en-US" w:eastAsia="en-US"/>
              </w:rPr>
              <w:t>básica</w:t>
            </w:r>
            <w:proofErr w:type="spellEnd"/>
          </w:p>
          <w:p w14:paraId="72929B3A" w14:textId="61CB4783" w:rsidR="00515304" w:rsidRPr="009C2CAE" w:rsidRDefault="007C5CA4" w:rsidP="00515304">
            <w:pPr>
              <w:jc w:val="both"/>
              <w:rPr>
                <w:rFonts w:asciiTheme="minorHAnsi" w:hAnsiTheme="minorHAnsi" w:cs="Arial"/>
                <w:color w:val="808080" w:themeColor="background1" w:themeShade="80"/>
                <w:lang w:val="en-US" w:eastAsia="en-US"/>
              </w:rPr>
            </w:pPr>
            <w:r w:rsidRPr="007C5CA4">
              <w:rPr>
                <w:rFonts w:asciiTheme="minorHAnsi" w:hAnsiTheme="minorHAnsi" w:cs="Arial"/>
                <w:color w:val="808080" w:themeColor="background1" w:themeShade="80"/>
                <w:lang w:val="en-US" w:eastAsia="en-US"/>
              </w:rPr>
              <w:t xml:space="preserve">Sherman, R. (2014). Business intelligence guidebook: From data integration to analytics. </w:t>
            </w:r>
            <w:r w:rsidRPr="009C2CAE">
              <w:rPr>
                <w:rFonts w:asciiTheme="minorHAnsi" w:hAnsiTheme="minorHAnsi" w:cs="Arial"/>
                <w:color w:val="808080" w:themeColor="background1" w:themeShade="80"/>
                <w:lang w:val="en-US" w:eastAsia="en-US"/>
              </w:rPr>
              <w:t xml:space="preserve">Elsevier: </w:t>
            </w:r>
            <w:proofErr w:type="spellStart"/>
            <w:r w:rsidRPr="009C2CAE">
              <w:rPr>
                <w:rFonts w:asciiTheme="minorHAnsi" w:hAnsiTheme="minorHAnsi" w:cs="Arial"/>
                <w:color w:val="808080" w:themeColor="background1" w:themeShade="80"/>
                <w:lang w:val="en-US" w:eastAsia="en-US"/>
              </w:rPr>
              <w:t>Ámsterdam</w:t>
            </w:r>
            <w:proofErr w:type="spellEnd"/>
            <w:r w:rsidRPr="009C2CAE">
              <w:rPr>
                <w:rFonts w:asciiTheme="minorHAnsi" w:hAnsiTheme="minorHAnsi" w:cs="Arial"/>
                <w:color w:val="808080" w:themeColor="background1" w:themeShade="80"/>
                <w:lang w:val="en-US" w:eastAsia="en-US"/>
              </w:rPr>
              <w:t>.</w:t>
            </w:r>
          </w:p>
          <w:p w14:paraId="192444AB" w14:textId="5B17B492" w:rsidR="007C5CA4" w:rsidRPr="007C5CA4" w:rsidRDefault="007C5CA4" w:rsidP="00515304">
            <w:pPr>
              <w:jc w:val="both"/>
              <w:rPr>
                <w:rFonts w:asciiTheme="minorHAnsi" w:hAnsiTheme="minorHAnsi" w:cs="Arial"/>
                <w:color w:val="808080" w:themeColor="background1" w:themeShade="80"/>
                <w:lang w:val="en-US" w:eastAsia="en-US"/>
              </w:rPr>
            </w:pPr>
            <w:proofErr w:type="spellStart"/>
            <w:r w:rsidRPr="007C5CA4">
              <w:rPr>
                <w:rFonts w:asciiTheme="minorHAnsi" w:hAnsiTheme="minorHAnsi" w:cs="Arial"/>
                <w:color w:val="808080" w:themeColor="background1" w:themeShade="80"/>
                <w:lang w:val="en-US" w:eastAsia="en-US"/>
              </w:rPr>
              <w:t>Vercellis</w:t>
            </w:r>
            <w:proofErr w:type="spellEnd"/>
            <w:r w:rsidRPr="007C5CA4">
              <w:rPr>
                <w:rFonts w:asciiTheme="minorHAnsi" w:hAnsiTheme="minorHAnsi" w:cs="Arial"/>
                <w:color w:val="808080" w:themeColor="background1" w:themeShade="80"/>
                <w:lang w:val="en-US" w:eastAsia="en-US"/>
              </w:rPr>
              <w:t>, C. (2009). Business intelligence: data mining and optimization for decision making. Wiley: New York.</w:t>
            </w:r>
          </w:p>
          <w:p w14:paraId="32981A96" w14:textId="4AD451DE" w:rsidR="00104982" w:rsidRPr="009C2CAE" w:rsidRDefault="007C5CA4" w:rsidP="00104982">
            <w:pPr>
              <w:jc w:val="both"/>
              <w:rPr>
                <w:rFonts w:asciiTheme="minorHAnsi" w:hAnsiTheme="minorHAnsi" w:cs="Arial"/>
                <w:color w:val="808080" w:themeColor="background1" w:themeShade="80"/>
                <w:lang w:val="en-US" w:eastAsia="en-US"/>
              </w:rPr>
            </w:pPr>
            <w:r w:rsidRPr="007C5CA4">
              <w:rPr>
                <w:rFonts w:asciiTheme="minorHAnsi" w:hAnsiTheme="minorHAnsi" w:cs="Arial"/>
                <w:color w:val="808080" w:themeColor="background1" w:themeShade="80"/>
                <w:lang w:val="en-US" w:eastAsia="en-US"/>
              </w:rPr>
              <w:t xml:space="preserve">Marr, B. (2015). Big Data Case Study Collection: 7 Amazing Companies That Really Get Big Data. </w:t>
            </w:r>
            <w:r w:rsidRPr="009C2CAE">
              <w:rPr>
                <w:rFonts w:asciiTheme="minorHAnsi" w:hAnsiTheme="minorHAnsi" w:cs="Arial"/>
                <w:color w:val="808080" w:themeColor="background1" w:themeShade="80"/>
                <w:lang w:val="en-US" w:eastAsia="en-US"/>
              </w:rPr>
              <w:t>John Wiley &amp; Sons: EE.</w:t>
            </w:r>
          </w:p>
          <w:p w14:paraId="4E5591C8" w14:textId="3FCDE873" w:rsidR="007C5CA4" w:rsidRDefault="00041118" w:rsidP="00104982">
            <w:pPr>
              <w:jc w:val="both"/>
              <w:rPr>
                <w:rFonts w:asciiTheme="minorHAnsi" w:hAnsiTheme="minorHAnsi" w:cs="Arial"/>
                <w:color w:val="808080" w:themeColor="background1" w:themeShade="80"/>
                <w:lang w:val="es-MX" w:eastAsia="en-US"/>
              </w:rPr>
            </w:pPr>
            <w:r w:rsidRPr="00041118">
              <w:rPr>
                <w:rFonts w:asciiTheme="minorHAnsi" w:hAnsiTheme="minorHAnsi" w:cs="Arial"/>
                <w:color w:val="808080" w:themeColor="background1" w:themeShade="80"/>
                <w:lang w:val="en-US" w:eastAsia="en-US"/>
              </w:rPr>
              <w:t xml:space="preserve">Marr, B. (2015). Big Data Case Study Collection: 7 Amazing Companies That Really Get Big Data. </w:t>
            </w:r>
            <w:r w:rsidRPr="00041118">
              <w:rPr>
                <w:rFonts w:asciiTheme="minorHAnsi" w:hAnsiTheme="minorHAnsi" w:cs="Arial"/>
                <w:color w:val="808080" w:themeColor="background1" w:themeShade="80"/>
                <w:lang w:val="es-MX" w:eastAsia="en-US"/>
              </w:rPr>
              <w:t xml:space="preserve">John Wiley &amp; </w:t>
            </w:r>
            <w:proofErr w:type="spellStart"/>
            <w:r w:rsidRPr="00041118">
              <w:rPr>
                <w:rFonts w:asciiTheme="minorHAnsi" w:hAnsiTheme="minorHAnsi" w:cs="Arial"/>
                <w:color w:val="808080" w:themeColor="background1" w:themeShade="80"/>
                <w:lang w:val="es-MX" w:eastAsia="en-US"/>
              </w:rPr>
              <w:t>Sons</w:t>
            </w:r>
            <w:proofErr w:type="spellEnd"/>
            <w:r w:rsidRPr="00041118">
              <w:rPr>
                <w:rFonts w:asciiTheme="minorHAnsi" w:hAnsiTheme="minorHAnsi" w:cs="Arial"/>
                <w:color w:val="808080" w:themeColor="background1" w:themeShade="80"/>
                <w:lang w:val="es-MX" w:eastAsia="en-US"/>
              </w:rPr>
              <w:t>: EE.</w:t>
            </w:r>
          </w:p>
          <w:p w14:paraId="595B6303" w14:textId="21F23EC3" w:rsidR="00041118" w:rsidRDefault="00041118" w:rsidP="00104982">
            <w:pPr>
              <w:jc w:val="both"/>
              <w:rPr>
                <w:rFonts w:asciiTheme="minorHAnsi" w:hAnsiTheme="minorHAnsi" w:cs="Arial"/>
                <w:color w:val="808080" w:themeColor="background1" w:themeShade="80"/>
                <w:lang w:val="es-MX" w:eastAsia="en-US"/>
              </w:rPr>
            </w:pPr>
          </w:p>
          <w:p w14:paraId="6EBC9D1E" w14:textId="77777777" w:rsidR="00041118" w:rsidRPr="00041118" w:rsidRDefault="00041118" w:rsidP="00041118">
            <w:pPr>
              <w:jc w:val="both"/>
              <w:rPr>
                <w:rFonts w:asciiTheme="minorHAnsi" w:hAnsiTheme="minorHAnsi" w:cs="Arial"/>
                <w:color w:val="808080" w:themeColor="background1" w:themeShade="80"/>
                <w:lang w:val="es-MX" w:eastAsia="en-US"/>
              </w:rPr>
            </w:pPr>
            <w:r w:rsidRPr="00041118">
              <w:rPr>
                <w:rFonts w:asciiTheme="minorHAnsi" w:hAnsiTheme="minorHAnsi" w:cs="Arial"/>
                <w:color w:val="808080" w:themeColor="background1" w:themeShade="80"/>
                <w:lang w:val="es-MX" w:eastAsia="en-US"/>
              </w:rPr>
              <w:t xml:space="preserve">e-Manuales. (s.f.). Diagrama </w:t>
            </w:r>
            <w:proofErr w:type="spellStart"/>
            <w:r w:rsidRPr="00041118">
              <w:rPr>
                <w:rFonts w:asciiTheme="minorHAnsi" w:hAnsiTheme="minorHAnsi" w:cs="Arial"/>
                <w:color w:val="808080" w:themeColor="background1" w:themeShade="80"/>
                <w:lang w:val="es-MX" w:eastAsia="en-US"/>
              </w:rPr>
              <w:t>Swim</w:t>
            </w:r>
            <w:proofErr w:type="spellEnd"/>
            <w:r w:rsidRPr="00041118">
              <w:rPr>
                <w:rFonts w:asciiTheme="minorHAnsi" w:hAnsiTheme="minorHAnsi" w:cs="Arial"/>
                <w:color w:val="808080" w:themeColor="background1" w:themeShade="80"/>
                <w:lang w:val="es-MX" w:eastAsia="en-US"/>
              </w:rPr>
              <w:t xml:space="preserve"> Lane: ¿qué es y cómo crear uno? [online]. Disponible en https://www.e-manuales.com/diagrama-swim-lane/</w:t>
            </w:r>
          </w:p>
          <w:p w14:paraId="54E47D76" w14:textId="77777777" w:rsidR="00041118" w:rsidRPr="00041118" w:rsidRDefault="00041118" w:rsidP="00041118">
            <w:pPr>
              <w:jc w:val="both"/>
              <w:rPr>
                <w:rFonts w:asciiTheme="minorHAnsi" w:hAnsiTheme="minorHAnsi" w:cs="Arial"/>
                <w:color w:val="808080" w:themeColor="background1" w:themeShade="80"/>
                <w:lang w:val="es-MX" w:eastAsia="en-US"/>
              </w:rPr>
            </w:pPr>
          </w:p>
          <w:p w14:paraId="32498DDE" w14:textId="2A829269" w:rsidR="007C5CA4" w:rsidRPr="0089148A" w:rsidRDefault="007E0757" w:rsidP="007E0757">
            <w:pPr>
              <w:jc w:val="both"/>
              <w:rPr>
                <w:rFonts w:asciiTheme="minorHAnsi" w:hAnsiTheme="minorHAnsi" w:cs="Arial"/>
                <w:color w:val="808080" w:themeColor="background1" w:themeShade="80"/>
                <w:lang w:val="es-MX" w:eastAsia="en-US"/>
              </w:rPr>
            </w:pPr>
            <w:r w:rsidRPr="007E0757">
              <w:rPr>
                <w:rFonts w:asciiTheme="minorHAnsi" w:hAnsiTheme="minorHAnsi" w:cs="Arial"/>
                <w:color w:val="808080" w:themeColor="background1" w:themeShade="80"/>
                <w:lang w:val="es-MX" w:eastAsia="en-US"/>
              </w:rPr>
              <w:t>Garzas, J. (19 de marzo de 2014). 12 fotos de tableros ágiles [online]. Disponible en https://www.javiergarzas.com/2014/03/tableros.html</w:t>
            </w: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7AAC415B" w:rsidR="00846EB0" w:rsidRPr="006D6272" w:rsidRDefault="009A0612" w:rsidP="005034DA">
            <w:pPr>
              <w:pStyle w:val="Prrafodelista"/>
              <w:numPr>
                <w:ilvl w:val="0"/>
                <w:numId w:val="3"/>
              </w:numPr>
              <w:jc w:val="both"/>
            </w:pPr>
            <w:proofErr w:type="spellStart"/>
            <w:r>
              <w:t>Weka,</w:t>
            </w:r>
            <w:r w:rsidR="007E0757">
              <w:t>Gliffy</w:t>
            </w:r>
            <w:proofErr w:type="spellEnd"/>
            <w:r w:rsidR="007E0757">
              <w:t xml:space="preserve">, </w:t>
            </w:r>
            <w:r>
              <w:t xml:space="preserve"> </w:t>
            </w:r>
            <w:r w:rsidR="007C5CA4">
              <w:t xml:space="preserve">Gantt </w:t>
            </w:r>
            <w:proofErr w:type="spellStart"/>
            <w:r w:rsidR="007C5CA4">
              <w:t>project</w:t>
            </w:r>
            <w:proofErr w:type="spellEnd"/>
          </w:p>
        </w:tc>
      </w:tr>
      <w:tr w:rsidR="007C5CA4" w:rsidRPr="006D6272" w14:paraId="7A39AC08" w14:textId="77777777" w:rsidTr="0001026D">
        <w:tc>
          <w:tcPr>
            <w:tcW w:w="8494" w:type="dxa"/>
          </w:tcPr>
          <w:p w14:paraId="6F8C738C" w14:textId="77777777" w:rsidR="007C5CA4" w:rsidRPr="00037E06" w:rsidRDefault="007C5CA4" w:rsidP="00515304">
            <w:pPr>
              <w:jc w:val="both"/>
              <w:rPr>
                <w:rFonts w:asciiTheme="minorHAnsi" w:hAnsiTheme="minorHAnsi" w:cs="Arial"/>
                <w:b/>
                <w:bCs/>
                <w:lang w:val="es-MX" w:eastAsia="en-US"/>
              </w:rPr>
            </w:pPr>
          </w:p>
        </w:tc>
      </w:tr>
    </w:tbl>
    <w:p w14:paraId="04BD860C" w14:textId="32E67544" w:rsidR="00BD1025" w:rsidRPr="006D6272" w:rsidRDefault="00BD1025" w:rsidP="00825044">
      <w:pPr>
        <w:spacing w:after="0"/>
        <w:contextualSpacing/>
        <w:rPr>
          <w:lang w:val="es-MX"/>
        </w:rPr>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7A8D4101" w:rsidR="00075B2C" w:rsidRPr="00037E06" w:rsidRDefault="00DF642E"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Pr>
                <w:rFonts w:asciiTheme="minorHAnsi" w:hAnsiTheme="minorHAnsi" w:cs="Arial"/>
                <w:lang w:val="es-MX" w:eastAsia="en-US"/>
              </w:rPr>
              <w:t xml:space="preserve">Administrador de empresas, ingeniero industrial, </w:t>
            </w:r>
            <w:r w:rsidR="005D4F94">
              <w:rPr>
                <w:rFonts w:asciiTheme="minorHAnsi" w:hAnsiTheme="minorHAnsi" w:cs="Arial"/>
                <w:lang w:val="es-MX" w:eastAsia="en-US"/>
              </w:rPr>
              <w:t>Ingeniero de Sistemas</w:t>
            </w:r>
            <w:r w:rsidR="00017D8B">
              <w:rPr>
                <w:rFonts w:asciiTheme="minorHAnsi" w:hAnsiTheme="minorHAnsi" w:cs="Arial"/>
                <w:lang w:val="es-MX" w:eastAsia="en-US"/>
              </w:rPr>
              <w:t xml:space="preserve"> o afines. P</w:t>
            </w:r>
            <w:r w:rsidR="009B7D53">
              <w:rPr>
                <w:rFonts w:asciiTheme="minorHAnsi" w:hAnsiTheme="minorHAnsi" w:cs="Arial"/>
                <w:lang w:val="es-MX" w:eastAsia="en-US"/>
              </w:rPr>
              <w:t xml:space="preserve">osgrado en </w:t>
            </w:r>
            <w:r>
              <w:rPr>
                <w:rFonts w:asciiTheme="minorHAnsi" w:hAnsiTheme="minorHAnsi" w:cs="Arial"/>
                <w:lang w:val="es-MX" w:eastAsia="en-US"/>
              </w:rPr>
              <w:t xml:space="preserve">administración o afines , en </w:t>
            </w:r>
            <w:r w:rsidR="00017D8B">
              <w:rPr>
                <w:rFonts w:asciiTheme="minorHAnsi" w:hAnsiTheme="minorHAnsi" w:cs="Arial"/>
                <w:lang w:val="es-MX" w:eastAsia="en-US"/>
              </w:rPr>
              <w:t xml:space="preserve">ingeniería de sistemas o afines, </w:t>
            </w:r>
            <w:r>
              <w:rPr>
                <w:rFonts w:asciiTheme="minorHAnsi" w:hAnsiTheme="minorHAnsi" w:cs="Arial"/>
                <w:lang w:val="es-MX" w:eastAsia="en-US"/>
              </w:rPr>
              <w:t>o MBA.</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6ED93408" w:rsidR="00075B2C" w:rsidRPr="00161689" w:rsidRDefault="00075B2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3FC70069" w:rsidR="00075B2C" w:rsidRPr="00037E0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 xml:space="preserve">NA </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1"/>
      <w:footerReference w:type="default" r:id="rId12"/>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C03D" w14:textId="77777777" w:rsidR="003C2FC0" w:rsidRDefault="003C2FC0" w:rsidP="00AB1931">
      <w:pPr>
        <w:spacing w:after="0" w:line="240" w:lineRule="auto"/>
      </w:pPr>
      <w:r>
        <w:separator/>
      </w:r>
    </w:p>
  </w:endnote>
  <w:endnote w:type="continuationSeparator" w:id="0">
    <w:p w14:paraId="11E6BDC1" w14:textId="77777777" w:rsidR="003C2FC0" w:rsidRDefault="003C2FC0" w:rsidP="00AB1931">
      <w:pPr>
        <w:spacing w:after="0" w:line="240" w:lineRule="auto"/>
      </w:pPr>
      <w:r>
        <w:continuationSeparator/>
      </w:r>
    </w:p>
  </w:endnote>
  <w:endnote w:type="continuationNotice" w:id="1">
    <w:p w14:paraId="11C63813" w14:textId="77777777" w:rsidR="003C2FC0" w:rsidRDefault="003C2F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ED47C" w14:textId="77777777" w:rsidR="003C2FC0" w:rsidRDefault="003C2FC0" w:rsidP="00AB1931">
      <w:pPr>
        <w:spacing w:after="0" w:line="240" w:lineRule="auto"/>
      </w:pPr>
      <w:r>
        <w:separator/>
      </w:r>
    </w:p>
  </w:footnote>
  <w:footnote w:type="continuationSeparator" w:id="0">
    <w:p w14:paraId="6DBF686D" w14:textId="77777777" w:rsidR="003C2FC0" w:rsidRDefault="003C2FC0" w:rsidP="00AB1931">
      <w:pPr>
        <w:spacing w:after="0" w:line="240" w:lineRule="auto"/>
      </w:pPr>
      <w:r>
        <w:continuationSeparator/>
      </w:r>
    </w:p>
  </w:footnote>
  <w:footnote w:type="continuationNotice" w:id="1">
    <w:p w14:paraId="62B8B0D6" w14:textId="77777777" w:rsidR="003C2FC0" w:rsidRDefault="003C2F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3"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5" w15:restartNumberingAfterBreak="0">
    <w:nsid w:val="7FB3388B"/>
    <w:multiLevelType w:val="hybridMultilevel"/>
    <w:tmpl w:val="DAC664F0"/>
    <w:lvl w:ilvl="0" w:tplc="D3D88646">
      <w:numFmt w:val="bullet"/>
      <w:lvlText w:val=""/>
      <w:lvlJc w:val="left"/>
      <w:pPr>
        <w:ind w:left="467" w:hanging="360"/>
      </w:pPr>
      <w:rPr>
        <w:rFonts w:ascii="Symbol" w:eastAsia="Symbol" w:hAnsi="Symbol" w:cs="Symbol" w:hint="default"/>
        <w:w w:val="100"/>
        <w:sz w:val="16"/>
        <w:szCs w:val="16"/>
        <w:lang w:val="es-ES" w:eastAsia="en-US" w:bidi="ar-SA"/>
      </w:rPr>
    </w:lvl>
    <w:lvl w:ilvl="1" w:tplc="A1F4A91C">
      <w:numFmt w:val="bullet"/>
      <w:lvlText w:val="•"/>
      <w:lvlJc w:val="left"/>
      <w:pPr>
        <w:ind w:left="799" w:hanging="360"/>
      </w:pPr>
      <w:rPr>
        <w:rFonts w:hint="default"/>
        <w:lang w:val="es-ES" w:eastAsia="en-US" w:bidi="ar-SA"/>
      </w:rPr>
    </w:lvl>
    <w:lvl w:ilvl="2" w:tplc="1BEA5D6A">
      <w:numFmt w:val="bullet"/>
      <w:lvlText w:val="•"/>
      <w:lvlJc w:val="left"/>
      <w:pPr>
        <w:ind w:left="1138" w:hanging="360"/>
      </w:pPr>
      <w:rPr>
        <w:rFonts w:hint="default"/>
        <w:lang w:val="es-ES" w:eastAsia="en-US" w:bidi="ar-SA"/>
      </w:rPr>
    </w:lvl>
    <w:lvl w:ilvl="3" w:tplc="390E5974">
      <w:numFmt w:val="bullet"/>
      <w:lvlText w:val="•"/>
      <w:lvlJc w:val="left"/>
      <w:pPr>
        <w:ind w:left="1477" w:hanging="360"/>
      </w:pPr>
      <w:rPr>
        <w:rFonts w:hint="default"/>
        <w:lang w:val="es-ES" w:eastAsia="en-US" w:bidi="ar-SA"/>
      </w:rPr>
    </w:lvl>
    <w:lvl w:ilvl="4" w:tplc="0A54AD92">
      <w:numFmt w:val="bullet"/>
      <w:lvlText w:val="•"/>
      <w:lvlJc w:val="left"/>
      <w:pPr>
        <w:ind w:left="1816" w:hanging="360"/>
      </w:pPr>
      <w:rPr>
        <w:rFonts w:hint="default"/>
        <w:lang w:val="es-ES" w:eastAsia="en-US" w:bidi="ar-SA"/>
      </w:rPr>
    </w:lvl>
    <w:lvl w:ilvl="5" w:tplc="2EC0C5BA">
      <w:numFmt w:val="bullet"/>
      <w:lvlText w:val="•"/>
      <w:lvlJc w:val="left"/>
      <w:pPr>
        <w:ind w:left="2155" w:hanging="360"/>
      </w:pPr>
      <w:rPr>
        <w:rFonts w:hint="default"/>
        <w:lang w:val="es-ES" w:eastAsia="en-US" w:bidi="ar-SA"/>
      </w:rPr>
    </w:lvl>
    <w:lvl w:ilvl="6" w:tplc="0994C23E">
      <w:numFmt w:val="bullet"/>
      <w:lvlText w:val="•"/>
      <w:lvlJc w:val="left"/>
      <w:pPr>
        <w:ind w:left="2494" w:hanging="360"/>
      </w:pPr>
      <w:rPr>
        <w:rFonts w:hint="default"/>
        <w:lang w:val="es-ES" w:eastAsia="en-US" w:bidi="ar-SA"/>
      </w:rPr>
    </w:lvl>
    <w:lvl w:ilvl="7" w:tplc="42D66E62">
      <w:numFmt w:val="bullet"/>
      <w:lvlText w:val="•"/>
      <w:lvlJc w:val="left"/>
      <w:pPr>
        <w:ind w:left="2833" w:hanging="360"/>
      </w:pPr>
      <w:rPr>
        <w:rFonts w:hint="default"/>
        <w:lang w:val="es-ES" w:eastAsia="en-US" w:bidi="ar-SA"/>
      </w:rPr>
    </w:lvl>
    <w:lvl w:ilvl="8" w:tplc="275C482E">
      <w:numFmt w:val="bullet"/>
      <w:lvlText w:val="•"/>
      <w:lvlJc w:val="left"/>
      <w:pPr>
        <w:ind w:left="3172" w:hanging="360"/>
      </w:pPr>
      <w:rPr>
        <w:rFonts w:hint="default"/>
        <w:lang w:val="es-ES" w:eastAsia="en-US" w:bidi="ar-SA"/>
      </w:rPr>
    </w:lvl>
  </w:abstractNum>
  <w:num w:numId="1" w16cid:durableId="1616138446">
    <w:abstractNumId w:val="4"/>
  </w:num>
  <w:num w:numId="2" w16cid:durableId="1876192010">
    <w:abstractNumId w:val="2"/>
  </w:num>
  <w:num w:numId="3" w16cid:durableId="3359622">
    <w:abstractNumId w:val="3"/>
  </w:num>
  <w:num w:numId="4" w16cid:durableId="942300272">
    <w:abstractNumId w:val="0"/>
  </w:num>
  <w:num w:numId="5" w16cid:durableId="41372996">
    <w:abstractNumId w:val="5"/>
  </w:num>
  <w:num w:numId="6" w16cid:durableId="15723299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U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22D6"/>
    <w:rsid w:val="00015004"/>
    <w:rsid w:val="00015891"/>
    <w:rsid w:val="00017D8B"/>
    <w:rsid w:val="00017FE0"/>
    <w:rsid w:val="00026D7A"/>
    <w:rsid w:val="00030154"/>
    <w:rsid w:val="000313BC"/>
    <w:rsid w:val="00032B48"/>
    <w:rsid w:val="00033409"/>
    <w:rsid w:val="00033C70"/>
    <w:rsid w:val="00035B26"/>
    <w:rsid w:val="00037E06"/>
    <w:rsid w:val="00040083"/>
    <w:rsid w:val="00040CB9"/>
    <w:rsid w:val="00041118"/>
    <w:rsid w:val="000413A3"/>
    <w:rsid w:val="00042E3B"/>
    <w:rsid w:val="00043EDF"/>
    <w:rsid w:val="0004423F"/>
    <w:rsid w:val="000456CF"/>
    <w:rsid w:val="00047F1F"/>
    <w:rsid w:val="00050A80"/>
    <w:rsid w:val="00052E9C"/>
    <w:rsid w:val="00056044"/>
    <w:rsid w:val="00056B8A"/>
    <w:rsid w:val="00057042"/>
    <w:rsid w:val="00061A27"/>
    <w:rsid w:val="00061FE4"/>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44DC"/>
    <w:rsid w:val="000B4576"/>
    <w:rsid w:val="000B4F35"/>
    <w:rsid w:val="000B5784"/>
    <w:rsid w:val="000B7E1F"/>
    <w:rsid w:val="000C1159"/>
    <w:rsid w:val="000C12B0"/>
    <w:rsid w:val="000C1D58"/>
    <w:rsid w:val="000C27FF"/>
    <w:rsid w:val="000C367E"/>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2ADF"/>
    <w:rsid w:val="000F3B76"/>
    <w:rsid w:val="000F48EA"/>
    <w:rsid w:val="000F5E8C"/>
    <w:rsid w:val="000F5F2F"/>
    <w:rsid w:val="000F688C"/>
    <w:rsid w:val="000F725E"/>
    <w:rsid w:val="000F7700"/>
    <w:rsid w:val="001017C4"/>
    <w:rsid w:val="001026B2"/>
    <w:rsid w:val="00103191"/>
    <w:rsid w:val="001033E8"/>
    <w:rsid w:val="0010380E"/>
    <w:rsid w:val="00104982"/>
    <w:rsid w:val="0010772D"/>
    <w:rsid w:val="00111E0C"/>
    <w:rsid w:val="001159D1"/>
    <w:rsid w:val="001162DB"/>
    <w:rsid w:val="00120143"/>
    <w:rsid w:val="00120C8B"/>
    <w:rsid w:val="00121C3D"/>
    <w:rsid w:val="00121C9D"/>
    <w:rsid w:val="00123406"/>
    <w:rsid w:val="00123F63"/>
    <w:rsid w:val="00124E35"/>
    <w:rsid w:val="00125622"/>
    <w:rsid w:val="00125EFA"/>
    <w:rsid w:val="00126581"/>
    <w:rsid w:val="00127FB1"/>
    <w:rsid w:val="00131522"/>
    <w:rsid w:val="0013429F"/>
    <w:rsid w:val="0013513C"/>
    <w:rsid w:val="00135FB7"/>
    <w:rsid w:val="00137236"/>
    <w:rsid w:val="00141F9D"/>
    <w:rsid w:val="00143BF8"/>
    <w:rsid w:val="00146A5A"/>
    <w:rsid w:val="0015279F"/>
    <w:rsid w:val="00152CEB"/>
    <w:rsid w:val="00161689"/>
    <w:rsid w:val="0016395A"/>
    <w:rsid w:val="00164028"/>
    <w:rsid w:val="00164183"/>
    <w:rsid w:val="00165765"/>
    <w:rsid w:val="00167B48"/>
    <w:rsid w:val="00170DDC"/>
    <w:rsid w:val="00171008"/>
    <w:rsid w:val="0017335D"/>
    <w:rsid w:val="001739B3"/>
    <w:rsid w:val="00175FA6"/>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4CC"/>
    <w:rsid w:val="00202880"/>
    <w:rsid w:val="00202E26"/>
    <w:rsid w:val="00205504"/>
    <w:rsid w:val="002065C1"/>
    <w:rsid w:val="0021303B"/>
    <w:rsid w:val="00213632"/>
    <w:rsid w:val="00216287"/>
    <w:rsid w:val="0021692F"/>
    <w:rsid w:val="002178B2"/>
    <w:rsid w:val="00220F33"/>
    <w:rsid w:val="00221CB9"/>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2D8D"/>
    <w:rsid w:val="00267628"/>
    <w:rsid w:val="00277DF1"/>
    <w:rsid w:val="002864E1"/>
    <w:rsid w:val="00287316"/>
    <w:rsid w:val="0028774F"/>
    <w:rsid w:val="00290B7B"/>
    <w:rsid w:val="00291AF3"/>
    <w:rsid w:val="002930DD"/>
    <w:rsid w:val="00297377"/>
    <w:rsid w:val="002A0D00"/>
    <w:rsid w:val="002A1CD2"/>
    <w:rsid w:val="002A3DF9"/>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5616"/>
    <w:rsid w:val="0034726A"/>
    <w:rsid w:val="00347AAB"/>
    <w:rsid w:val="0035031D"/>
    <w:rsid w:val="00352607"/>
    <w:rsid w:val="00352CAA"/>
    <w:rsid w:val="00355FA4"/>
    <w:rsid w:val="00356415"/>
    <w:rsid w:val="003601DA"/>
    <w:rsid w:val="00360952"/>
    <w:rsid w:val="00362A6A"/>
    <w:rsid w:val="0036487B"/>
    <w:rsid w:val="00366CBA"/>
    <w:rsid w:val="00367210"/>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3C"/>
    <w:rsid w:val="003B294A"/>
    <w:rsid w:val="003B3A01"/>
    <w:rsid w:val="003B6D97"/>
    <w:rsid w:val="003B6E53"/>
    <w:rsid w:val="003C1C60"/>
    <w:rsid w:val="003C2FC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22147"/>
    <w:rsid w:val="00422CAE"/>
    <w:rsid w:val="00423370"/>
    <w:rsid w:val="00425594"/>
    <w:rsid w:val="00427C0A"/>
    <w:rsid w:val="00432FC0"/>
    <w:rsid w:val="00433688"/>
    <w:rsid w:val="00433854"/>
    <w:rsid w:val="0043464C"/>
    <w:rsid w:val="00435537"/>
    <w:rsid w:val="00437A10"/>
    <w:rsid w:val="00437FA1"/>
    <w:rsid w:val="0044392B"/>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32C3"/>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34DA"/>
    <w:rsid w:val="005060DE"/>
    <w:rsid w:val="005076B7"/>
    <w:rsid w:val="00507CE0"/>
    <w:rsid w:val="0051109F"/>
    <w:rsid w:val="005152E1"/>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3DD0"/>
    <w:rsid w:val="00585BE7"/>
    <w:rsid w:val="0059088B"/>
    <w:rsid w:val="00594693"/>
    <w:rsid w:val="00596F7C"/>
    <w:rsid w:val="005A5F2E"/>
    <w:rsid w:val="005A74DB"/>
    <w:rsid w:val="005B0507"/>
    <w:rsid w:val="005B19AF"/>
    <w:rsid w:val="005B1F7A"/>
    <w:rsid w:val="005B3C8B"/>
    <w:rsid w:val="005B6E65"/>
    <w:rsid w:val="005B7795"/>
    <w:rsid w:val="005C1860"/>
    <w:rsid w:val="005C55A2"/>
    <w:rsid w:val="005C7B3D"/>
    <w:rsid w:val="005C7CAD"/>
    <w:rsid w:val="005D205E"/>
    <w:rsid w:val="005D4EB3"/>
    <w:rsid w:val="005D4F94"/>
    <w:rsid w:val="005D653E"/>
    <w:rsid w:val="005D76A0"/>
    <w:rsid w:val="005E33A4"/>
    <w:rsid w:val="005E47A6"/>
    <w:rsid w:val="005F1584"/>
    <w:rsid w:val="005F1F4A"/>
    <w:rsid w:val="005F20EB"/>
    <w:rsid w:val="005F28B1"/>
    <w:rsid w:val="005F5659"/>
    <w:rsid w:val="00601435"/>
    <w:rsid w:val="00604805"/>
    <w:rsid w:val="00606FFD"/>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6272"/>
    <w:rsid w:val="006D77BF"/>
    <w:rsid w:val="006E0400"/>
    <w:rsid w:val="006E11AD"/>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37396"/>
    <w:rsid w:val="00740589"/>
    <w:rsid w:val="0074341D"/>
    <w:rsid w:val="00743B6A"/>
    <w:rsid w:val="00743D58"/>
    <w:rsid w:val="0074451D"/>
    <w:rsid w:val="0074719A"/>
    <w:rsid w:val="0075332C"/>
    <w:rsid w:val="007540F4"/>
    <w:rsid w:val="00755241"/>
    <w:rsid w:val="007572CD"/>
    <w:rsid w:val="0076442E"/>
    <w:rsid w:val="00764F39"/>
    <w:rsid w:val="007653E0"/>
    <w:rsid w:val="0076597D"/>
    <w:rsid w:val="00767752"/>
    <w:rsid w:val="00770EF5"/>
    <w:rsid w:val="00770FA0"/>
    <w:rsid w:val="00771587"/>
    <w:rsid w:val="00772CC0"/>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5CA4"/>
    <w:rsid w:val="007C6176"/>
    <w:rsid w:val="007D04F2"/>
    <w:rsid w:val="007D1707"/>
    <w:rsid w:val="007D2B63"/>
    <w:rsid w:val="007D2D61"/>
    <w:rsid w:val="007D311C"/>
    <w:rsid w:val="007D352C"/>
    <w:rsid w:val="007D4BBA"/>
    <w:rsid w:val="007D5446"/>
    <w:rsid w:val="007D6F73"/>
    <w:rsid w:val="007D7419"/>
    <w:rsid w:val="007E0757"/>
    <w:rsid w:val="007E11AE"/>
    <w:rsid w:val="007E1AFC"/>
    <w:rsid w:val="007E79E5"/>
    <w:rsid w:val="007F0033"/>
    <w:rsid w:val="007F1316"/>
    <w:rsid w:val="007F43CB"/>
    <w:rsid w:val="007F5E42"/>
    <w:rsid w:val="007F6519"/>
    <w:rsid w:val="007F6FE1"/>
    <w:rsid w:val="007F72F2"/>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51F3"/>
    <w:rsid w:val="0083636A"/>
    <w:rsid w:val="00837262"/>
    <w:rsid w:val="008415A0"/>
    <w:rsid w:val="00842A48"/>
    <w:rsid w:val="00843EE9"/>
    <w:rsid w:val="00845545"/>
    <w:rsid w:val="00846780"/>
    <w:rsid w:val="00846AA2"/>
    <w:rsid w:val="00846EB0"/>
    <w:rsid w:val="00847298"/>
    <w:rsid w:val="008476BE"/>
    <w:rsid w:val="00850D20"/>
    <w:rsid w:val="00850F34"/>
    <w:rsid w:val="008513AB"/>
    <w:rsid w:val="00857166"/>
    <w:rsid w:val="00863C7F"/>
    <w:rsid w:val="00864904"/>
    <w:rsid w:val="0086652E"/>
    <w:rsid w:val="008712BE"/>
    <w:rsid w:val="008744A5"/>
    <w:rsid w:val="008760F5"/>
    <w:rsid w:val="00877596"/>
    <w:rsid w:val="00880798"/>
    <w:rsid w:val="00882B44"/>
    <w:rsid w:val="00883816"/>
    <w:rsid w:val="00884E20"/>
    <w:rsid w:val="00885F34"/>
    <w:rsid w:val="008867F8"/>
    <w:rsid w:val="00887351"/>
    <w:rsid w:val="00890102"/>
    <w:rsid w:val="0089148A"/>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5A7"/>
    <w:rsid w:val="008C6A5D"/>
    <w:rsid w:val="008C6FFE"/>
    <w:rsid w:val="008C7D4A"/>
    <w:rsid w:val="008D2C77"/>
    <w:rsid w:val="008D6DC5"/>
    <w:rsid w:val="008D7096"/>
    <w:rsid w:val="008D7404"/>
    <w:rsid w:val="008E0E1F"/>
    <w:rsid w:val="008E15E7"/>
    <w:rsid w:val="008E203D"/>
    <w:rsid w:val="008E7B67"/>
    <w:rsid w:val="008F0496"/>
    <w:rsid w:val="008F1802"/>
    <w:rsid w:val="008F31CD"/>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1FC9"/>
    <w:rsid w:val="0094225E"/>
    <w:rsid w:val="0094275F"/>
    <w:rsid w:val="00943F26"/>
    <w:rsid w:val="009449AA"/>
    <w:rsid w:val="009451B5"/>
    <w:rsid w:val="00946D1B"/>
    <w:rsid w:val="009521EE"/>
    <w:rsid w:val="009535FB"/>
    <w:rsid w:val="009536C5"/>
    <w:rsid w:val="00954372"/>
    <w:rsid w:val="009569EE"/>
    <w:rsid w:val="00960056"/>
    <w:rsid w:val="00960104"/>
    <w:rsid w:val="0096021C"/>
    <w:rsid w:val="00960D98"/>
    <w:rsid w:val="009612B9"/>
    <w:rsid w:val="009614C3"/>
    <w:rsid w:val="00961E53"/>
    <w:rsid w:val="00962D60"/>
    <w:rsid w:val="00963A90"/>
    <w:rsid w:val="00963EAA"/>
    <w:rsid w:val="00967E97"/>
    <w:rsid w:val="00981021"/>
    <w:rsid w:val="00981B90"/>
    <w:rsid w:val="009849B7"/>
    <w:rsid w:val="00987464"/>
    <w:rsid w:val="00987D1D"/>
    <w:rsid w:val="00996C09"/>
    <w:rsid w:val="009A0612"/>
    <w:rsid w:val="009A0957"/>
    <w:rsid w:val="009A7065"/>
    <w:rsid w:val="009B12E9"/>
    <w:rsid w:val="009B32D7"/>
    <w:rsid w:val="009B34BA"/>
    <w:rsid w:val="009B4DB8"/>
    <w:rsid w:val="009B515D"/>
    <w:rsid w:val="009B606C"/>
    <w:rsid w:val="009B7D53"/>
    <w:rsid w:val="009C1418"/>
    <w:rsid w:val="009C1A9D"/>
    <w:rsid w:val="009C2CAE"/>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C19"/>
    <w:rsid w:val="00A10DCB"/>
    <w:rsid w:val="00A11AB7"/>
    <w:rsid w:val="00A12735"/>
    <w:rsid w:val="00A13406"/>
    <w:rsid w:val="00A15750"/>
    <w:rsid w:val="00A16243"/>
    <w:rsid w:val="00A1670B"/>
    <w:rsid w:val="00A17B47"/>
    <w:rsid w:val="00A21626"/>
    <w:rsid w:val="00A25EE1"/>
    <w:rsid w:val="00A27209"/>
    <w:rsid w:val="00A36106"/>
    <w:rsid w:val="00A364EB"/>
    <w:rsid w:val="00A37354"/>
    <w:rsid w:val="00A3760F"/>
    <w:rsid w:val="00A419FE"/>
    <w:rsid w:val="00A4331D"/>
    <w:rsid w:val="00A4349D"/>
    <w:rsid w:val="00A47A5D"/>
    <w:rsid w:val="00A516DB"/>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D37"/>
    <w:rsid w:val="00B60E6F"/>
    <w:rsid w:val="00B64FF0"/>
    <w:rsid w:val="00B65AEB"/>
    <w:rsid w:val="00B732DA"/>
    <w:rsid w:val="00B77A1B"/>
    <w:rsid w:val="00B8129B"/>
    <w:rsid w:val="00B82990"/>
    <w:rsid w:val="00B84935"/>
    <w:rsid w:val="00B8704A"/>
    <w:rsid w:val="00B9037A"/>
    <w:rsid w:val="00B90592"/>
    <w:rsid w:val="00B93542"/>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1502"/>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3EC"/>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2F0"/>
    <w:rsid w:val="00D173CE"/>
    <w:rsid w:val="00D2120E"/>
    <w:rsid w:val="00D24296"/>
    <w:rsid w:val="00D245C8"/>
    <w:rsid w:val="00D27872"/>
    <w:rsid w:val="00D3060A"/>
    <w:rsid w:val="00D3199C"/>
    <w:rsid w:val="00D35588"/>
    <w:rsid w:val="00D357CD"/>
    <w:rsid w:val="00D40271"/>
    <w:rsid w:val="00D4175B"/>
    <w:rsid w:val="00D42FF0"/>
    <w:rsid w:val="00D44D50"/>
    <w:rsid w:val="00D463AE"/>
    <w:rsid w:val="00D52603"/>
    <w:rsid w:val="00D54373"/>
    <w:rsid w:val="00D61202"/>
    <w:rsid w:val="00D61350"/>
    <w:rsid w:val="00D644D5"/>
    <w:rsid w:val="00D7389B"/>
    <w:rsid w:val="00D75D53"/>
    <w:rsid w:val="00D75E46"/>
    <w:rsid w:val="00D77B95"/>
    <w:rsid w:val="00D77DEA"/>
    <w:rsid w:val="00D816A4"/>
    <w:rsid w:val="00D81B62"/>
    <w:rsid w:val="00D83CCA"/>
    <w:rsid w:val="00D84F92"/>
    <w:rsid w:val="00D85B31"/>
    <w:rsid w:val="00D863B9"/>
    <w:rsid w:val="00D92FDD"/>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E13C0"/>
    <w:rsid w:val="00DE233F"/>
    <w:rsid w:val="00DE2499"/>
    <w:rsid w:val="00DE3258"/>
    <w:rsid w:val="00DE4CD7"/>
    <w:rsid w:val="00DF02E8"/>
    <w:rsid w:val="00DF0D43"/>
    <w:rsid w:val="00DF642E"/>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285"/>
    <w:rsid w:val="00E32EBE"/>
    <w:rsid w:val="00E37116"/>
    <w:rsid w:val="00E406E2"/>
    <w:rsid w:val="00E477AA"/>
    <w:rsid w:val="00E516C1"/>
    <w:rsid w:val="00E523F2"/>
    <w:rsid w:val="00E52F87"/>
    <w:rsid w:val="00E534CB"/>
    <w:rsid w:val="00E54574"/>
    <w:rsid w:val="00E55C5B"/>
    <w:rsid w:val="00E5620D"/>
    <w:rsid w:val="00E61201"/>
    <w:rsid w:val="00E6243D"/>
    <w:rsid w:val="00E6258B"/>
    <w:rsid w:val="00E62B8A"/>
    <w:rsid w:val="00E6490C"/>
    <w:rsid w:val="00E6615D"/>
    <w:rsid w:val="00E678CA"/>
    <w:rsid w:val="00E74C6C"/>
    <w:rsid w:val="00E75074"/>
    <w:rsid w:val="00E7536A"/>
    <w:rsid w:val="00E801C3"/>
    <w:rsid w:val="00E80ABF"/>
    <w:rsid w:val="00E821ED"/>
    <w:rsid w:val="00E83968"/>
    <w:rsid w:val="00E9771B"/>
    <w:rsid w:val="00EA2ACB"/>
    <w:rsid w:val="00EA2AEB"/>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EF6170"/>
    <w:rsid w:val="00F00A3B"/>
    <w:rsid w:val="00F02E71"/>
    <w:rsid w:val="00F0503B"/>
    <w:rsid w:val="00F07B40"/>
    <w:rsid w:val="00F1193C"/>
    <w:rsid w:val="00F23F5E"/>
    <w:rsid w:val="00F2474E"/>
    <w:rsid w:val="00F30571"/>
    <w:rsid w:val="00F3223C"/>
    <w:rsid w:val="00F35D60"/>
    <w:rsid w:val="00F3689E"/>
    <w:rsid w:val="00F42AF9"/>
    <w:rsid w:val="00F45366"/>
    <w:rsid w:val="00F45815"/>
    <w:rsid w:val="00F4738F"/>
    <w:rsid w:val="00F52C7F"/>
    <w:rsid w:val="00F53C14"/>
    <w:rsid w:val="00F57542"/>
    <w:rsid w:val="00F61E51"/>
    <w:rsid w:val="00F638A8"/>
    <w:rsid w:val="00F640BA"/>
    <w:rsid w:val="00F64256"/>
    <w:rsid w:val="00F642D0"/>
    <w:rsid w:val="00F644D2"/>
    <w:rsid w:val="00F65013"/>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61DE"/>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2">
    <w:name w:val="heading 2"/>
    <w:basedOn w:val="Normal"/>
    <w:next w:val="Normal"/>
    <w:link w:val="Ttulo2Car"/>
    <w:uiPriority w:val="9"/>
    <w:semiHidden/>
    <w:unhideWhenUsed/>
    <w:qFormat/>
    <w:rsid w:val="00F53C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1"/>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
      </w:numPr>
    </w:pPr>
  </w:style>
  <w:style w:type="character" w:customStyle="1" w:styleId="Ttulo2Car">
    <w:name w:val="Título 2 Car"/>
    <w:basedOn w:val="Fuentedeprrafopredeter"/>
    <w:link w:val="Ttulo2"/>
    <w:uiPriority w:val="9"/>
    <w:semiHidden/>
    <w:rsid w:val="00F53C14"/>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247">
      <w:bodyDiv w:val="1"/>
      <w:marLeft w:val="0"/>
      <w:marRight w:val="0"/>
      <w:marTop w:val="0"/>
      <w:marBottom w:val="0"/>
      <w:divBdr>
        <w:top w:val="none" w:sz="0" w:space="0" w:color="auto"/>
        <w:left w:val="none" w:sz="0" w:space="0" w:color="auto"/>
        <w:bottom w:val="none" w:sz="0" w:space="0" w:color="auto"/>
        <w:right w:val="none" w:sz="0" w:space="0" w:color="auto"/>
      </w:divBdr>
    </w:div>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07645957">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56722603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691033082">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4">
          <w:marLeft w:val="0"/>
          <w:marRight w:val="0"/>
          <w:marTop w:val="0"/>
          <w:marBottom w:val="0"/>
          <w:divBdr>
            <w:top w:val="none" w:sz="0" w:space="0" w:color="auto"/>
            <w:left w:val="none" w:sz="0" w:space="0" w:color="auto"/>
            <w:bottom w:val="none" w:sz="0" w:space="0" w:color="auto"/>
            <w:right w:val="none" w:sz="0" w:space="0" w:color="auto"/>
          </w:divBdr>
          <w:divsChild>
            <w:div w:id="463546413">
              <w:marLeft w:val="0"/>
              <w:marRight w:val="0"/>
              <w:marTop w:val="0"/>
              <w:marBottom w:val="0"/>
              <w:divBdr>
                <w:top w:val="none" w:sz="0" w:space="0" w:color="auto"/>
                <w:left w:val="none" w:sz="0" w:space="0" w:color="auto"/>
                <w:bottom w:val="none" w:sz="0" w:space="0" w:color="auto"/>
                <w:right w:val="none" w:sz="0" w:space="0" w:color="auto"/>
              </w:divBdr>
              <w:divsChild>
                <w:div w:id="2124571232">
                  <w:marLeft w:val="0"/>
                  <w:marRight w:val="0"/>
                  <w:marTop w:val="0"/>
                  <w:marBottom w:val="0"/>
                  <w:divBdr>
                    <w:top w:val="none" w:sz="0" w:space="0" w:color="auto"/>
                    <w:left w:val="none" w:sz="0" w:space="0" w:color="auto"/>
                    <w:bottom w:val="none" w:sz="0" w:space="0" w:color="auto"/>
                    <w:right w:val="none" w:sz="0" w:space="0" w:color="auto"/>
                  </w:divBdr>
                  <w:divsChild>
                    <w:div w:id="1031614154">
                      <w:marLeft w:val="0"/>
                      <w:marRight w:val="0"/>
                      <w:marTop w:val="0"/>
                      <w:marBottom w:val="0"/>
                      <w:divBdr>
                        <w:top w:val="none" w:sz="0" w:space="0" w:color="auto"/>
                        <w:left w:val="none" w:sz="0" w:space="0" w:color="auto"/>
                        <w:bottom w:val="none" w:sz="0" w:space="0" w:color="auto"/>
                        <w:right w:val="none" w:sz="0" w:space="0" w:color="auto"/>
                      </w:divBdr>
                      <w:divsChild>
                        <w:div w:id="563183066">
                          <w:marLeft w:val="0"/>
                          <w:marRight w:val="0"/>
                          <w:marTop w:val="0"/>
                          <w:marBottom w:val="0"/>
                          <w:divBdr>
                            <w:top w:val="none" w:sz="0" w:space="0" w:color="auto"/>
                            <w:left w:val="none" w:sz="0" w:space="0" w:color="auto"/>
                            <w:bottom w:val="none" w:sz="0" w:space="0" w:color="auto"/>
                            <w:right w:val="none" w:sz="0" w:space="0" w:color="auto"/>
                          </w:divBdr>
                          <w:divsChild>
                            <w:div w:id="1504083284">
                              <w:marLeft w:val="0"/>
                              <w:marRight w:val="0"/>
                              <w:marTop w:val="0"/>
                              <w:marBottom w:val="0"/>
                              <w:divBdr>
                                <w:top w:val="none" w:sz="0" w:space="0" w:color="auto"/>
                                <w:left w:val="none" w:sz="0" w:space="0" w:color="auto"/>
                                <w:bottom w:val="none" w:sz="0" w:space="0" w:color="auto"/>
                                <w:right w:val="none" w:sz="0" w:space="0" w:color="auto"/>
                              </w:divBdr>
                              <w:divsChild>
                                <w:div w:id="1064068572">
                                  <w:marLeft w:val="0"/>
                                  <w:marRight w:val="0"/>
                                  <w:marTop w:val="0"/>
                                  <w:marBottom w:val="0"/>
                                  <w:divBdr>
                                    <w:top w:val="none" w:sz="0" w:space="0" w:color="auto"/>
                                    <w:left w:val="none" w:sz="0" w:space="0" w:color="auto"/>
                                    <w:bottom w:val="none" w:sz="0" w:space="0" w:color="auto"/>
                                    <w:right w:val="none" w:sz="0" w:space="0" w:color="auto"/>
                                  </w:divBdr>
                                  <w:divsChild>
                                    <w:div w:id="1698969756">
                                      <w:marLeft w:val="0"/>
                                      <w:marRight w:val="0"/>
                                      <w:marTop w:val="0"/>
                                      <w:marBottom w:val="0"/>
                                      <w:divBdr>
                                        <w:top w:val="none" w:sz="0" w:space="0" w:color="auto"/>
                                        <w:left w:val="none" w:sz="0" w:space="0" w:color="auto"/>
                                        <w:bottom w:val="none" w:sz="0" w:space="0" w:color="auto"/>
                                        <w:right w:val="none" w:sz="0" w:space="0" w:color="auto"/>
                                      </w:divBdr>
                                      <w:divsChild>
                                        <w:div w:id="583421009">
                                          <w:marLeft w:val="0"/>
                                          <w:marRight w:val="0"/>
                                          <w:marTop w:val="0"/>
                                          <w:marBottom w:val="0"/>
                                          <w:divBdr>
                                            <w:top w:val="none" w:sz="0" w:space="0" w:color="auto"/>
                                            <w:left w:val="none" w:sz="0" w:space="0" w:color="auto"/>
                                            <w:bottom w:val="none" w:sz="0" w:space="0" w:color="auto"/>
                                            <w:right w:val="none" w:sz="0" w:space="0" w:color="auto"/>
                                          </w:divBdr>
                                          <w:divsChild>
                                            <w:div w:id="19385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1388">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2066565723">
          <w:marLeft w:val="0"/>
          <w:marRight w:val="0"/>
          <w:marTop w:val="0"/>
          <w:marBottom w:val="450"/>
          <w:divBdr>
            <w:top w:val="none" w:sz="0" w:space="0" w:color="auto"/>
            <w:left w:val="none" w:sz="0" w:space="0" w:color="auto"/>
            <w:bottom w:val="none" w:sz="0" w:space="0" w:color="auto"/>
            <w:right w:val="none" w:sz="0" w:space="0" w:color="auto"/>
          </w:divBdr>
          <w:divsChild>
            <w:div w:id="944383555">
              <w:marLeft w:val="0"/>
              <w:marRight w:val="0"/>
              <w:marTop w:val="0"/>
              <w:marBottom w:val="0"/>
              <w:divBdr>
                <w:top w:val="none" w:sz="0" w:space="0" w:color="auto"/>
                <w:left w:val="none" w:sz="0" w:space="0" w:color="auto"/>
                <w:bottom w:val="none" w:sz="0" w:space="0" w:color="auto"/>
                <w:right w:val="none" w:sz="0" w:space="0" w:color="auto"/>
              </w:divBdr>
              <w:divsChild>
                <w:div w:id="1171875415">
                  <w:marLeft w:val="0"/>
                  <w:marRight w:val="0"/>
                  <w:marTop w:val="0"/>
                  <w:marBottom w:val="0"/>
                  <w:divBdr>
                    <w:top w:val="none" w:sz="0" w:space="0" w:color="auto"/>
                    <w:left w:val="none" w:sz="0" w:space="0" w:color="auto"/>
                    <w:bottom w:val="single" w:sz="6" w:space="0" w:color="C6E2EC"/>
                    <w:right w:val="none" w:sz="0" w:space="0" w:color="auto"/>
                  </w:divBdr>
                  <w:divsChild>
                    <w:div w:id="20710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832716726">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994144087">
      <w:bodyDiv w:val="1"/>
      <w:marLeft w:val="0"/>
      <w:marRight w:val="0"/>
      <w:marTop w:val="0"/>
      <w:marBottom w:val="0"/>
      <w:divBdr>
        <w:top w:val="none" w:sz="0" w:space="0" w:color="auto"/>
        <w:left w:val="none" w:sz="0" w:space="0" w:color="auto"/>
        <w:bottom w:val="none" w:sz="0" w:space="0" w:color="auto"/>
        <w:right w:val="none" w:sz="0" w:space="0" w:color="auto"/>
      </w:divBdr>
      <w:divsChild>
        <w:div w:id="1156264345">
          <w:marLeft w:val="0"/>
          <w:marRight w:val="0"/>
          <w:marTop w:val="0"/>
          <w:marBottom w:val="0"/>
          <w:divBdr>
            <w:top w:val="none" w:sz="0" w:space="0" w:color="auto"/>
            <w:left w:val="none" w:sz="0" w:space="0" w:color="auto"/>
            <w:bottom w:val="none" w:sz="0" w:space="0" w:color="auto"/>
            <w:right w:val="none" w:sz="0" w:space="0" w:color="auto"/>
          </w:divBdr>
          <w:divsChild>
            <w:div w:id="47847507">
              <w:marLeft w:val="0"/>
              <w:marRight w:val="0"/>
              <w:marTop w:val="0"/>
              <w:marBottom w:val="0"/>
              <w:divBdr>
                <w:top w:val="none" w:sz="0" w:space="0" w:color="auto"/>
                <w:left w:val="none" w:sz="0" w:space="0" w:color="auto"/>
                <w:bottom w:val="none" w:sz="0" w:space="0" w:color="auto"/>
                <w:right w:val="none" w:sz="0" w:space="0" w:color="auto"/>
              </w:divBdr>
              <w:divsChild>
                <w:div w:id="1260915449">
                  <w:marLeft w:val="0"/>
                  <w:marRight w:val="0"/>
                  <w:marTop w:val="0"/>
                  <w:marBottom w:val="0"/>
                  <w:divBdr>
                    <w:top w:val="none" w:sz="0" w:space="0" w:color="auto"/>
                    <w:left w:val="none" w:sz="0" w:space="0" w:color="auto"/>
                    <w:bottom w:val="none" w:sz="0" w:space="0" w:color="auto"/>
                    <w:right w:val="none" w:sz="0" w:space="0" w:color="auto"/>
                  </w:divBdr>
                  <w:divsChild>
                    <w:div w:id="1323894953">
                      <w:marLeft w:val="0"/>
                      <w:marRight w:val="0"/>
                      <w:marTop w:val="0"/>
                      <w:marBottom w:val="0"/>
                      <w:divBdr>
                        <w:top w:val="none" w:sz="0" w:space="0" w:color="auto"/>
                        <w:left w:val="none" w:sz="0" w:space="0" w:color="auto"/>
                        <w:bottom w:val="none" w:sz="0" w:space="0" w:color="auto"/>
                        <w:right w:val="none" w:sz="0" w:space="0" w:color="auto"/>
                      </w:divBdr>
                      <w:divsChild>
                        <w:div w:id="1421871280">
                          <w:marLeft w:val="0"/>
                          <w:marRight w:val="0"/>
                          <w:marTop w:val="0"/>
                          <w:marBottom w:val="0"/>
                          <w:divBdr>
                            <w:top w:val="none" w:sz="0" w:space="0" w:color="auto"/>
                            <w:left w:val="none" w:sz="0" w:space="0" w:color="auto"/>
                            <w:bottom w:val="none" w:sz="0" w:space="0" w:color="auto"/>
                            <w:right w:val="none" w:sz="0" w:space="0" w:color="auto"/>
                          </w:divBdr>
                          <w:divsChild>
                            <w:div w:id="2045862257">
                              <w:marLeft w:val="0"/>
                              <w:marRight w:val="0"/>
                              <w:marTop w:val="0"/>
                              <w:marBottom w:val="0"/>
                              <w:divBdr>
                                <w:top w:val="none" w:sz="0" w:space="0" w:color="auto"/>
                                <w:left w:val="none" w:sz="0" w:space="0" w:color="auto"/>
                                <w:bottom w:val="none" w:sz="0" w:space="0" w:color="auto"/>
                                <w:right w:val="none" w:sz="0" w:space="0" w:color="auto"/>
                              </w:divBdr>
                              <w:divsChild>
                                <w:div w:id="1053315491">
                                  <w:marLeft w:val="0"/>
                                  <w:marRight w:val="0"/>
                                  <w:marTop w:val="0"/>
                                  <w:marBottom w:val="0"/>
                                  <w:divBdr>
                                    <w:top w:val="none" w:sz="0" w:space="0" w:color="auto"/>
                                    <w:left w:val="none" w:sz="0" w:space="0" w:color="auto"/>
                                    <w:bottom w:val="none" w:sz="0" w:space="0" w:color="auto"/>
                                    <w:right w:val="none" w:sz="0" w:space="0" w:color="auto"/>
                                  </w:divBdr>
                                  <w:divsChild>
                                    <w:div w:id="1236474313">
                                      <w:marLeft w:val="0"/>
                                      <w:marRight w:val="0"/>
                                      <w:marTop w:val="0"/>
                                      <w:marBottom w:val="0"/>
                                      <w:divBdr>
                                        <w:top w:val="none" w:sz="0" w:space="0" w:color="auto"/>
                                        <w:left w:val="none" w:sz="0" w:space="0" w:color="auto"/>
                                        <w:bottom w:val="none" w:sz="0" w:space="0" w:color="auto"/>
                                        <w:right w:val="none" w:sz="0" w:space="0" w:color="auto"/>
                                      </w:divBdr>
                                      <w:divsChild>
                                        <w:div w:id="580020150">
                                          <w:marLeft w:val="0"/>
                                          <w:marRight w:val="0"/>
                                          <w:marTop w:val="0"/>
                                          <w:marBottom w:val="0"/>
                                          <w:divBdr>
                                            <w:top w:val="none" w:sz="0" w:space="0" w:color="auto"/>
                                            <w:left w:val="none" w:sz="0" w:space="0" w:color="auto"/>
                                            <w:bottom w:val="none" w:sz="0" w:space="0" w:color="auto"/>
                                            <w:right w:val="none" w:sz="0" w:space="0" w:color="auto"/>
                                          </w:divBdr>
                                          <w:divsChild>
                                            <w:div w:id="2878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7192">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1371029987">
          <w:marLeft w:val="0"/>
          <w:marRight w:val="0"/>
          <w:marTop w:val="0"/>
          <w:marBottom w:val="450"/>
          <w:divBdr>
            <w:top w:val="none" w:sz="0" w:space="0" w:color="auto"/>
            <w:left w:val="none" w:sz="0" w:space="0" w:color="auto"/>
            <w:bottom w:val="none" w:sz="0" w:space="0" w:color="auto"/>
            <w:right w:val="none" w:sz="0" w:space="0" w:color="auto"/>
          </w:divBdr>
          <w:divsChild>
            <w:div w:id="663123291">
              <w:marLeft w:val="0"/>
              <w:marRight w:val="0"/>
              <w:marTop w:val="0"/>
              <w:marBottom w:val="0"/>
              <w:divBdr>
                <w:top w:val="none" w:sz="0" w:space="0" w:color="auto"/>
                <w:left w:val="none" w:sz="0" w:space="0" w:color="auto"/>
                <w:bottom w:val="none" w:sz="0" w:space="0" w:color="auto"/>
                <w:right w:val="none" w:sz="0" w:space="0" w:color="auto"/>
              </w:divBdr>
              <w:divsChild>
                <w:div w:id="1988774765">
                  <w:marLeft w:val="0"/>
                  <w:marRight w:val="0"/>
                  <w:marTop w:val="0"/>
                  <w:marBottom w:val="0"/>
                  <w:divBdr>
                    <w:top w:val="none" w:sz="0" w:space="0" w:color="auto"/>
                    <w:left w:val="none" w:sz="0" w:space="0" w:color="auto"/>
                    <w:bottom w:val="single" w:sz="6" w:space="0" w:color="C6E2EC"/>
                    <w:right w:val="none" w:sz="0" w:space="0" w:color="auto"/>
                  </w:divBdr>
                  <w:divsChild>
                    <w:div w:id="5382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181163161">
      <w:bodyDiv w:val="1"/>
      <w:marLeft w:val="0"/>
      <w:marRight w:val="0"/>
      <w:marTop w:val="0"/>
      <w:marBottom w:val="0"/>
      <w:divBdr>
        <w:top w:val="none" w:sz="0" w:space="0" w:color="auto"/>
        <w:left w:val="none" w:sz="0" w:space="0" w:color="auto"/>
        <w:bottom w:val="none" w:sz="0" w:space="0" w:color="auto"/>
        <w:right w:val="none" w:sz="0" w:space="0" w:color="auto"/>
      </w:divBdr>
    </w:div>
    <w:div w:id="1201549104">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71937463">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055689133">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09695910">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96399A-32E0-45E2-BDA3-0DDFA31A5F1D}">
  <ds:schemaRefs>
    <ds:schemaRef ds:uri="http://schemas.openxmlformats.org/officeDocument/2006/bibliography"/>
  </ds:schemaRefs>
</ds:datastoreItem>
</file>

<file path=customXml/itemProps2.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3.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1054</Words>
  <Characters>5802</Characters>
  <Application>Microsoft Office Word</Application>
  <DocSecurity>0</DocSecurity>
  <Lines>48</Lines>
  <Paragraphs>13</Paragraphs>
  <ScaleCrop>false</ScaleCrop>
  <Company>Kher</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14</cp:revision>
  <cp:lastPrinted>2018-03-15T10:48:00Z</cp:lastPrinted>
  <dcterms:created xsi:type="dcterms:W3CDTF">2025-09-02T13:26:00Z</dcterms:created>
  <dcterms:modified xsi:type="dcterms:W3CDTF">2025-09-02T13:26:00Z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