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苏州精密航空科技有限公司投标文件</w:t>
      </w:r>
    </w:p>
    <w:p>
      <w:pPr>
        <w:jc w:val="center"/>
      </w:pPr>
      <w:r>
        <w:rPr>
          <w:b/>
          <w:sz w:val="28"/>
        </w:rPr>
        <w:t>C919大型客机机身段制造项目</w:t>
      </w:r>
    </w:p>
    <w:p>
      <w:pPr>
        <w:pStyle w:val="Heading1"/>
      </w:pPr>
      <w:r>
        <w:t>一、投标函</w:t>
      </w:r>
    </w:p>
    <w:p>
      <w:r>
        <w:t>致：中国商用飞机有限责任公司</w:t>
        <w:br/>
        <w:br/>
        <w:t>我公司（苏州精密航空科技有限公司）经认真研究招标文件，决定参加"C919大型客机机身段制造项目"的投标。</w:t>
        <w:br/>
        <w:br/>
        <w:t>我公司承诺：</w:t>
        <w:br/>
        <w:t>1. 完全理解并接受招标文件的所有条款和要求</w:t>
        <w:br/>
        <w:t>2. 投标总价为人民币 9100 万元</w:t>
        <w:br/>
        <w:t>3. 交付周期：17 个月</w:t>
        <w:br/>
        <w:t>4. 质保期：36 个月</w:t>
        <w:br/>
        <w:t>5. 本投标文件自开标之日起90天内有效</w:t>
        <w:br/>
        <w:br/>
        <w:t>投标人：苏州精密航空科技有限公司</w:t>
        <w:br/>
        <w:t>法定代表人（签字）：</w:t>
        <w:br/>
        <w:t>日期：2024年4月25日</w:t>
      </w:r>
    </w:p>
    <w:p>
      <w:pPr>
        <w:pStyle w:val="Heading1"/>
      </w:pPr>
      <w:r>
        <w:t>二、企业概况</w:t>
      </w:r>
    </w:p>
    <w:p>
      <w:r>
        <w:t>企业名称：苏州精密航空科技有限公司</w:t>
      </w:r>
    </w:p>
    <w:p>
      <w:r>
        <w:t>注册地址：江苏省苏州市工业园区航空科技园88号</w:t>
      </w:r>
    </w:p>
    <w:p>
      <w:r>
        <w:t>注册资本：7500 万元</w:t>
      </w:r>
    </w:p>
    <w:p>
      <w:r>
        <w:t>成立时间：2012年6月</w:t>
      </w:r>
    </w:p>
    <w:p>
      <w:r>
        <w:t>社会信用代码：91320500123456789Y</w:t>
      </w:r>
    </w:p>
    <w:p>
      <w:r>
        <w:t>法定代表人：张明华</w:t>
      </w:r>
    </w:p>
    <w:p>
      <w:pPr>
        <w:pStyle w:val="Heading2"/>
      </w:pPr>
      <w:r>
        <w:t>2.1 企业简介</w:t>
      </w:r>
    </w:p>
    <w:p>
      <w:r>
        <w:t>我公司是专业从事航空精密制造的企业，在航空结构件制造领域具有12年经验。公司拥有一定的制造设备和检测设备，已通过相关认证。公司注重产品质量，致力于为客户提供优质服务。</w:t>
      </w:r>
    </w:p>
    <w:p>
      <w:pPr>
        <w:pStyle w:val="Heading2"/>
      </w:pPr>
      <w:r>
        <w:t>2.2 资质认证</w:t>
      </w:r>
    </w:p>
    <w:p>
      <w:pPr>
        <w:pStyle w:val="ListBullet"/>
      </w:pPr>
      <w:r>
        <w:t>• AS9100D质量管理体系认证（2022年）</w:t>
      </w:r>
    </w:p>
    <w:p>
      <w:pPr>
        <w:pStyle w:val="ListBullet"/>
      </w:pPr>
      <w:r>
        <w:t>• ISO 9001质量管理体系认证</w:t>
      </w:r>
    </w:p>
    <w:p>
      <w:pPr>
        <w:pStyle w:val="ListBullet"/>
      </w:pPr>
      <w:r>
        <w:t>• ISO 14001环境管理体系认证</w:t>
      </w:r>
    </w:p>
    <w:p>
      <w:pPr>
        <w:pStyle w:val="Heading1"/>
      </w:pPr>
      <w:r>
        <w:t>三、技术方案</w:t>
      </w:r>
    </w:p>
    <w:p>
      <w:pPr>
        <w:pStyle w:val="Heading2"/>
      </w:pPr>
      <w:r>
        <w:t>3.1 制造工艺方案</w:t>
      </w:r>
    </w:p>
    <w:p>
      <w:r>
        <w:t>采用成熟的制造工艺：</w:t>
        <w:br/>
        <w:t>1. 材料预处理：对航空铝合金进行检验</w:t>
        <w:br/>
        <w:t>2. 蒙皮成形：采用数控拉伸成形机进行成形</w:t>
        <w:br/>
        <w:t>3. 机械加工：使用五轴加工中心进行加工，加工精度±0.05mm</w:t>
        <w:br/>
        <w:t>4. 装配：采用数字化装配系统进行装配</w:t>
        <w:br/>
        <w:t>5. 检测：使用三坐标测量机、X射线检测设备进行检测</w:t>
        <w:br/>
        <w:t>6. 表面处理：进行阳极氧化和喷涂处理</w:t>
      </w:r>
    </w:p>
    <w:p>
      <w:pPr>
        <w:pStyle w:val="Heading2"/>
      </w:pPr>
      <w:r>
        <w:t>3.2 质量控制方案</w:t>
      </w:r>
    </w:p>
    <w:p>
      <w:r>
        <w:t>1. 质量管理体系：</w:t>
      </w:r>
    </w:p>
    <w:p>
      <w:pPr>
        <w:pStyle w:val="ListBullet"/>
      </w:pPr>
      <w:r>
        <w:t>建立了AS9100质量管理体系，质量部门配备12名专业人员。建立了基本的质量控制流程，对关键工序进行检验。</w:t>
      </w:r>
    </w:p>
    <w:p>
      <w:r>
        <w:t>2. 检测设备：</w:t>
      </w:r>
    </w:p>
    <w:p>
      <w:pPr>
        <w:pStyle w:val="ListBullet"/>
      </w:pPr>
      <w:r>
        <w:t>• 三坐标测量机（精度0.001mm）</w:t>
      </w:r>
    </w:p>
    <w:p>
      <w:pPr>
        <w:pStyle w:val="ListBullet"/>
      </w:pPr>
      <w:r>
        <w:t>• X射线检测设备</w:t>
      </w:r>
    </w:p>
    <w:p>
      <w:pPr>
        <w:pStyle w:val="ListBullet"/>
      </w:pPr>
      <w:r>
        <w:t>• 超声波检测设备</w:t>
      </w:r>
    </w:p>
    <w:p>
      <w:pPr>
        <w:pStyle w:val="ListBullet"/>
      </w:pPr>
      <w:r>
        <w:t>• 渗透检测设备</w:t>
      </w:r>
    </w:p>
    <w:p>
      <w:pPr>
        <w:pStyle w:val="ListBullet"/>
      </w:pPr>
      <w:r>
        <w:t>• 材料试验机</w:t>
      </w:r>
    </w:p>
    <w:p>
      <w:r>
        <w:t>3. 关键控制点：</w:t>
      </w:r>
    </w:p>
    <w:p>
      <w:pPr>
        <w:pStyle w:val="ListBullet"/>
      </w:pPr>
      <w:r>
        <w:t>• 原材料入厂检验</w:t>
      </w:r>
    </w:p>
    <w:p>
      <w:pPr>
        <w:pStyle w:val="ListBullet"/>
      </w:pPr>
      <w:r>
        <w:t>• 关键尺寸检测</w:t>
      </w:r>
    </w:p>
    <w:p>
      <w:pPr>
        <w:pStyle w:val="ListBullet"/>
      </w:pPr>
      <w:r>
        <w:t>• 焊接部位无损检测</w:t>
      </w:r>
    </w:p>
    <w:p>
      <w:pPr>
        <w:pStyle w:val="ListBullet"/>
      </w:pPr>
      <w:r>
        <w:t>• 装配精度检测</w:t>
      </w:r>
    </w:p>
    <w:p>
      <w:pPr>
        <w:pStyle w:val="ListBullet"/>
      </w:pPr>
      <w:r>
        <w:t>• 最终产品检测</w:t>
      </w:r>
    </w:p>
    <w:p>
      <w:pPr>
        <w:pStyle w:val="Heading2"/>
      </w:pPr>
      <w:r>
        <w:t>3.3 技术团队</w:t>
      </w:r>
    </w:p>
    <w:p>
      <w:r>
        <w:t>项目技术团队共 35 人，其中：</w:t>
      </w:r>
    </w:p>
    <w:p>
      <w:pPr>
        <w:pStyle w:val="ListBullet"/>
      </w:pPr>
      <w:r>
        <w:t>• 高级工程师：5 人</w:t>
      </w:r>
    </w:p>
    <w:p>
      <w:pPr>
        <w:pStyle w:val="ListBullet"/>
      </w:pPr>
      <w:r>
        <w:t>• 工程师：12 人</w:t>
      </w:r>
    </w:p>
    <w:p>
      <w:pPr>
        <w:pStyle w:val="ListBullet"/>
      </w:pPr>
      <w:r>
        <w:t>• 技术员：16 人</w:t>
      </w:r>
    </w:p>
    <w:p>
      <w:pPr>
        <w:pStyle w:val="ListBullet"/>
      </w:pPr>
      <w:r>
        <w:t>• 项目负责人：陈总工程师（高级工程师，15年航空制造经验）</w:t>
      </w:r>
    </w:p>
    <w:p>
      <w:pPr>
        <w:pStyle w:val="Heading1"/>
      </w:pPr>
      <w:r>
        <w:t>四、类似业绩</w:t>
      </w:r>
    </w:p>
    <w:p>
      <w:pPr>
        <w:pStyle w:val="ListNumber"/>
      </w:pPr>
      <w:r>
        <w:t>1. 某型无人机机身制造项目</w:t>
      </w:r>
    </w:p>
    <w:p>
      <w:r>
        <w:t xml:space="preserve">   项目时间：2021-2022年</w:t>
      </w:r>
    </w:p>
    <w:p>
      <w:r>
        <w:t xml:space="preserve">   项目内容：中型无人机机身结构件制造，交付5套</w:t>
      </w:r>
    </w:p>
    <w:p>
      <w:r>
        <w:t xml:space="preserve">   合同金额：2800 万元</w:t>
      </w:r>
    </w:p>
    <w:p>
      <w:pPr>
        <w:pStyle w:val="ListNumber"/>
      </w:pPr>
      <w:r>
        <w:t>2. 某型直升机机身段制造项目</w:t>
      </w:r>
    </w:p>
    <w:p>
      <w:r>
        <w:t xml:space="preserve">   项目时间：2022-2023年</w:t>
      </w:r>
    </w:p>
    <w:p>
      <w:r>
        <w:t xml:space="preserve">   项目内容：轻型直升机机身段制造，交付8架份</w:t>
      </w:r>
    </w:p>
    <w:p>
      <w:r>
        <w:t xml:space="preserve">   合同金额：3600 万元</w:t>
      </w:r>
    </w:p>
    <w:p>
      <w:pPr>
        <w:pStyle w:val="Heading1"/>
      </w:pPr>
      <w:r>
        <w:t>五、生产设备</w:t>
      </w:r>
    </w:p>
    <w:p>
      <w:r>
        <w:t>主要生产设备清单：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</w:tblGrid>
      <w:tr>
        <w:tc>
          <w:tcPr>
            <w:tcW w:type="dxa" w:w="2128"/>
          </w:tcPr>
          <w:p>
            <w:r>
              <w:t>设备名称</w:t>
            </w:r>
          </w:p>
        </w:tc>
        <w:tc>
          <w:tcPr>
            <w:tcW w:type="dxa" w:w="2128"/>
          </w:tcPr>
          <w:p>
            <w:r>
              <w:t>型号规格</w:t>
            </w:r>
          </w:p>
        </w:tc>
        <w:tc>
          <w:tcPr>
            <w:tcW w:type="dxa" w:w="2128"/>
          </w:tcPr>
          <w:p>
            <w:r>
              <w:t>数量</w:t>
            </w:r>
          </w:p>
        </w:tc>
        <w:tc>
          <w:tcPr>
            <w:tcW w:type="dxa" w:w="2128"/>
          </w:tcPr>
          <w:p>
            <w:r>
              <w:t>制造商</w:t>
            </w:r>
          </w:p>
        </w:tc>
      </w:tr>
      <w:tr>
        <w:tc>
          <w:tcPr>
            <w:tcW w:type="dxa" w:w="2128"/>
          </w:tcPr>
          <w:p>
            <w:r>
              <w:t>五轴加工中心</w:t>
            </w:r>
          </w:p>
        </w:tc>
        <w:tc>
          <w:tcPr>
            <w:tcW w:type="dxa" w:w="2128"/>
          </w:tcPr>
          <w:p>
            <w:r>
              <w:t>工作台面8m×4m，精度±0.05mm</w:t>
            </w:r>
          </w:p>
        </w:tc>
        <w:tc>
          <w:tcPr>
            <w:tcW w:type="dxa" w:w="2128"/>
          </w:tcPr>
          <w:p>
            <w:r>
              <w:t>2</w:t>
            </w:r>
          </w:p>
        </w:tc>
        <w:tc>
          <w:tcPr>
            <w:tcW w:type="dxa" w:w="2128"/>
          </w:tcPr>
          <w:p>
            <w:r>
              <w:t>国产</w:t>
            </w:r>
          </w:p>
        </w:tc>
      </w:tr>
      <w:tr>
        <w:tc>
          <w:tcPr>
            <w:tcW w:type="dxa" w:w="2128"/>
          </w:tcPr>
          <w:p>
            <w:r>
              <w:t>数控拉伸成形机</w:t>
            </w:r>
          </w:p>
        </w:tc>
        <w:tc>
          <w:tcPr>
            <w:tcW w:type="dxa" w:w="2128"/>
          </w:tcPr>
          <w:p>
            <w:r>
              <w:t>工作台面6m×3m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国产</w:t>
            </w:r>
          </w:p>
        </w:tc>
      </w:tr>
      <w:tr>
        <w:tc>
          <w:tcPr>
            <w:tcW w:type="dxa" w:w="2128"/>
          </w:tcPr>
          <w:p>
            <w:r>
              <w:t>三坐标测量机</w:t>
            </w:r>
          </w:p>
        </w:tc>
        <w:tc>
          <w:tcPr>
            <w:tcW w:type="dxa" w:w="2128"/>
          </w:tcPr>
          <w:p>
            <w:r>
              <w:t>测量范围10m×6m×4m，精度0.001mm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国产</w:t>
            </w:r>
          </w:p>
        </w:tc>
      </w:tr>
      <w:tr>
        <w:tc>
          <w:tcPr>
            <w:tcW w:type="dxa" w:w="2128"/>
          </w:tcPr>
          <w:p>
            <w:r>
              <w:t>X射线检测设备</w:t>
            </w:r>
          </w:p>
        </w:tc>
        <w:tc>
          <w:tcPr>
            <w:tcW w:type="dxa" w:w="2128"/>
          </w:tcPr>
          <w:p>
            <w:r>
              <w:t>最大穿透厚度50mm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国产</w:t>
            </w:r>
          </w:p>
        </w:tc>
      </w:tr>
    </w:tbl>
    <w:p>
      <w:pPr>
        <w:pStyle w:val="Heading1"/>
      </w:pPr>
      <w:r>
        <w:t>六、交付计划</w:t>
      </w:r>
    </w:p>
    <w:p>
      <w:r>
        <w:t>项目进度计划：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</w:tcPr>
          <w:p>
            <w:r>
              <w:t>阶段</w:t>
            </w:r>
          </w:p>
        </w:tc>
        <w:tc>
          <w:tcPr>
            <w:tcW w:type="dxa" w:w="2837"/>
          </w:tcPr>
          <w:p>
            <w:r>
              <w:t>工作内容</w:t>
            </w:r>
          </w:p>
        </w:tc>
        <w:tc>
          <w:tcPr>
            <w:tcW w:type="dxa" w:w="2837"/>
          </w:tcPr>
          <w:p>
            <w:r>
              <w:t>完成时间</w:t>
            </w:r>
          </w:p>
        </w:tc>
      </w:tr>
      <w:tr>
        <w:tc>
          <w:tcPr>
            <w:tcW w:type="dxa" w:w="2837"/>
          </w:tcPr>
          <w:p>
            <w:r>
              <w:t>第一阶段</w:t>
            </w:r>
          </w:p>
        </w:tc>
        <w:tc>
          <w:tcPr>
            <w:tcW w:type="dxa" w:w="2837"/>
          </w:tcPr>
          <w:p>
            <w:r>
              <w:t>技术准备、工装设计制造</w:t>
            </w:r>
          </w:p>
        </w:tc>
        <w:tc>
          <w:tcPr>
            <w:tcW w:type="dxa" w:w="2837"/>
          </w:tcPr>
          <w:p>
            <w:r>
              <w:t>合同签订后4个月</w:t>
            </w:r>
          </w:p>
        </w:tc>
      </w:tr>
      <w:tr>
        <w:tc>
          <w:tcPr>
            <w:tcW w:type="dxa" w:w="2837"/>
          </w:tcPr>
          <w:p>
            <w:r>
              <w:t>第二阶段</w:t>
            </w:r>
          </w:p>
        </w:tc>
        <w:tc>
          <w:tcPr>
            <w:tcW w:type="dxa" w:w="2837"/>
          </w:tcPr>
          <w:p>
            <w:r>
              <w:t>首件试制、工艺验证</w:t>
            </w:r>
          </w:p>
        </w:tc>
        <w:tc>
          <w:tcPr>
            <w:tcW w:type="dxa" w:w="2837"/>
          </w:tcPr>
          <w:p>
            <w:r>
              <w:t>第5-9个月</w:t>
            </w:r>
          </w:p>
        </w:tc>
      </w:tr>
      <w:tr>
        <w:tc>
          <w:tcPr>
            <w:tcW w:type="dxa" w:w="2837"/>
          </w:tcPr>
          <w:p>
            <w:r>
              <w:t>第三阶段</w:t>
            </w:r>
          </w:p>
        </w:tc>
        <w:tc>
          <w:tcPr>
            <w:tcW w:type="dxa" w:w="2837"/>
          </w:tcPr>
          <w:p>
            <w:r>
              <w:t>批量生产、质量检测</w:t>
            </w:r>
          </w:p>
        </w:tc>
        <w:tc>
          <w:tcPr>
            <w:tcW w:type="dxa" w:w="2837"/>
          </w:tcPr>
          <w:p>
            <w:r>
              <w:t>第10-14个月</w:t>
            </w:r>
          </w:p>
        </w:tc>
      </w:tr>
      <w:tr>
        <w:tc>
          <w:tcPr>
            <w:tcW w:type="dxa" w:w="2837"/>
          </w:tcPr>
          <w:p>
            <w:r>
              <w:t>第四阶段</w:t>
            </w:r>
          </w:p>
        </w:tc>
        <w:tc>
          <w:tcPr>
            <w:tcW w:type="dxa" w:w="2837"/>
          </w:tcPr>
          <w:p>
            <w:r>
              <w:t>总装、检测、交付</w:t>
            </w:r>
          </w:p>
        </w:tc>
        <w:tc>
          <w:tcPr>
            <w:tcW w:type="dxa" w:w="2837"/>
          </w:tcPr>
          <w:p>
            <w:r>
              <w:t>第15-17个月</w:t>
            </w:r>
          </w:p>
        </w:tc>
      </w:tr>
    </w:tbl>
    <w:p>
      <w:pPr>
        <w:pStyle w:val="Heading1"/>
      </w:pPr>
      <w:r>
        <w:t>七、商务报价</w:t>
      </w:r>
    </w:p>
    <w:p>
      <w:r>
        <w:t>报价明细：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</w:tcPr>
          <w:p>
            <w:r>
              <w:t>项目</w:t>
            </w:r>
          </w:p>
        </w:tc>
        <w:tc>
          <w:tcPr>
            <w:tcW w:type="dxa" w:w="2837"/>
          </w:tcPr>
          <w:p>
            <w:r>
              <w:t>说明</w:t>
            </w:r>
          </w:p>
        </w:tc>
        <w:tc>
          <w:tcPr>
            <w:tcW w:type="dxa" w:w="2837"/>
          </w:tcPr>
          <w:p>
            <w:r>
              <w:t>金额（万元）</w:t>
            </w:r>
          </w:p>
        </w:tc>
      </w:tr>
      <w:tr>
        <w:tc>
          <w:tcPr>
            <w:tcW w:type="dxa" w:w="2837"/>
          </w:tcPr>
          <w:p>
            <w:r>
              <w:t>材料费</w:t>
            </w:r>
          </w:p>
        </w:tc>
        <w:tc>
          <w:tcPr>
            <w:tcW w:type="dxa" w:w="2837"/>
          </w:tcPr>
          <w:p>
            <w:r>
              <w:t>航空铝合金、紧固件等</w:t>
            </w:r>
          </w:p>
        </w:tc>
        <w:tc>
          <w:tcPr>
            <w:tcW w:type="dxa" w:w="2837"/>
          </w:tcPr>
          <w:p>
            <w:r>
              <w:t>3500</w:t>
            </w:r>
          </w:p>
        </w:tc>
      </w:tr>
      <w:tr>
        <w:tc>
          <w:tcPr>
            <w:tcW w:type="dxa" w:w="2837"/>
          </w:tcPr>
          <w:p>
            <w:r>
              <w:t>加工费</w:t>
            </w:r>
          </w:p>
        </w:tc>
        <w:tc>
          <w:tcPr>
            <w:tcW w:type="dxa" w:w="2837"/>
          </w:tcPr>
          <w:p>
            <w:r>
              <w:t>成形、机械加工、装配</w:t>
            </w:r>
          </w:p>
        </w:tc>
        <w:tc>
          <w:tcPr>
            <w:tcW w:type="dxa" w:w="2837"/>
          </w:tcPr>
          <w:p>
            <w:r>
              <w:t>4000</w:t>
            </w:r>
          </w:p>
        </w:tc>
      </w:tr>
      <w:tr>
        <w:tc>
          <w:tcPr>
            <w:tcW w:type="dxa" w:w="2837"/>
          </w:tcPr>
          <w:p>
            <w:r>
              <w:t>检测费</w:t>
            </w:r>
          </w:p>
        </w:tc>
        <w:tc>
          <w:tcPr>
            <w:tcW w:type="dxa" w:w="2837"/>
          </w:tcPr>
          <w:p>
            <w:r>
              <w:t>质量检测、无损检测</w:t>
            </w:r>
          </w:p>
        </w:tc>
        <w:tc>
          <w:tcPr>
            <w:tcW w:type="dxa" w:w="2837"/>
          </w:tcPr>
          <w:p>
            <w:r>
              <w:t>700</w:t>
            </w:r>
          </w:p>
        </w:tc>
      </w:tr>
      <w:tr>
        <w:tc>
          <w:tcPr>
            <w:tcW w:type="dxa" w:w="2837"/>
          </w:tcPr>
          <w:p>
            <w:r>
              <w:t>管理费</w:t>
            </w:r>
          </w:p>
        </w:tc>
        <w:tc>
          <w:tcPr>
            <w:tcW w:type="dxa" w:w="2837"/>
          </w:tcPr>
          <w:p>
            <w:r>
              <w:t>项目管理、质量管理</w:t>
            </w:r>
          </w:p>
        </w:tc>
        <w:tc>
          <w:tcPr>
            <w:tcW w:type="dxa" w:w="2837"/>
          </w:tcPr>
          <w:p>
            <w:r>
              <w:t>500</w:t>
            </w:r>
          </w:p>
        </w:tc>
      </w:tr>
      <w:tr>
        <w:tc>
          <w:tcPr>
            <w:tcW w:type="dxa" w:w="2837"/>
          </w:tcPr>
          <w:p>
            <w:r>
              <w:t>利润</w:t>
            </w:r>
          </w:p>
        </w:tc>
        <w:tc>
          <w:tcPr>
            <w:tcW w:type="dxa" w:w="2837"/>
          </w:tcPr>
          <w:p>
            <w:r/>
          </w:p>
        </w:tc>
        <w:tc>
          <w:tcPr>
            <w:tcW w:type="dxa" w:w="2837"/>
          </w:tcPr>
          <w:p>
            <w:r>
              <w:t>400</w:t>
            </w:r>
          </w:p>
        </w:tc>
      </w:tr>
      <w:tr>
        <w:tc>
          <w:tcPr>
            <w:tcW w:type="dxa" w:w="2837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837"/>
          </w:tcPr>
          <w:p>
            <w:r/>
          </w:p>
        </w:tc>
        <w:tc>
          <w:tcPr>
            <w:tcW w:type="dxa" w:w="2837"/>
          </w:tcPr>
          <w:p>
            <w:r>
              <w:rPr>
                <w:b/>
              </w:rPr>
              <w:t>9100</w:t>
            </w:r>
          </w:p>
        </w:tc>
      </w:tr>
    </w:tbl>
    <w:p>
      <w:r>
        <w:t>付款方式：合同签订后支付30%预付款，首件验收合格后支付30%，批量交付验收合格后支付35%，质保期满后支付5%</w:t>
      </w:r>
    </w:p>
    <w:p>
      <w:pPr>
        <w:pStyle w:val="Heading1"/>
      </w:pPr>
      <w:r>
        <w:t>八、服务保障</w:t>
      </w:r>
    </w:p>
    <w:p>
      <w:r>
        <w:t>1. 售后服务：</w:t>
      </w:r>
    </w:p>
    <w:p>
      <w:pPr>
        <w:pStyle w:val="ListBullet"/>
      </w:pPr>
      <w:r>
        <w:t>提供36个月质保服务，质保期内免费维修。设立服务热线，接到通知后72小时内响应。</w:t>
      </w:r>
    </w:p>
    <w:p>
      <w:r>
        <w:t>2. 技术支持：</w:t>
      </w:r>
    </w:p>
    <w:p>
      <w:pPr>
        <w:pStyle w:val="ListBullet"/>
      </w:pPr>
      <w:r>
        <w:t>提供技术支持服务，包括工艺指导、技术培训等。配备1名技术支持工程师，根据需要进行现场支持。</w:t>
      </w:r>
    </w:p>
    <w:p>
      <w:r>
        <w:t>3. 培训服务：</w:t>
      </w:r>
    </w:p>
    <w:p>
      <w:pPr>
        <w:pStyle w:val="ListBullet"/>
      </w:pPr>
      <w:r>
        <w:t>提供操作培训和维护培训，培训时间不少于30小时。</w:t>
      </w:r>
    </w:p>
    <w:p>
      <w:pPr>
        <w:pStyle w:val="Heading1"/>
      </w:pPr>
      <w:r>
        <w:t>九、附件清单</w:t>
      </w:r>
    </w:p>
    <w:p>
      <w:pPr>
        <w:pStyle w:val="ListBullet"/>
      </w:pPr>
      <w:r>
        <w:t>• 营业执照复印件</w:t>
      </w:r>
    </w:p>
    <w:p>
      <w:pPr>
        <w:pStyle w:val="ListBullet"/>
      </w:pPr>
      <w:r>
        <w:t>• AS9100认证证书</w:t>
      </w:r>
    </w:p>
    <w:p>
      <w:pPr>
        <w:pStyle w:val="ListBullet"/>
      </w:pPr>
      <w:r>
        <w:t>• 类似业绩合同复印件（2份）</w:t>
      </w:r>
    </w:p>
    <w:p>
      <w:pPr>
        <w:pStyle w:val="ListBullet"/>
      </w:pPr>
      <w:r>
        <w:t>• 主要设备清单</w:t>
      </w:r>
    </w:p>
    <w:p>
      <w:pPr>
        <w:pStyle w:val="ListBullet"/>
      </w:pPr>
      <w:r>
        <w:t>• 技术团队简历</w:t>
      </w:r>
    </w:p>
    <w:p>
      <w:pPr>
        <w:pStyle w:val="ListBullet"/>
      </w:pPr>
      <w:r>
        <w:t>• 质量体系文件</w:t>
      </w:r>
    </w:p>
    <w:sectPr w:rsidR="00FC693F" w:rsidRPr="0006063C" w:rsidSect="00034616">
      <w:pgSz w:w="11909" w:h="16834"/>
      <w:pgMar w:top="1411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