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5E" w:rsidRPr="00366C5E" w:rsidRDefault="00366C5E" w:rsidP="00366C5E">
      <w:pPr>
        <w:pStyle w:val="4"/>
        <w:shd w:val="clear" w:color="auto" w:fill="FFFFFF"/>
        <w:wordWrap w:val="0"/>
        <w:spacing w:before="0" w:line="360" w:lineRule="atLeast"/>
        <w:rPr>
          <w:rFonts w:ascii="Arial" w:hAnsi="Arial" w:cs="Arial" w:hint="eastAsia"/>
          <w:bCs w:val="0"/>
          <w:i w:val="0"/>
          <w:color w:val="446FB4"/>
          <w:sz w:val="52"/>
          <w:szCs w:val="52"/>
        </w:rPr>
      </w:pPr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Advanced </w:t>
      </w:r>
      <w:proofErr w:type="spellStart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>NavMesh</w:t>
      </w:r>
      <w:proofErr w:type="spellEnd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 techniques to improve Unity Navigation</w:t>
      </w:r>
      <w:bookmarkStart w:id="0" w:name="_GoBack"/>
      <w:bookmarkEnd w:id="0"/>
    </w:p>
    <w:p w:rsidR="00366C5E" w:rsidRDefault="00366C5E" w:rsidP="00366C5E">
      <w:pPr>
        <w:shd w:val="clear" w:color="auto" w:fill="FFFFFF"/>
        <w:spacing w:after="225" w:line="450" w:lineRule="atLeast"/>
        <w:outlineLvl w:val="1"/>
        <w:rPr>
          <w:rFonts w:ascii="Roboto-Light" w:hAnsi="Roboto-Light" w:cs="Times New Roman" w:hint="eastAsia"/>
          <w:color w:val="039BE5"/>
          <w:sz w:val="27"/>
          <w:szCs w:val="27"/>
        </w:rPr>
      </w:pPr>
    </w:p>
    <w:p w:rsidR="00366C5E" w:rsidRPr="00366C5E" w:rsidRDefault="00366C5E" w:rsidP="00366C5E">
      <w:pPr>
        <w:shd w:val="clear" w:color="auto" w:fill="FFFFFF"/>
        <w:spacing w:after="225" w:line="450" w:lineRule="atLeast"/>
        <w:outlineLvl w:val="1"/>
        <w:rPr>
          <w:rFonts w:ascii="Roboto-Light" w:eastAsia="Times New Roman" w:hAnsi="Roboto-Light" w:cs="Times New Roman"/>
          <w:color w:val="039BE5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039BE5"/>
          <w:sz w:val="27"/>
          <w:szCs w:val="27"/>
        </w:rPr>
        <w:t>Objective</w:t>
      </w:r>
    </w:p>
    <w:p w:rsidR="00366C5E" w:rsidRPr="00366C5E" w:rsidRDefault="00366C5E" w:rsidP="00366C5E">
      <w:pPr>
        <w:shd w:val="clear" w:color="auto" w:fill="FFFFFF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main objective of this blog post is to give you a complete and advanced idea of what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can do inside Unity and how to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speedup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your complex navigation in Unity.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1 </w:t>
      </w:r>
      <w:proofErr w:type="gram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Before</w:t>
      </w:r>
      <w:proofErr w:type="gram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starting 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techniques to improve Unity Navigation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I hope you’ve gone through my previous blog &amp; have a basic idea on Unity’s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 If you haven’t read it, I strongly recommend you to get a </w:t>
      </w:r>
      <w:hyperlink r:id="rId6" w:tgtFrame="_blank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Basic Idea </w:t>
        </w:r>
        <w:proofErr w:type="gram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About</w:t>
        </w:r>
        <w:proofErr w:type="gramEnd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</w:t>
        </w:r>
        <w:proofErr w:type="spell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Let's move on to those techniques now.</w:t>
      </w:r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2 Areas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An Area in a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is simply a part of the mesh with a cost. You can find Area tab in the Navigation window.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962910" cy="3767455"/>
            <wp:effectExtent l="0" t="0" r="8890" b="4445"/>
            <wp:docPr id="8" name="图片 8" descr="Area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s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As you can see there are 3 built-in areas in Unity. You can change the cost values of all areas except Not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(because it’s Not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, you can never go into that area regardless of the cost)</w:t>
      </w: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can also define your own area if you need too. Some examples can be mud, water, sand, etc.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cost of an area plays a decisive role in navigation as our agent (not 007,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;)) will try to follow the path that has the least possible cost.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Let’s see how to use them now:</w:t>
      </w:r>
    </w:p>
    <w:p w:rsidR="00366C5E" w:rsidRPr="00366C5E" w:rsidRDefault="00366C5E" w:rsidP="00366C5E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you want a different area on it.</w:t>
      </w:r>
    </w:p>
    <w:p w:rsidR="00366C5E" w:rsidRPr="00366C5E" w:rsidRDefault="00366C5E" w:rsidP="00366C5E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area in object tab of navigation window.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938145" cy="3681730"/>
            <wp:effectExtent l="0" t="0" r="0" b="0"/>
            <wp:docPr id="7" name="图片 7" descr="Area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ea Sel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You’ll see the effect after you bake the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Here’s a link you can refer:</w:t>
      </w:r>
    </w:p>
    <w:p w:rsidR="00366C5E" w:rsidRPr="00366C5E" w:rsidRDefault="00366C5E" w:rsidP="00366C5E">
      <w:pPr>
        <w:numPr>
          <w:ilvl w:val="0"/>
          <w:numId w:val="2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9" w:tgtFrame="_blank" w:history="1">
        <w:proofErr w:type="spell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Baking - Unity Official Tutorials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3 Off-Mesh links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Off-Mesh links are links that creates a connection between two different meshes. In other words you can jump between multiple meshes using these links.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They can be generated automatically or you can also generate them by off-mesh link component if you want a better control over the navigation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behaviour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 me show you what difference it can make while learning how to create them.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To create off-mesh links automatically:</w:t>
      </w:r>
    </w:p>
    <w:p w:rsidR="00366C5E" w:rsidRPr="00366C5E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from hierarchy you want links on in.</w:t>
      </w:r>
    </w:p>
    <w:p w:rsidR="00366C5E" w:rsidRPr="00366C5E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Check the Generate Off-mesh Links check box in Navigation window.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962910" cy="3730625"/>
            <wp:effectExtent l="0" t="0" r="8890" b="3175"/>
            <wp:docPr id="6" name="图片 6" descr="Auto generate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 generate Off-mesh Lin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This image displays automatically generated Off-Mesh links.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9436735" cy="5376545"/>
            <wp:effectExtent l="0" t="0" r="0" b="0"/>
            <wp:docPr id="5" name="图片 5" descr="Auto generated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 generated Off-mesh Lin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73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Now to create a link manually, follow these steps:</w:t>
      </w:r>
    </w:p>
    <w:p w:rsidR="00366C5E" w:rsidRPr="00366C5E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Create two empty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GameObjects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hierarchy.</w:t>
      </w:r>
    </w:p>
    <w:p w:rsidR="00366C5E" w:rsidRPr="00366C5E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Add </w:t>
      </w:r>
      <w:proofErr w:type="gram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Off</w:t>
      </w:r>
      <w:proofErr w:type="gram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Mesh Link component to any one of them.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4364990" cy="1450975"/>
            <wp:effectExtent l="0" t="0" r="0" b="0"/>
            <wp:docPr id="4" name="图片 4" descr="Off mesh link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f mesh link compon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As you can see there are 2 variables named Start &amp; End in it. Assign the respective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it.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>This image shows a link that I created.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9643745" cy="5376545"/>
            <wp:effectExtent l="0" t="0" r="0" b="0"/>
            <wp:docPr id="3" name="图片 3" descr="Manual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ual Off-mesh Lin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4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FFFFF"/>
        <w:spacing w:after="0" w:line="750" w:lineRule="atLeast"/>
        <w:outlineLvl w:val="2"/>
        <w:rPr>
          <w:rFonts w:ascii="Roboto-Light" w:eastAsia="Times New Roman" w:hAnsi="Roboto-Light" w:cs="Times New Roman"/>
          <w:color w:val="222222"/>
          <w:sz w:val="68"/>
          <w:szCs w:val="68"/>
        </w:rPr>
      </w:pPr>
      <w:r w:rsidRPr="00366C5E">
        <w:rPr>
          <w:rFonts w:ascii="Roboto-Light" w:eastAsia="Times New Roman" w:hAnsi="Roboto-Light" w:cs="Times New Roman"/>
          <w:color w:val="222222"/>
          <w:sz w:val="68"/>
          <w:szCs w:val="68"/>
        </w:rPr>
        <w:t>Note</w:t>
      </w:r>
    </w:p>
    <w:p w:rsidR="00366C5E" w:rsidRPr="00366C5E" w:rsidRDefault="00366C5E" w:rsidP="00366C5E">
      <w:pPr>
        <w:shd w:val="clear" w:color="auto" w:fill="FFFFFF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If the link you created is not a valid link (both ends are placed on a mesh surface), then the color of link will turn into gray rather than black. To see the effect just move any one end </w:t>
      </w:r>
      <w:proofErr w:type="gram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object</w:t>
      </w:r>
      <w:proofErr w:type="gram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of the link upwards (+y direction) and notice the change in color.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 guess you got the difference by now.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If you opt for automatic link generation, Unity will create every possible link to connect meshes which might not be ideal for your case. If you want a specific route to be followed you can use Off Mesh Link component.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>You can choose any of these two methods that suites your requirement.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how it looks in action here:</w:t>
      </w:r>
    </w:p>
    <w:p w:rsidR="00366C5E" w:rsidRPr="00366C5E" w:rsidRDefault="00366C5E" w:rsidP="00366C5E">
      <w:pPr>
        <w:numPr>
          <w:ilvl w:val="0"/>
          <w:numId w:val="5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4" w:tgtFrame="_blank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Unity - Off-mesh Links Tutorial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4 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Obstacles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Until now we were dealing with static objects that don’t move around when the game is running.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But what if we have a moving object that we need to be a part of our navigation mesh?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is the answer to that. The process is simple.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First add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to the object.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4377055" cy="1499870"/>
            <wp:effectExtent l="0" t="0" r="4445" b="5080"/>
            <wp:docPr id="2" name="图片 2" descr="NavMesh obstacl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Mesh obstacle compon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won’t see any difference now. Check the carve option and you should be seeing a hole in the mesh.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7047230" cy="3523615"/>
            <wp:effectExtent l="0" t="0" r="1270" b="635"/>
            <wp:docPr id="1" name="图片 1" descr="NavMesh obstacle car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Mesh obstacle car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Character with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component will avoid this part of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pathfinding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process.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Some examples can be patrolling enemies or moving doors.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the obstacles working live here:</w:t>
      </w:r>
    </w:p>
    <w:p w:rsidR="00366C5E" w:rsidRPr="00366C5E" w:rsidRDefault="00366C5E" w:rsidP="00366C5E">
      <w:pPr>
        <w:numPr>
          <w:ilvl w:val="0"/>
          <w:numId w:val="6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7" w:tgtFrame="_blank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Unity - </w:t>
        </w:r>
        <w:proofErr w:type="spell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Obstacles Tutorial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5 Conclusion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I hope you got all the things i wanted to pass on about Unity’s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. This is where I end this post and you start experimenting on navigation meshes.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Try it on your game and don’t forget to drop a comment if you have any query or suggestions for this post.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Got an Idea of Game Development? What are you still waiting for? </w:t>
      </w:r>
      <w:hyperlink r:id="rId18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</w:rPr>
          <w:t>Contact us</w:t>
        </w:r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now and see the Idea live soon. Our company has been named as one of the best </w:t>
      </w:r>
      <w:hyperlink r:id="rId19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</w:rPr>
          <w:t>Unity 3D Game Development</w:t>
        </w:r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Company in India.</w:t>
      </w:r>
    </w:p>
    <w:p w:rsidR="00011736" w:rsidRDefault="00366C5E" w:rsidP="00366C5E">
      <w:r w:rsidRPr="00366C5E">
        <w:rPr>
          <w:rFonts w:ascii="Roboto-Light" w:eastAsia="Times New Roman" w:hAnsi="Roboto-Light" w:cs="Times New Roman"/>
          <w:color w:val="666666"/>
          <w:sz w:val="27"/>
          <w:szCs w:val="27"/>
          <w:shd w:val="clear" w:color="auto" w:fill="F7F8FA"/>
        </w:rPr>
        <w:t>- See more at: http://www.theappguruz.com/blog/navmesh-techniques-to-improve-unity-navigation#sthash.nm7Y7I3c.dpuf</w:t>
      </w:r>
    </w:p>
    <w:sectPr w:rsidR="0001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939"/>
    <w:multiLevelType w:val="multilevel"/>
    <w:tmpl w:val="5F1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0378E"/>
    <w:multiLevelType w:val="multilevel"/>
    <w:tmpl w:val="280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B21B6"/>
    <w:multiLevelType w:val="multilevel"/>
    <w:tmpl w:val="1D0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CF16DC"/>
    <w:multiLevelType w:val="multilevel"/>
    <w:tmpl w:val="6A6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0F528E"/>
    <w:multiLevelType w:val="multilevel"/>
    <w:tmpl w:val="C64E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AE1A31"/>
    <w:multiLevelType w:val="multilevel"/>
    <w:tmpl w:val="0E84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DD"/>
    <w:rsid w:val="00011736"/>
    <w:rsid w:val="00366C5E"/>
    <w:rsid w:val="00C0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semiHidden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semiHidden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401">
          <w:marLeft w:val="0"/>
          <w:marRight w:val="0"/>
          <w:marTop w:val="0"/>
          <w:marBottom w:val="0"/>
          <w:divBdr>
            <w:top w:val="single" w:sz="12" w:space="11" w:color="F1F4F5"/>
            <w:left w:val="single" w:sz="12" w:space="11" w:color="F1F4F5"/>
            <w:bottom w:val="single" w:sz="12" w:space="11" w:color="F1F4F5"/>
            <w:right w:val="single" w:sz="12" w:space="11" w:color="F1F4F5"/>
          </w:divBdr>
        </w:div>
        <w:div w:id="771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392">
          <w:marLeft w:val="0"/>
          <w:marRight w:val="0"/>
          <w:marTop w:val="0"/>
          <w:marBottom w:val="0"/>
          <w:divBdr>
            <w:top w:val="single" w:sz="12" w:space="8" w:color="DDDDDD"/>
            <w:left w:val="single" w:sz="12" w:space="15" w:color="DDDDDD"/>
            <w:bottom w:val="single" w:sz="12" w:space="8" w:color="DDDDDD"/>
            <w:right w:val="single" w:sz="12" w:space="15" w:color="DDDDDD"/>
          </w:divBdr>
        </w:div>
        <w:div w:id="182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theappguruz.com/contact-u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unity3d.com/learn/tutorials/topics/navigation/navmesh-obstac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heappguruz.com/blog/learn-unity-navigation-using-navmesh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://www.theappguruz.com/3d-game-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cNly-cMZV4&amp;amp;feature=youtu.be&amp;amp;t=2m17s" TargetMode="External"/><Relationship Id="rId14" Type="http://schemas.openxmlformats.org/officeDocument/2006/relationships/hyperlink" Target="https://unity3d.com/learn/tutorials/topics/navigation/mesh-lin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2017-06-21T02:18:00Z</dcterms:created>
  <dcterms:modified xsi:type="dcterms:W3CDTF">2017-06-21T02:18:00Z</dcterms:modified>
</cp:coreProperties>
</file>