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52ABP框架（项目名称是my52abp）配置说明文档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after="0" w:afterAutospacing="0" w:line="15" w:lineRule="atLeast"/>
        <w:ind w:left="0" w:firstLine="0"/>
        <w:rPr>
          <w:rFonts w:hint="default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1 </w:t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环境配置要求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VS2017或VS2019（在安装时选择.NET Core跨平台开发），</w:t>
      </w:r>
      <w:r>
        <w:rPr>
          <w:rFonts w:hint="eastAsia"/>
          <w:color w:val="FF0000"/>
          <w:lang w:val="en-US" w:eastAsia="zh-CN"/>
        </w:rPr>
        <w:t>VS2017要安装.NET Core 2.2 SDK（工具下面有）</w:t>
      </w:r>
      <w:r>
        <w:rPr>
          <w:rFonts w:hint="eastAsia"/>
          <w:lang w:val="en-US" w:eastAsia="zh-CN"/>
        </w:rPr>
        <w:t>，VS2019默认有.NET Core 2.2，所以不需要安装什么了。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Node.js(安装node-v12.14.0-x64.msi即可)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TypeScript（安装node后在cmd上npm install -g typescript）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Yarn(安装yarn-1.21.1.msi即可)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安装VS SVN插件：工具下面有支持VS2017的VisualSVN-VS2017-6.6.0.vsix。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C3E50"/>
          <w:spacing w:val="0"/>
          <w:lang w:val="en-US" w:eastAsia="zh-CN"/>
        </w:rPr>
        <w:t>2 配置</w:t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ASP.NET Core 应用程序</w:t>
      </w:r>
    </w:p>
    <w:p>
      <w:pPr>
        <w:pStyle w:val="3"/>
        <w:bidi w:val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 用VS打开</w:t>
      </w:r>
      <w:r>
        <w:rPr>
          <w:rFonts w:hint="default"/>
          <w:b w:val="0"/>
          <w:bCs/>
          <w:lang w:val="en-US" w:eastAsia="zh-CN"/>
        </w:rPr>
        <w:t>\my52abp\src\my52abp-aspnet-core</w:t>
      </w:r>
      <w:r>
        <w:rPr>
          <w:rFonts w:hint="eastAsia"/>
          <w:b w:val="0"/>
          <w:bCs/>
          <w:lang w:val="en-US" w:eastAsia="zh-CN"/>
        </w:rPr>
        <w:t>的项目解决方案</w:t>
      </w:r>
    </w:p>
    <w:p>
      <w:r>
        <w:drawing>
          <wp:inline distT="0" distB="0" distL="114300" distR="114300">
            <wp:extent cx="3101340" cy="2720340"/>
            <wp:effectExtent l="0" t="0" r="762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2.2右键单击(my52abp.Web.Host)项目并选择“设置为启动项目“然后生成解决方案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2.3 修改连接字符串</w:t>
      </w:r>
    </w:p>
    <w:p>
      <w:pPr>
        <w:bidi w:val="0"/>
        <w:rPr>
          <w:rFonts w:hint="default" w:ascii="Segoe UI" w:hAnsi="Segoe UI" w:eastAsia="宋体" w:cs="Segoe UI"/>
          <w:i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my52abp.Web.Host</w:t>
      </w:r>
      <w:r>
        <w:rPr>
          <w:rFonts w:hint="eastAsia"/>
          <w:lang w:val="en-US" w:eastAsia="zh-CN"/>
        </w:rPr>
        <w:t>项目下面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打开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b w:val="0"/>
          <w:bCs/>
          <w:i w:val="0"/>
          <w:caps w:val="0"/>
          <w:color w:val="2C3E50"/>
          <w:spacing w:val="0"/>
          <w:sz w:val="19"/>
          <w:szCs w:val="19"/>
          <w:shd w:val="clear" w:fill="FFFFFF"/>
        </w:rPr>
        <w:t>appsettings.json</w: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C3E5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文件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可根据连接你自己的SqlServer账户密码以及数据库修改。</w:t>
      </w:r>
    </w:p>
    <w:p>
      <w:pPr>
        <w:bidi w:val="0"/>
      </w:pPr>
      <w:r>
        <w:drawing>
          <wp:inline distT="0" distB="0" distL="114300" distR="114300">
            <wp:extent cx="5267325" cy="381000"/>
            <wp:effectExtent l="0" t="0" r="571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 迁移数据库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打开工具-NuGet包管理器-程序包管理器控制台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5271135" cy="2957195"/>
            <wp:effectExtent l="0" t="0" r="1905" b="146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选择my52abp.EntityFrameworkCore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72840" cy="155448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输入Update-database命令</w:t>
      </w:r>
    </w:p>
    <w:p>
      <w:pPr>
        <w:bidi w:val="0"/>
      </w:pPr>
      <w:r>
        <w:drawing>
          <wp:inline distT="0" distB="0" distL="114300" distR="114300">
            <wp:extent cx="3512820" cy="868680"/>
            <wp:effectExtent l="0" t="0" r="762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查看SqlServer数据库和表是否生成</w:t>
      </w:r>
    </w:p>
    <w:p>
      <w:pPr>
        <w:bidi w:val="0"/>
      </w:pPr>
      <w:r>
        <w:drawing>
          <wp:inline distT="0" distB="0" distL="114300" distR="114300">
            <wp:extent cx="3108960" cy="5859780"/>
            <wp:effectExtent l="0" t="0" r="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2.5 运行my52abp.Web.Host项目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打开配置API界面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91815"/>
            <wp:effectExtent l="0" t="0" r="1270" b="190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C3E50"/>
          <w:spacing w:val="0"/>
          <w:lang w:val="en-US" w:eastAsia="zh-CN"/>
        </w:rPr>
        <w:t>3 配置</w:t>
      </w:r>
      <w:r>
        <w:rPr>
          <w:rFonts w:hint="eastAsia" w:ascii="Segoe UI" w:hAnsi="Segoe UI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Angular </w:t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UI应用程序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3.1还原angular包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打开cmd，切换到my52abp\src\my52abp-angular文件夹下，输入yarn命令(</w:t>
      </w:r>
      <w:r>
        <w:rPr>
          <w:rFonts w:hint="eastAsia"/>
          <w:b w:val="0"/>
          <w:bCs/>
          <w:strike w:val="0"/>
          <w:dstrike w:val="0"/>
          <w:color w:val="FF0000"/>
          <w:highlight w:val="none"/>
          <w:lang w:val="en-US" w:eastAsia="zh-CN"/>
        </w:rPr>
        <w:t>必须安装yarn之后而且运行</w:t>
      </w:r>
      <w:r>
        <w:rPr>
          <w:rFonts w:hint="eastAsia"/>
          <w:b w:val="0"/>
          <w:bCs/>
          <w:color w:val="FF0000"/>
          <w:highlight w:val="none"/>
          <w:lang w:val="en-US" w:eastAsia="zh-CN"/>
        </w:rPr>
        <w:t>my52abp.Web.Host项目</w:t>
      </w:r>
      <w:r>
        <w:rPr>
          <w:rFonts w:hint="eastAsia"/>
          <w:b w:val="0"/>
          <w:bCs/>
          <w:lang w:val="en-US" w:eastAsia="zh-CN"/>
        </w:rPr>
        <w:t>)</w:t>
      </w:r>
    </w:p>
    <w:p>
      <w:pPr>
        <w:bidi w:val="0"/>
      </w:pPr>
      <w:r>
        <w:drawing>
          <wp:inline distT="0" distB="0" distL="114300" distR="114300">
            <wp:extent cx="3451860" cy="1600200"/>
            <wp:effectExtent l="0" t="0" r="762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安装yarn成功页面:</w:t>
      </w:r>
    </w:p>
    <w:p>
      <w:pPr>
        <w:bidi w:val="0"/>
      </w:pPr>
      <w:r>
        <w:drawing>
          <wp:inline distT="0" distB="0" distL="114300" distR="114300">
            <wp:extent cx="3116580" cy="655320"/>
            <wp:effectExtent l="0" t="0" r="762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l="2055" r="456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3.2 运行应用程序</w:t>
      </w:r>
    </w:p>
    <w:p>
      <w:pP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</w:pPr>
      <w:r>
        <w:rPr>
          <w:rFonts w:hint="eastAsia"/>
          <w:b w:val="0"/>
          <w:bCs/>
          <w:lang w:val="en-US" w:eastAsia="zh-CN"/>
        </w:rPr>
        <w:t>还是在cmd的my52abp\src\my52abp-angular文件夹下输入npm start。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编译成功后。可以通过浏览器访问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3EAF7C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3EAF7C"/>
          <w:spacing w:val="0"/>
          <w:sz w:val="19"/>
          <w:szCs w:val="19"/>
          <w:u w:val="none"/>
          <w:shd w:val="clear" w:fill="FFFFFF"/>
        </w:rPr>
        <w:instrText xml:space="preserve"> HYPERLINK "http://localhost:8080/" \t "https://docs.52abp.com/52ABP/_blank"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3EAF7C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3EAF7C"/>
          <w:spacing w:val="0"/>
          <w:sz w:val="19"/>
          <w:szCs w:val="19"/>
          <w:u w:val="none"/>
          <w:shd w:val="clear" w:fill="FFFFFF"/>
        </w:rPr>
        <w:t>localhost: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3EAF7C"/>
          <w:spacing w:val="0"/>
          <w:sz w:val="19"/>
          <w:szCs w:val="19"/>
          <w:u w:val="none"/>
          <w:shd w:val="clear" w:fill="FFFFFF"/>
          <w:lang w:val="en-US" w:eastAsia="zh-CN"/>
        </w:rPr>
        <w:t>420</w:t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3EAF7C"/>
          <w:spacing w:val="0"/>
          <w:sz w:val="19"/>
          <w:szCs w:val="19"/>
          <w:u w:val="none"/>
          <w:shd w:val="clear" w:fill="FFFFFF"/>
        </w:rPr>
        <w:t>0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3EAF7C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来查看项目。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start成功后:</w:t>
      </w:r>
    </w:p>
    <w:p>
      <w:pPr>
        <w:rPr>
          <w:rFonts w:hint="eastAsia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1885950"/>
            <wp:effectExtent l="0" t="0" r="762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C3E50"/>
          <w:spacing w:val="0"/>
          <w:lang w:val="en-US" w:eastAsia="zh-CN"/>
        </w:rPr>
        <w:t>4 登录</w:t>
      </w: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2640" cy="3912235"/>
            <wp:effectExtent l="0" t="0" r="10160" b="4445"/>
            <wp:docPr id="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默认的管理员账号为：</w:t>
      </w:r>
      <w:r>
        <w:rPr>
          <w:rFonts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  <w:shd w:val="clear" w:fill="FFFFFF"/>
        </w:rPr>
        <w:t>admin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默认密码为: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  <w:shd w:val="clear" w:fill="FFFFFF"/>
        </w:rPr>
        <w:t>bb123456</w:t>
      </w: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B040A"/>
    <w:rsid w:val="12C720AA"/>
    <w:rsid w:val="195924D1"/>
    <w:rsid w:val="25563163"/>
    <w:rsid w:val="2D7438BF"/>
    <w:rsid w:val="2F3F5C0A"/>
    <w:rsid w:val="32270FDA"/>
    <w:rsid w:val="422B040A"/>
    <w:rsid w:val="476B54AF"/>
    <w:rsid w:val="4AB408EF"/>
    <w:rsid w:val="5B523274"/>
    <w:rsid w:val="5E520168"/>
    <w:rsid w:val="5EE81689"/>
    <w:rsid w:val="5F0F7434"/>
    <w:rsid w:val="608B7F2E"/>
    <w:rsid w:val="61CD31B0"/>
    <w:rsid w:val="65850DF3"/>
    <w:rsid w:val="70192EC8"/>
    <w:rsid w:val="7EF1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2019-12-23T15:40:00Z</dcterms:created>
  <dc:creator>骑士的伴手礼</dc:creator>
  <cp:lastModifiedBy>骑士的伴手礼</cp:lastModifiedBy>
  <dcterms:modified xsi:type="dcterms:W3CDTF">2020-02-16T11:27:44Z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