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Non-log plot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2533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Limited the scope for a closer look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533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 result, treating 0 as 0.00001, log(0.00001)= -11.5 (natural log)  using the arithmetic mean: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Dep. Variable:                      y   R-squared:                       0.243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                           OLS   Adj. R-squared:                  0.221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                Least Squares   F-statistic:                     11.20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               Tue, 10 Dec 2019   Prob (F-statistic):           3.29e-38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                       14:35:47   Log-Likelihood:                 1517.8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Observations:                 899   AIC:                            -2984.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Residuals:                     873   BIC:                            -2859.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Model:                          25                                       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coef    std err          t      P&gt;|t|      [0.025      0.975]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         0.0437      0.002     25.261      0.000       0.040       0.047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            -0.0082      0.031     -0.262      0.793      -0.070       0.053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            -0.0109      0.043     -0.251      0.802      -0.096       0.074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x3             0.0664      0.029      2.270      0.023       0.009       0.124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x4            -0.0947      0.061     -1.555      0.120      -0.214       0.025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x5            -0.0156      0.049     -0.319      0.750      -0.111       0.080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x6             0.2262      0.043      5.202      0.000       0.141       0.312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x7            -0.0322      0.046     -0.706      0.481      -0.122       0.057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             0.6588      0.165      4.003      0.000       0.336       0.982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x9             0.1932      0.056      3.470      0.001       0.084       0.303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x10           -0.2210      0.136     -1.624      0.105      -0.488       0.046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x11            0.3420      0.044      7.821      0.000       0.256       0.428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x12            0.2030      0.113      1.793      0.073      -0.019       0.425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x13            0.0688      0.163      0.421      0.674      -0.252       0.389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x14            0.2348      0.098      2.393      0.017       0.042       0.427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x15            0.1478      0.102      1.451      0.147      -0.052       0.348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x16            0.0291      0.094      0.310      0.757      -0.156       0.214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x17            0.2740      0.116      2.371      0.018       0.047       0.501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x18           -0.1176      0.127     -0.926      0.354      -0.367       0.132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x19           -0.5839      0.228     -2.560      0.011      -1.032      -0.136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x20           -0.1589      0.224     -0.709      0.479      -0.599       0.281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x21           -0.0384      0.043     -0.887      0.375      -0.123       0.047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x22           -0.0190      0.073     -0.262      0.794      -0.161       0.123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x23            0.0310      0.034      0.903      0.367      -0.036       0.098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x24            0.0177      0.114      0.156      0.876      -0.206       0.241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x25           -0.6940      0.174     -3.999      0.000      -1.035      -0.353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Omnibus:                     1568.717   Durbin-Watson:                   1.857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Prob(Omnibus):                  0.000   Jarque-Bera (JB):          1658675.018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Skew:                          11.233   Prob(JB):                         0.00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Kurtosis:                     212.227   Cond. No.                         209.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