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459F" w14:textId="147E7D5B" w:rsidR="008651FD" w:rsidRDefault="0024007F">
      <w:r>
        <w:t>Luis Valderrama</w:t>
      </w:r>
    </w:p>
    <w:p w14:paraId="21175343" w14:textId="0287512C" w:rsidR="0024007F" w:rsidRDefault="00D8063A">
      <w:r>
        <w:t>January</w:t>
      </w:r>
      <w:r w:rsidR="00F474A5">
        <w:t xml:space="preserve"> </w:t>
      </w:r>
      <w:r w:rsidR="00BB41BD">
        <w:t>1</w:t>
      </w:r>
      <w:r w:rsidR="00054883">
        <w:t>2</w:t>
      </w:r>
      <w:r>
        <w:t>, 2022</w:t>
      </w:r>
    </w:p>
    <w:p w14:paraId="6D3BEBC9" w14:textId="6C7E30F4" w:rsidR="0024007F" w:rsidRDefault="007F14DD">
      <w:r>
        <w:t>DATAANA 320 A</w:t>
      </w:r>
    </w:p>
    <w:p w14:paraId="13A467A6" w14:textId="50E2CFF8" w:rsidR="005064B2" w:rsidRDefault="00491A20">
      <w:r>
        <w:t>Lesson 02</w:t>
      </w:r>
      <w:r w:rsidR="006433D5">
        <w:t xml:space="preserve"> Assignment</w:t>
      </w:r>
    </w:p>
    <w:p w14:paraId="6D0D4DCC" w14:textId="63A84B5E" w:rsidR="0024007F" w:rsidRDefault="009C442E" w:rsidP="00C8662F">
      <w:pPr>
        <w:pStyle w:val="Title"/>
        <w:jc w:val="center"/>
      </w:pPr>
      <w:r>
        <w:t>S</w:t>
      </w:r>
      <w:r w:rsidR="006433D5">
        <w:t>QL</w:t>
      </w:r>
      <w:r w:rsidR="00C706FF">
        <w:t xml:space="preserve"> </w:t>
      </w:r>
      <w:r w:rsidR="006433D5">
        <w:t>&amp;</w:t>
      </w:r>
      <w:r>
        <w:t xml:space="preserve"> Data</w:t>
      </w:r>
    </w:p>
    <w:p w14:paraId="12D70533" w14:textId="20238C6A" w:rsidR="00C8662F" w:rsidRDefault="00C8662F" w:rsidP="00C8662F">
      <w:pPr>
        <w:pStyle w:val="Heading1"/>
      </w:pPr>
      <w:r>
        <w:t>Intro</w:t>
      </w:r>
    </w:p>
    <w:p w14:paraId="0B2AFBD9" w14:textId="1FF45390" w:rsidR="000740E4" w:rsidRDefault="000740E4" w:rsidP="000740E4">
      <w:r>
        <w:t>In Lesson 02</w:t>
      </w:r>
      <w:r w:rsidR="003929ED">
        <w:t>,</w:t>
      </w:r>
      <w:r>
        <w:t xml:space="preserve"> we </w:t>
      </w:r>
      <w:r w:rsidR="007B5C21">
        <w:t>revisit</w:t>
      </w:r>
      <w:r>
        <w:t xml:space="preserve"> </w:t>
      </w:r>
      <w:r w:rsidR="0018173E">
        <w:t xml:space="preserve">basic SQL </w:t>
      </w:r>
      <w:r w:rsidR="007B5C21">
        <w:t>statements, commands, clauses</w:t>
      </w:r>
      <w:r w:rsidR="00AE0043">
        <w:t>, operators, a</w:t>
      </w:r>
      <w:r w:rsidR="00711578">
        <w:t xml:space="preserve">nd how these SQL uses can </w:t>
      </w:r>
      <w:r w:rsidR="004563CB">
        <w:t xml:space="preserve">be leveraged and </w:t>
      </w:r>
      <w:r w:rsidR="00711578">
        <w:t xml:space="preserve">applied in </w:t>
      </w:r>
      <w:r w:rsidR="00AE0043">
        <w:t>RStudio</w:t>
      </w:r>
      <w:r w:rsidR="00CA0B84">
        <w:t xml:space="preserve"> to which are </w:t>
      </w:r>
      <w:r w:rsidR="00A51DD8">
        <w:t>utilized in</w:t>
      </w:r>
      <w:r w:rsidR="00CA0B84">
        <w:t xml:space="preserve"> the case </w:t>
      </w:r>
      <w:r w:rsidR="00056D9D">
        <w:t xml:space="preserve">study </w:t>
      </w:r>
      <w:r w:rsidR="00C44B41">
        <w:t xml:space="preserve">for </w:t>
      </w:r>
      <w:r w:rsidR="007F5866">
        <w:t xml:space="preserve">the retail firm </w:t>
      </w:r>
      <w:r w:rsidR="00C44B41">
        <w:t>AdventureWorks Inc</w:t>
      </w:r>
      <w:r w:rsidR="007F5866">
        <w:t>.</w:t>
      </w:r>
      <w:r w:rsidR="00056D9D">
        <w:t xml:space="preserve"> Th</w:t>
      </w:r>
      <w:r w:rsidR="004A23BD">
        <w:t xml:space="preserve">is document addresses the business case, business </w:t>
      </w:r>
      <w:r w:rsidR="00CE2F63">
        <w:t>questions, steps to get the data</w:t>
      </w:r>
      <w:r w:rsidR="001B6403">
        <w:t xml:space="preserve"> </w:t>
      </w:r>
      <w:r w:rsidR="001A3F62">
        <w:t xml:space="preserve">while </w:t>
      </w:r>
      <w:r w:rsidR="004563CB">
        <w:t>contrasting SQL and R</w:t>
      </w:r>
      <w:r w:rsidR="001A3F62">
        <w:t>. Finally,</w:t>
      </w:r>
      <w:r w:rsidR="00CE2F63">
        <w:t xml:space="preserve"> </w:t>
      </w:r>
      <w:r w:rsidR="00DB4BC3">
        <w:t>analysi</w:t>
      </w:r>
      <w:r w:rsidR="00601E46">
        <w:t>s</w:t>
      </w:r>
      <w:r w:rsidR="00CE2F63">
        <w:t xml:space="preserve"> </w:t>
      </w:r>
      <w:r w:rsidR="00DB4BC3">
        <w:t>and a recommendation</w:t>
      </w:r>
      <w:r w:rsidR="001A3F62">
        <w:t xml:space="preserve"> </w:t>
      </w:r>
      <w:r w:rsidR="00B37E6C">
        <w:t>are</w:t>
      </w:r>
      <w:r w:rsidR="00375FE1">
        <w:t xml:space="preserve"> </w:t>
      </w:r>
      <w:r w:rsidR="002257AE">
        <w:t>presented</w:t>
      </w:r>
      <w:r w:rsidR="00375FE1">
        <w:t>.</w:t>
      </w:r>
    </w:p>
    <w:p w14:paraId="10DCA391" w14:textId="06F50DBB" w:rsidR="00DB4BC3" w:rsidRDefault="00DB4BC3" w:rsidP="00DB4BC3">
      <w:pPr>
        <w:pStyle w:val="Heading1"/>
      </w:pPr>
      <w:r>
        <w:t xml:space="preserve">Case Study and </w:t>
      </w:r>
      <w:r w:rsidR="009B5DD9">
        <w:t>Business Question</w:t>
      </w:r>
    </w:p>
    <w:p w14:paraId="3FEC93DE" w14:textId="24DA4759" w:rsidR="00EF1AC2" w:rsidRPr="00EF1AC2" w:rsidRDefault="00EF1AC2" w:rsidP="00EF1AC2">
      <w:r>
        <w:t>The retail</w:t>
      </w:r>
      <w:r w:rsidR="007F5866">
        <w:t xml:space="preserve"> firm AdventureWorks Inc. is </w:t>
      </w:r>
      <w:r w:rsidR="004F7A72">
        <w:t>relocating their Research and Development unit</w:t>
      </w:r>
      <w:r w:rsidR="004547E7">
        <w:t xml:space="preserve"> </w:t>
      </w:r>
      <w:r w:rsidR="00B37E6C">
        <w:t>to</w:t>
      </w:r>
      <w:r w:rsidR="00C87E3E">
        <w:t xml:space="preserve"> </w:t>
      </w:r>
      <w:r w:rsidR="005E43AA">
        <w:t>streamlin</w:t>
      </w:r>
      <w:r w:rsidR="00C66EE1">
        <w:t>e</w:t>
      </w:r>
      <w:r w:rsidR="005E43AA">
        <w:t xml:space="preserve"> the unit and decrease corporate pressure</w:t>
      </w:r>
      <w:r w:rsidR="00C63C9D">
        <w:t>.</w:t>
      </w:r>
      <w:r w:rsidR="00097380">
        <w:t xml:space="preserve"> </w:t>
      </w:r>
      <w:r w:rsidR="00560E47">
        <w:t xml:space="preserve">A recommendation is requested </w:t>
      </w:r>
      <w:r w:rsidR="001F50E1">
        <w:t>to select a new location</w:t>
      </w:r>
      <w:r w:rsidR="002257AE">
        <w:t>.</w:t>
      </w:r>
    </w:p>
    <w:p w14:paraId="043CBD27" w14:textId="3EB7722A" w:rsidR="008B7F77" w:rsidRPr="008B7F77" w:rsidRDefault="008B7F77" w:rsidP="00652B9D">
      <w:r>
        <w:t xml:space="preserve">The business question presented in the Lesson 02 Assignment document </w:t>
      </w:r>
      <w:r w:rsidR="00673CB4">
        <w:t>is b</w:t>
      </w:r>
      <w:r w:rsidR="00673CB4" w:rsidRPr="0090602E">
        <w:t xml:space="preserve">ased on the </w:t>
      </w:r>
      <w:r w:rsidR="00673CB4">
        <w:t>p</w:t>
      </w:r>
      <w:r w:rsidR="00673CB4" w:rsidRPr="0090602E">
        <w:t xml:space="preserve">remises of geographical </w:t>
      </w:r>
      <w:r w:rsidR="00673CB4">
        <w:t xml:space="preserve">proximity among the employees in this unit, and </w:t>
      </w:r>
      <w:r w:rsidR="0070791F">
        <w:t>is</w:t>
      </w:r>
      <w:r w:rsidR="00751DA9">
        <w:t xml:space="preserve"> as follows</w:t>
      </w:r>
      <w:r w:rsidR="0070791F">
        <w:t>:</w:t>
      </w:r>
    </w:p>
    <w:p w14:paraId="5B3CF877" w14:textId="77777777" w:rsidR="0090602E" w:rsidRDefault="007013B6" w:rsidP="00652B9D">
      <w:pPr>
        <w:rPr>
          <w:b/>
          <w:bCs/>
          <w:i/>
          <w:iCs/>
        </w:rPr>
      </w:pPr>
      <w:r w:rsidRPr="0070791F">
        <w:rPr>
          <w:b/>
          <w:bCs/>
          <w:i/>
          <w:iCs/>
        </w:rPr>
        <w:t>“</w:t>
      </w:r>
      <w:r w:rsidR="00652B9D" w:rsidRPr="0070791F">
        <w:rPr>
          <w:b/>
          <w:bCs/>
          <w:i/>
          <w:iCs/>
        </w:rPr>
        <w:t>What location would you recommend moving the Research and development unit?</w:t>
      </w:r>
      <w:r w:rsidR="0090602E">
        <w:rPr>
          <w:b/>
          <w:bCs/>
          <w:i/>
          <w:iCs/>
        </w:rPr>
        <w:t>”</w:t>
      </w:r>
      <w:r w:rsidR="00652B9D" w:rsidRPr="0070791F">
        <w:rPr>
          <w:b/>
          <w:bCs/>
          <w:i/>
          <w:iCs/>
        </w:rPr>
        <w:t xml:space="preserve"> </w:t>
      </w:r>
    </w:p>
    <w:p w14:paraId="32721356" w14:textId="766CB00F" w:rsidR="00EA290F" w:rsidRPr="00EA290F" w:rsidRDefault="00EA290F" w:rsidP="00652B9D">
      <w:r>
        <w:t xml:space="preserve">The question is answered below under </w:t>
      </w:r>
      <w:hyperlink w:anchor="_Analysis_and_Recommendation" w:history="1">
        <w:r w:rsidRPr="00B64859">
          <w:rPr>
            <w:rStyle w:val="Hyperlink"/>
          </w:rPr>
          <w:t>Analysis and Recommendation</w:t>
        </w:r>
      </w:hyperlink>
      <w:r>
        <w:t>.</w:t>
      </w:r>
    </w:p>
    <w:p w14:paraId="123044A9" w14:textId="6F6BE278" w:rsidR="002C26BB" w:rsidRDefault="000706EF" w:rsidP="002C26BB">
      <w:pPr>
        <w:pStyle w:val="Heading1"/>
      </w:pPr>
      <w:r>
        <w:t>Data Sources</w:t>
      </w:r>
    </w:p>
    <w:p w14:paraId="4244CC2F" w14:textId="4404876D" w:rsidR="00CF3341" w:rsidRDefault="002921CB" w:rsidP="007273A0">
      <w:r>
        <w:t>In this section</w:t>
      </w:r>
      <w:r w:rsidR="00CE51FD">
        <w:t>,</w:t>
      </w:r>
      <w:r>
        <w:t xml:space="preserve"> </w:t>
      </w:r>
      <w:r w:rsidR="00AB443E">
        <w:t>a</w:t>
      </w:r>
      <w:r w:rsidR="003003CB">
        <w:t xml:space="preserve"> contrast </w:t>
      </w:r>
      <w:r w:rsidR="00AB443E">
        <w:t xml:space="preserve">of </w:t>
      </w:r>
      <w:r w:rsidR="003003CB">
        <w:t xml:space="preserve">SQL and RStudio </w:t>
      </w:r>
      <w:r w:rsidR="002673CE">
        <w:t xml:space="preserve">functions </w:t>
      </w:r>
      <w:r w:rsidR="003003CB">
        <w:t xml:space="preserve">to </w:t>
      </w:r>
      <w:r w:rsidR="00935632">
        <w:t>get</w:t>
      </w:r>
      <w:r w:rsidR="002814D2">
        <w:t xml:space="preserve"> data.</w:t>
      </w:r>
    </w:p>
    <w:p w14:paraId="795E3D2B" w14:textId="563B516B" w:rsidR="00E54ECC" w:rsidRDefault="001A061C" w:rsidP="00E54ECC">
      <w:pPr>
        <w:pStyle w:val="Heading2"/>
      </w:pPr>
      <w:r>
        <w:t xml:space="preserve">Get </w:t>
      </w:r>
      <w:r w:rsidR="00E54ECC">
        <w:t>Data in SQL</w:t>
      </w:r>
    </w:p>
    <w:p w14:paraId="2F5D816D" w14:textId="33B034D0" w:rsidR="00E54ECC" w:rsidRDefault="00E54ECC" w:rsidP="00E54ECC">
      <w:r>
        <w:t xml:space="preserve">Using SQL, I examined the data available in the </w:t>
      </w:r>
      <w:r w:rsidRPr="005E0FF6">
        <w:rPr>
          <w:b/>
          <w:bCs/>
        </w:rPr>
        <w:t>AdventureWorks2016CTP3</w:t>
      </w:r>
      <w:r>
        <w:t xml:space="preserve"> database. The three </w:t>
      </w:r>
      <w:r w:rsidR="001A061C" w:rsidRPr="005E0FF6">
        <w:rPr>
          <w:b/>
          <w:bCs/>
        </w:rPr>
        <w:t>schema.tables</w:t>
      </w:r>
      <w:r>
        <w:t xml:space="preserve"> used</w:t>
      </w:r>
      <w:r w:rsidR="00827649">
        <w:t xml:space="preserve"> for this assignment</w:t>
      </w:r>
      <w:r>
        <w:t xml:space="preserve"> are</w:t>
      </w:r>
      <w:r w:rsidR="005E0FF6">
        <w:t>:</w:t>
      </w:r>
      <w:r>
        <w:t xml:space="preserve"> </w:t>
      </w:r>
      <w:r w:rsidR="005E0FF6">
        <w:t>HumanResources.Employee</w:t>
      </w:r>
      <w:r w:rsidR="006C0D97">
        <w:t>, Person.BusinessEntityAddress, and Person.Address</w:t>
      </w:r>
      <w:r w:rsidR="005E0FF6">
        <w:t>.</w:t>
      </w:r>
      <w:r>
        <w:t xml:space="preserve"> (Figure </w:t>
      </w:r>
      <w:r w:rsidR="006C0D97">
        <w:t>1</w:t>
      </w:r>
      <w:r>
        <w:t xml:space="preserve">) </w:t>
      </w:r>
    </w:p>
    <w:p w14:paraId="39ED67DF" w14:textId="77777777" w:rsidR="00E54ECC" w:rsidRDefault="00E54ECC" w:rsidP="00E54ECC">
      <w:pPr>
        <w:spacing w:after="0"/>
        <w:rPr>
          <w:b/>
          <w:bCs/>
          <w:i/>
          <w:iCs/>
        </w:rPr>
      </w:pPr>
      <w:r w:rsidRPr="00251FED">
        <w:rPr>
          <w:noProof/>
        </w:rPr>
        <w:drawing>
          <wp:inline distT="0" distB="0" distL="0" distR="0" wp14:anchorId="70E7227D" wp14:editId="03A07D50">
            <wp:extent cx="2044701" cy="1871164"/>
            <wp:effectExtent l="19050" t="19050" r="12700" b="1524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6131" cy="19914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B6A50F" w14:textId="2B445989" w:rsidR="00E54ECC" w:rsidRPr="00A25522" w:rsidRDefault="00E54ECC" w:rsidP="00E54ECC">
      <w:pPr>
        <w:spacing w:after="0"/>
        <w:rPr>
          <w:b/>
          <w:bCs/>
          <w:i/>
          <w:iCs/>
        </w:rPr>
      </w:pPr>
      <w:r w:rsidRPr="00A25522">
        <w:rPr>
          <w:b/>
          <w:bCs/>
          <w:i/>
          <w:iCs/>
        </w:rPr>
        <w:t xml:space="preserve">Figure </w:t>
      </w:r>
      <w:r w:rsidR="006C0D97">
        <w:rPr>
          <w:b/>
          <w:bCs/>
          <w:i/>
          <w:iCs/>
        </w:rPr>
        <w:t>1</w:t>
      </w:r>
      <w:r w:rsidRPr="00A25522">
        <w:rPr>
          <w:b/>
          <w:bCs/>
          <w:i/>
          <w:iCs/>
        </w:rPr>
        <w:t xml:space="preserve">:  View of schema.tables from </w:t>
      </w:r>
      <w:r w:rsidRPr="00A25522">
        <w:rPr>
          <w:b/>
          <w:bCs/>
        </w:rPr>
        <w:t>AdventureWorks2016CTP3 DB.</w:t>
      </w:r>
    </w:p>
    <w:p w14:paraId="370F31CA" w14:textId="1EE2869A" w:rsidR="00763FB6" w:rsidRDefault="001A061C" w:rsidP="00763FB6">
      <w:pPr>
        <w:pStyle w:val="Heading2"/>
      </w:pPr>
      <w:r>
        <w:lastRenderedPageBreak/>
        <w:t xml:space="preserve">Get </w:t>
      </w:r>
      <w:r w:rsidR="00763FB6">
        <w:t xml:space="preserve">Data </w:t>
      </w:r>
      <w:r w:rsidR="00A42778">
        <w:t>i</w:t>
      </w:r>
      <w:r w:rsidR="00B4522D">
        <w:t>n</w:t>
      </w:r>
      <w:r w:rsidR="00763FB6">
        <w:t xml:space="preserve"> RStudio</w:t>
      </w:r>
    </w:p>
    <w:p w14:paraId="5CF5EEEB" w14:textId="16CDA366" w:rsidR="00763FB6" w:rsidRDefault="00763FB6" w:rsidP="00763FB6">
      <w:r>
        <w:t xml:space="preserve">In RStudio, I use .csv files </w:t>
      </w:r>
      <w:r w:rsidR="00C64092">
        <w:t>in</w:t>
      </w:r>
      <w:r w:rsidR="00E91499">
        <w:t>stead</w:t>
      </w:r>
      <w:r>
        <w:t xml:space="preserve"> </w:t>
      </w:r>
      <w:r w:rsidR="00C64092">
        <w:t>of</w:t>
      </w:r>
      <w:r w:rsidR="005C1EDE">
        <w:t xml:space="preserve"> connecting to the database and extract</w:t>
      </w:r>
      <w:r w:rsidR="00300387">
        <w:t>ing</w:t>
      </w:r>
      <w:r w:rsidR="005C1EDE">
        <w:t xml:space="preserve"> data from the </w:t>
      </w:r>
      <w:r w:rsidR="00300387">
        <w:t>t</w:t>
      </w:r>
      <w:r>
        <w:t>ables</w:t>
      </w:r>
      <w:r w:rsidR="005F1E11">
        <w:t xml:space="preserve">. The files </w:t>
      </w:r>
      <w:r>
        <w:t xml:space="preserve">(Employee, BusinessEntityAddress, and Address). The files are saved on my </w:t>
      </w:r>
      <w:r w:rsidR="00A6347F">
        <w:t>directory</w:t>
      </w:r>
      <w:r>
        <w:t xml:space="preserve"> </w:t>
      </w:r>
      <w:r w:rsidR="00172AFD">
        <w:t>for impot</w:t>
      </w:r>
      <w:r>
        <w:t>. But first, the necessary packages and libraries are installed</w:t>
      </w:r>
      <w:r w:rsidR="007559F6">
        <w:t xml:space="preserve">, </w:t>
      </w:r>
      <w:r w:rsidR="009837C7">
        <w:t>includ</w:t>
      </w:r>
      <w:r w:rsidR="007559F6">
        <w:t>ing</w:t>
      </w:r>
      <w:r w:rsidR="009837C7">
        <w:t xml:space="preserve"> </w:t>
      </w:r>
      <w:r w:rsidR="001E5C14" w:rsidRPr="00B57DB4">
        <w:rPr>
          <w:b/>
          <w:bCs/>
        </w:rPr>
        <w:t>‘sqldf’</w:t>
      </w:r>
      <w:r w:rsidR="001E5C14">
        <w:t xml:space="preserve"> which </w:t>
      </w:r>
      <w:r w:rsidR="00B57DB4">
        <w:t xml:space="preserve">enables a </w:t>
      </w:r>
      <w:r w:rsidR="007A3DD5">
        <w:t>“</w:t>
      </w:r>
      <w:r w:rsidR="00B57DB4">
        <w:t>SQL-like</w:t>
      </w:r>
      <w:r w:rsidR="007A3DD5">
        <w:t>”</w:t>
      </w:r>
      <w:r w:rsidR="00B57DB4">
        <w:t xml:space="preserve"> programing language</w:t>
      </w:r>
      <w:r w:rsidR="007559F6">
        <w:t>.</w:t>
      </w:r>
      <w:r w:rsidR="009151B5">
        <w:t xml:space="preserve"> </w:t>
      </w:r>
      <w:r w:rsidR="00E9034C">
        <w:t>(</w:t>
      </w:r>
      <w:r w:rsidR="009151B5">
        <w:t xml:space="preserve">Figure </w:t>
      </w:r>
      <w:r w:rsidR="00652439">
        <w:t>2</w:t>
      </w:r>
      <w:r w:rsidR="00E9034C">
        <w:t>).</w:t>
      </w:r>
    </w:p>
    <w:p w14:paraId="234F6B9B" w14:textId="3FC835DF" w:rsidR="0024122C" w:rsidRPr="0024122C" w:rsidRDefault="0024122C" w:rsidP="0076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7030A0"/>
          <w:sz w:val="16"/>
          <w:szCs w:val="16"/>
        </w:rPr>
      </w:pPr>
      <w:r w:rsidRPr="0024122C">
        <w:rPr>
          <w:color w:val="7030A0"/>
          <w:sz w:val="16"/>
          <w:szCs w:val="16"/>
        </w:rPr>
        <w:t>## Step 1: Install Packages and Libraries</w:t>
      </w:r>
    </w:p>
    <w:p w14:paraId="61DB93B9" w14:textId="4C3EE120" w:rsidR="00763FB6" w:rsidRPr="00361206" w:rsidRDefault="00763FB6" w:rsidP="0076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361206">
        <w:rPr>
          <w:sz w:val="16"/>
          <w:szCs w:val="16"/>
        </w:rPr>
        <w:t>install.packages(</w:t>
      </w:r>
      <w:r>
        <w:rPr>
          <w:sz w:val="16"/>
          <w:szCs w:val="16"/>
        </w:rPr>
        <w:t xml:space="preserve"> </w:t>
      </w:r>
      <w:r w:rsidRPr="008353DF">
        <w:rPr>
          <w:color w:val="70AD47" w:themeColor="accent6"/>
          <w:sz w:val="16"/>
          <w:szCs w:val="16"/>
        </w:rPr>
        <w:t xml:space="preserve">"data.table" </w:t>
      </w:r>
      <w:r w:rsidRPr="00361206">
        <w:rPr>
          <w:sz w:val="16"/>
          <w:szCs w:val="16"/>
        </w:rPr>
        <w:t>)</w:t>
      </w:r>
    </w:p>
    <w:p w14:paraId="3FBEFEB1" w14:textId="77777777" w:rsidR="00763FB6" w:rsidRPr="00361206" w:rsidRDefault="00763FB6" w:rsidP="0076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361206">
        <w:rPr>
          <w:sz w:val="16"/>
          <w:szCs w:val="16"/>
        </w:rPr>
        <w:t>install.packages(</w:t>
      </w:r>
      <w:r>
        <w:rPr>
          <w:sz w:val="16"/>
          <w:szCs w:val="16"/>
        </w:rPr>
        <w:t xml:space="preserve"> </w:t>
      </w:r>
      <w:r w:rsidRPr="008353DF">
        <w:rPr>
          <w:color w:val="70AD47" w:themeColor="accent6"/>
          <w:sz w:val="16"/>
          <w:szCs w:val="16"/>
        </w:rPr>
        <w:t xml:space="preserve">"sqldf" </w:t>
      </w:r>
      <w:r w:rsidRPr="00361206">
        <w:rPr>
          <w:sz w:val="16"/>
          <w:szCs w:val="16"/>
        </w:rPr>
        <w:t>)</w:t>
      </w:r>
    </w:p>
    <w:p w14:paraId="1D3DA804" w14:textId="77777777" w:rsidR="00763FB6" w:rsidRPr="00361206" w:rsidRDefault="00763FB6" w:rsidP="0076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361206">
        <w:rPr>
          <w:sz w:val="16"/>
          <w:szCs w:val="16"/>
        </w:rPr>
        <w:t>install.packages(</w:t>
      </w:r>
      <w:r>
        <w:rPr>
          <w:sz w:val="16"/>
          <w:szCs w:val="16"/>
        </w:rPr>
        <w:t xml:space="preserve"> </w:t>
      </w:r>
      <w:r w:rsidRPr="008353DF">
        <w:rPr>
          <w:color w:val="70AD47" w:themeColor="accent6"/>
          <w:sz w:val="16"/>
          <w:szCs w:val="16"/>
        </w:rPr>
        <w:t xml:space="preserve">"curl" </w:t>
      </w:r>
      <w:r w:rsidRPr="00361206">
        <w:rPr>
          <w:sz w:val="16"/>
          <w:szCs w:val="16"/>
        </w:rPr>
        <w:t>)</w:t>
      </w:r>
    </w:p>
    <w:p w14:paraId="61636184" w14:textId="77777777" w:rsidR="00763FB6" w:rsidRPr="008353DF" w:rsidRDefault="00763FB6" w:rsidP="0076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7030A0"/>
          <w:sz w:val="16"/>
          <w:szCs w:val="16"/>
        </w:rPr>
      </w:pPr>
      <w:r w:rsidRPr="00361206">
        <w:rPr>
          <w:color w:val="ED7D31" w:themeColor="accent2"/>
          <w:sz w:val="16"/>
          <w:szCs w:val="16"/>
        </w:rPr>
        <w:t>library</w:t>
      </w:r>
      <w:r w:rsidRPr="00361206">
        <w:rPr>
          <w:sz w:val="16"/>
          <w:szCs w:val="16"/>
        </w:rPr>
        <w:t xml:space="preserve">(data.table) </w:t>
      </w:r>
      <w:r w:rsidRPr="008353DF">
        <w:rPr>
          <w:color w:val="7030A0"/>
          <w:sz w:val="16"/>
          <w:szCs w:val="16"/>
        </w:rPr>
        <w:t># Loading `data.table` package</w:t>
      </w:r>
    </w:p>
    <w:p w14:paraId="3CA0EA68" w14:textId="77777777" w:rsidR="00763FB6" w:rsidRPr="00361206" w:rsidRDefault="00763FB6" w:rsidP="0076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361206">
        <w:rPr>
          <w:color w:val="ED7D31" w:themeColor="accent2"/>
          <w:sz w:val="16"/>
          <w:szCs w:val="16"/>
        </w:rPr>
        <w:t>library</w:t>
      </w:r>
      <w:r w:rsidRPr="00361206">
        <w:rPr>
          <w:sz w:val="16"/>
          <w:szCs w:val="16"/>
        </w:rPr>
        <w:t xml:space="preserve">(sqldf) </w:t>
      </w:r>
      <w:r w:rsidRPr="008353DF">
        <w:rPr>
          <w:color w:val="7030A0"/>
          <w:sz w:val="16"/>
          <w:szCs w:val="16"/>
        </w:rPr>
        <w:t># Loading `sqldf` package</w:t>
      </w:r>
    </w:p>
    <w:p w14:paraId="044D6F60" w14:textId="77777777" w:rsidR="00763FB6" w:rsidRPr="008353DF" w:rsidRDefault="00763FB6" w:rsidP="0076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7030A0"/>
          <w:sz w:val="16"/>
          <w:szCs w:val="16"/>
        </w:rPr>
      </w:pPr>
      <w:r w:rsidRPr="00361206">
        <w:rPr>
          <w:color w:val="ED7D31" w:themeColor="accent2"/>
          <w:sz w:val="16"/>
          <w:szCs w:val="16"/>
        </w:rPr>
        <w:t>library</w:t>
      </w:r>
      <w:r w:rsidRPr="00361206">
        <w:rPr>
          <w:sz w:val="16"/>
          <w:szCs w:val="16"/>
        </w:rPr>
        <w:t xml:space="preserve">(curl) </w:t>
      </w:r>
      <w:r w:rsidRPr="008353DF">
        <w:rPr>
          <w:color w:val="7030A0"/>
          <w:sz w:val="16"/>
          <w:szCs w:val="16"/>
        </w:rPr>
        <w:t># Loading `curl` package</w:t>
      </w:r>
    </w:p>
    <w:p w14:paraId="29B67651" w14:textId="77777777" w:rsidR="00763FB6" w:rsidRPr="00361206" w:rsidRDefault="00763FB6" w:rsidP="0076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361206">
        <w:rPr>
          <w:color w:val="ED7D31" w:themeColor="accent2"/>
          <w:sz w:val="16"/>
          <w:szCs w:val="16"/>
        </w:rPr>
        <w:t>library</w:t>
      </w:r>
      <w:r w:rsidRPr="00361206">
        <w:rPr>
          <w:sz w:val="16"/>
          <w:szCs w:val="16"/>
        </w:rPr>
        <w:t xml:space="preserve">(tidyverse) </w:t>
      </w:r>
      <w:r w:rsidRPr="008353DF">
        <w:rPr>
          <w:color w:val="7030A0"/>
          <w:sz w:val="16"/>
          <w:szCs w:val="16"/>
        </w:rPr>
        <w:t># Loading tidyverse</w:t>
      </w:r>
    </w:p>
    <w:p w14:paraId="57E5BCFE" w14:textId="0A48622E" w:rsidR="00763FB6" w:rsidRPr="00E95852" w:rsidRDefault="00E9034C" w:rsidP="00763FB6">
      <w:pPr>
        <w:rPr>
          <w:b/>
          <w:bCs/>
          <w:i/>
          <w:iCs/>
        </w:rPr>
      </w:pPr>
      <w:r w:rsidRPr="00E95852">
        <w:rPr>
          <w:b/>
          <w:bCs/>
          <w:i/>
          <w:iCs/>
        </w:rPr>
        <w:t xml:space="preserve">Figure </w:t>
      </w:r>
      <w:r w:rsidR="00652439">
        <w:rPr>
          <w:b/>
          <w:bCs/>
          <w:i/>
          <w:iCs/>
        </w:rPr>
        <w:t>2</w:t>
      </w:r>
      <w:r w:rsidRPr="00E95852">
        <w:rPr>
          <w:b/>
          <w:bCs/>
          <w:i/>
          <w:iCs/>
        </w:rPr>
        <w:t>: Installing Pa</w:t>
      </w:r>
      <w:r w:rsidR="00E95852" w:rsidRPr="00E95852">
        <w:rPr>
          <w:b/>
          <w:bCs/>
          <w:i/>
          <w:iCs/>
        </w:rPr>
        <w:t>ckages and Loading Libraries in RStudio.</w:t>
      </w:r>
    </w:p>
    <w:p w14:paraId="239045A0" w14:textId="6233686A" w:rsidR="00763FB6" w:rsidRDefault="005F7325" w:rsidP="00763FB6">
      <w:r>
        <w:t>A</w:t>
      </w:r>
      <w:r w:rsidR="00763FB6" w:rsidRPr="00EE5BFE">
        <w:t xml:space="preserve"> folder</w:t>
      </w:r>
      <w:r w:rsidR="00AA6616">
        <w:t>_</w:t>
      </w:r>
      <w:r w:rsidR="00763FB6" w:rsidRPr="00EE5BFE">
        <w:t xml:space="preserve">path </w:t>
      </w:r>
      <w:r w:rsidR="00AA6616">
        <w:t xml:space="preserve">function saves the path to </w:t>
      </w:r>
      <w:r w:rsidR="00763FB6" w:rsidRPr="00EE5BFE">
        <w:t>where the data files are located.</w:t>
      </w:r>
      <w:r w:rsidR="00E95852">
        <w:t xml:space="preserve"> (Figure </w:t>
      </w:r>
      <w:r w:rsidR="00AA6616">
        <w:t>3</w:t>
      </w:r>
      <w:r w:rsidR="00E95852">
        <w:t>)</w:t>
      </w:r>
    </w:p>
    <w:p w14:paraId="05CBA26B" w14:textId="77777777" w:rsidR="00327A5E" w:rsidRPr="00327A5E" w:rsidRDefault="00327A5E" w:rsidP="00327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7030A0"/>
          <w:sz w:val="16"/>
          <w:szCs w:val="16"/>
        </w:rPr>
      </w:pPr>
      <w:r w:rsidRPr="00327A5E">
        <w:rPr>
          <w:color w:val="7030A0"/>
          <w:sz w:val="16"/>
          <w:szCs w:val="16"/>
        </w:rPr>
        <w:t>## Step 2: Data File Folder Location Setup</w:t>
      </w:r>
    </w:p>
    <w:p w14:paraId="70CBCD6F" w14:textId="549F7EAD" w:rsidR="00763FB6" w:rsidRPr="00507196" w:rsidRDefault="00763FB6" w:rsidP="00327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507196">
        <w:rPr>
          <w:sz w:val="16"/>
          <w:szCs w:val="16"/>
        </w:rPr>
        <w:t xml:space="preserve">folder_path = </w:t>
      </w:r>
      <w:r w:rsidRPr="00507196">
        <w:rPr>
          <w:color w:val="70AD47" w:themeColor="accent6"/>
          <w:sz w:val="16"/>
          <w:szCs w:val="16"/>
        </w:rPr>
        <w:t>"C:/Users/lvald/OneDrive/Desktop/"</w:t>
      </w:r>
    </w:p>
    <w:p w14:paraId="4B23B718" w14:textId="62B60C8A" w:rsidR="00082CB0" w:rsidRPr="00E95852" w:rsidRDefault="00082CB0" w:rsidP="00082CB0">
      <w:pPr>
        <w:rPr>
          <w:b/>
          <w:bCs/>
          <w:i/>
          <w:iCs/>
        </w:rPr>
      </w:pPr>
      <w:r w:rsidRPr="00E95852">
        <w:rPr>
          <w:b/>
          <w:bCs/>
          <w:i/>
          <w:iCs/>
        </w:rPr>
        <w:t xml:space="preserve">Figure </w:t>
      </w:r>
      <w:r w:rsidR="00AA6616">
        <w:rPr>
          <w:b/>
          <w:bCs/>
          <w:i/>
          <w:iCs/>
        </w:rPr>
        <w:t>3</w:t>
      </w:r>
      <w:r w:rsidRPr="00E95852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Creating Folder Path </w:t>
      </w:r>
      <w:r w:rsidR="00641673">
        <w:rPr>
          <w:b/>
          <w:bCs/>
          <w:i/>
          <w:iCs/>
        </w:rPr>
        <w:t>to Data Files</w:t>
      </w:r>
      <w:r w:rsidRPr="00E95852">
        <w:rPr>
          <w:b/>
          <w:bCs/>
          <w:i/>
          <w:iCs/>
        </w:rPr>
        <w:t>.</w:t>
      </w:r>
    </w:p>
    <w:p w14:paraId="55951202" w14:textId="7CE41556" w:rsidR="00763FB6" w:rsidRDefault="00F253F4" w:rsidP="00763FB6">
      <w:r>
        <w:t>T</w:t>
      </w:r>
      <w:r w:rsidR="00763FB6" w:rsidRPr="008A6660">
        <w:t xml:space="preserve">he .csv files are read using </w:t>
      </w:r>
      <w:r w:rsidR="00763FB6" w:rsidRPr="00CE7433">
        <w:rPr>
          <w:b/>
          <w:bCs/>
        </w:rPr>
        <w:t>fread</w:t>
      </w:r>
      <w:r w:rsidR="00763FB6" w:rsidRPr="008A6660">
        <w:t xml:space="preserve"> function from </w:t>
      </w:r>
      <w:r w:rsidR="00763FB6" w:rsidRPr="00CE7433">
        <w:rPr>
          <w:b/>
          <w:bCs/>
        </w:rPr>
        <w:t>data.table</w:t>
      </w:r>
      <w:r w:rsidR="0020587E">
        <w:t>,</w:t>
      </w:r>
      <w:r w:rsidR="00763FB6">
        <w:t xml:space="preserve"> </w:t>
      </w:r>
      <w:r w:rsidR="0020587E">
        <w:t xml:space="preserve">followed by a </w:t>
      </w:r>
      <w:r>
        <w:t xml:space="preserve">quick </w:t>
      </w:r>
      <w:r w:rsidR="0020587E">
        <w:t xml:space="preserve">data </w:t>
      </w:r>
      <w:r w:rsidR="00763FB6">
        <w:t xml:space="preserve">glimpse. </w:t>
      </w:r>
      <w:r w:rsidR="002F239F">
        <w:t xml:space="preserve">(Figure </w:t>
      </w:r>
      <w:r>
        <w:t>4</w:t>
      </w:r>
      <w:r w:rsidR="002F239F">
        <w:t>)</w:t>
      </w:r>
    </w:p>
    <w:p w14:paraId="14B128B0" w14:textId="1FD35958" w:rsidR="00D07F8C" w:rsidRPr="00D07F8C" w:rsidRDefault="00D07F8C" w:rsidP="00D07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7030A0"/>
          <w:sz w:val="16"/>
          <w:szCs w:val="16"/>
        </w:rPr>
      </w:pPr>
      <w:r w:rsidRPr="00D07F8C">
        <w:rPr>
          <w:color w:val="7030A0"/>
          <w:sz w:val="16"/>
          <w:szCs w:val="16"/>
        </w:rPr>
        <w:t xml:space="preserve">## Step 3: Read Data Files </w:t>
      </w:r>
    </w:p>
    <w:p w14:paraId="52E0CC23" w14:textId="6B72AFF1" w:rsidR="00763FB6" w:rsidRPr="007441B0" w:rsidRDefault="00D07F8C" w:rsidP="00D07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7030A0"/>
          <w:sz w:val="16"/>
          <w:szCs w:val="16"/>
        </w:rPr>
      </w:pPr>
      <w:r w:rsidRPr="00D07F8C">
        <w:rPr>
          <w:color w:val="7030A0"/>
          <w:sz w:val="16"/>
          <w:szCs w:val="16"/>
        </w:rPr>
        <w:t># Read .csv files</w:t>
      </w:r>
      <w:r w:rsidR="00763FB6" w:rsidRPr="007441B0">
        <w:rPr>
          <w:color w:val="7030A0"/>
          <w:sz w:val="16"/>
          <w:szCs w:val="16"/>
        </w:rPr>
        <w:t>Read .csv files</w:t>
      </w:r>
    </w:p>
    <w:p w14:paraId="15044CC2" w14:textId="77777777" w:rsidR="00763FB6" w:rsidRPr="008A6660" w:rsidRDefault="00763FB6" w:rsidP="0076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A6660">
        <w:rPr>
          <w:sz w:val="16"/>
          <w:szCs w:val="16"/>
        </w:rPr>
        <w:t xml:space="preserve">Employee = fread(paste(folder_path, </w:t>
      </w:r>
      <w:r w:rsidRPr="007441B0">
        <w:rPr>
          <w:color w:val="70AD47" w:themeColor="accent6"/>
          <w:sz w:val="16"/>
          <w:szCs w:val="16"/>
        </w:rPr>
        <w:t>"Employee.csv"</w:t>
      </w:r>
      <w:r w:rsidRPr="008A6660">
        <w:rPr>
          <w:sz w:val="16"/>
          <w:szCs w:val="16"/>
        </w:rPr>
        <w:t xml:space="preserve">, sep = </w:t>
      </w:r>
      <w:r w:rsidRPr="00CE7433">
        <w:rPr>
          <w:color w:val="70AD47" w:themeColor="accent6"/>
          <w:sz w:val="16"/>
          <w:szCs w:val="16"/>
        </w:rPr>
        <w:t>""</w:t>
      </w:r>
      <w:r w:rsidRPr="008A6660">
        <w:rPr>
          <w:sz w:val="16"/>
          <w:szCs w:val="16"/>
        </w:rPr>
        <w:t xml:space="preserve">), header = </w:t>
      </w:r>
      <w:r w:rsidRPr="007441B0">
        <w:rPr>
          <w:color w:val="385623" w:themeColor="accent6" w:themeShade="80"/>
          <w:sz w:val="16"/>
          <w:szCs w:val="16"/>
        </w:rPr>
        <w:t>TRUE</w:t>
      </w:r>
      <w:r w:rsidRPr="008A6660">
        <w:rPr>
          <w:sz w:val="16"/>
          <w:szCs w:val="16"/>
        </w:rPr>
        <w:t>)</w:t>
      </w:r>
    </w:p>
    <w:p w14:paraId="6101737C" w14:textId="77777777" w:rsidR="00763FB6" w:rsidRPr="008A6660" w:rsidRDefault="00763FB6" w:rsidP="0076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A6660">
        <w:rPr>
          <w:sz w:val="16"/>
          <w:szCs w:val="16"/>
        </w:rPr>
        <w:t xml:space="preserve">BusinessEntityAddress = fread(paste(folder_path, </w:t>
      </w:r>
      <w:r w:rsidRPr="007441B0">
        <w:rPr>
          <w:color w:val="70AD47" w:themeColor="accent6"/>
          <w:sz w:val="16"/>
          <w:szCs w:val="16"/>
        </w:rPr>
        <w:t>"BusinessEntityAddress.csv"</w:t>
      </w:r>
      <w:r w:rsidRPr="008A6660">
        <w:rPr>
          <w:sz w:val="16"/>
          <w:szCs w:val="16"/>
        </w:rPr>
        <w:t xml:space="preserve">, sep = </w:t>
      </w:r>
      <w:r w:rsidRPr="00CE7433">
        <w:rPr>
          <w:color w:val="70AD47" w:themeColor="accent6"/>
          <w:sz w:val="16"/>
          <w:szCs w:val="16"/>
        </w:rPr>
        <w:t>""</w:t>
      </w:r>
      <w:r w:rsidRPr="008A6660">
        <w:rPr>
          <w:sz w:val="16"/>
          <w:szCs w:val="16"/>
        </w:rPr>
        <w:t xml:space="preserve">), header = </w:t>
      </w:r>
      <w:r w:rsidRPr="007441B0">
        <w:rPr>
          <w:color w:val="385623" w:themeColor="accent6" w:themeShade="80"/>
          <w:sz w:val="16"/>
          <w:szCs w:val="16"/>
        </w:rPr>
        <w:t>TRUE</w:t>
      </w:r>
      <w:r w:rsidRPr="008A6660">
        <w:rPr>
          <w:sz w:val="16"/>
          <w:szCs w:val="16"/>
        </w:rPr>
        <w:t>)</w:t>
      </w:r>
    </w:p>
    <w:p w14:paraId="0FB8410E" w14:textId="77777777" w:rsidR="00763FB6" w:rsidRPr="008A6660" w:rsidRDefault="00763FB6" w:rsidP="0076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A6660">
        <w:rPr>
          <w:sz w:val="16"/>
          <w:szCs w:val="16"/>
        </w:rPr>
        <w:t xml:space="preserve">Address = fread(paste(folder_path, </w:t>
      </w:r>
      <w:r w:rsidRPr="007441B0">
        <w:rPr>
          <w:color w:val="70AD47" w:themeColor="accent6"/>
          <w:sz w:val="16"/>
          <w:szCs w:val="16"/>
        </w:rPr>
        <w:t>"Address.csv"</w:t>
      </w:r>
      <w:r w:rsidRPr="008A6660">
        <w:rPr>
          <w:sz w:val="16"/>
          <w:szCs w:val="16"/>
        </w:rPr>
        <w:t xml:space="preserve">, sep = </w:t>
      </w:r>
      <w:r w:rsidRPr="00CE7433">
        <w:rPr>
          <w:color w:val="70AD47" w:themeColor="accent6"/>
          <w:sz w:val="16"/>
          <w:szCs w:val="16"/>
        </w:rPr>
        <w:t>""</w:t>
      </w:r>
      <w:r w:rsidRPr="008A6660">
        <w:rPr>
          <w:sz w:val="16"/>
          <w:szCs w:val="16"/>
        </w:rPr>
        <w:t xml:space="preserve">), header = </w:t>
      </w:r>
      <w:r w:rsidRPr="007441B0">
        <w:rPr>
          <w:color w:val="385623" w:themeColor="accent6" w:themeShade="80"/>
          <w:sz w:val="16"/>
          <w:szCs w:val="16"/>
        </w:rPr>
        <w:t>TRUE</w:t>
      </w:r>
      <w:r w:rsidRPr="008A6660">
        <w:rPr>
          <w:sz w:val="16"/>
          <w:szCs w:val="16"/>
        </w:rPr>
        <w:t>)</w:t>
      </w:r>
    </w:p>
    <w:p w14:paraId="2AA463DE" w14:textId="77777777" w:rsidR="00763FB6" w:rsidRPr="008A6660" w:rsidRDefault="00763FB6" w:rsidP="0076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7F9814CF" w14:textId="77777777" w:rsidR="00763FB6" w:rsidRPr="007441B0" w:rsidRDefault="00763FB6" w:rsidP="0076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7030A0"/>
          <w:sz w:val="16"/>
          <w:szCs w:val="16"/>
        </w:rPr>
      </w:pPr>
      <w:r w:rsidRPr="007441B0">
        <w:rPr>
          <w:color w:val="7030A0"/>
          <w:sz w:val="16"/>
          <w:szCs w:val="16"/>
        </w:rPr>
        <w:t># glimpse the data in the .csv files</w:t>
      </w:r>
    </w:p>
    <w:p w14:paraId="08634F40" w14:textId="77777777" w:rsidR="00763FB6" w:rsidRPr="008A6660" w:rsidRDefault="00763FB6" w:rsidP="0076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A6660">
        <w:rPr>
          <w:sz w:val="16"/>
          <w:szCs w:val="16"/>
        </w:rPr>
        <w:t>Employee %&gt;% glimpse()</w:t>
      </w:r>
    </w:p>
    <w:p w14:paraId="64E3FC13" w14:textId="77777777" w:rsidR="00763FB6" w:rsidRPr="008A6660" w:rsidRDefault="00763FB6" w:rsidP="0076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A6660">
        <w:rPr>
          <w:sz w:val="16"/>
          <w:szCs w:val="16"/>
        </w:rPr>
        <w:t>BusinessEntityAddress %&gt;% glimpse ()</w:t>
      </w:r>
    </w:p>
    <w:p w14:paraId="194A5D17" w14:textId="77777777" w:rsidR="00763FB6" w:rsidRPr="008A6660" w:rsidRDefault="00763FB6" w:rsidP="0076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A6660">
        <w:rPr>
          <w:sz w:val="16"/>
          <w:szCs w:val="16"/>
        </w:rPr>
        <w:t>Address %&gt;% glimpse()</w:t>
      </w:r>
    </w:p>
    <w:p w14:paraId="5BAB556C" w14:textId="68AD3C82" w:rsidR="002F239F" w:rsidRPr="00E95852" w:rsidRDefault="002F239F" w:rsidP="002F239F">
      <w:pPr>
        <w:rPr>
          <w:b/>
          <w:bCs/>
          <w:i/>
          <w:iCs/>
        </w:rPr>
      </w:pPr>
      <w:r w:rsidRPr="00E95852">
        <w:rPr>
          <w:b/>
          <w:bCs/>
          <w:i/>
          <w:iCs/>
        </w:rPr>
        <w:t xml:space="preserve">Figure </w:t>
      </w:r>
      <w:r w:rsidR="00F253F4">
        <w:rPr>
          <w:b/>
          <w:bCs/>
          <w:i/>
          <w:iCs/>
        </w:rPr>
        <w:t>4</w:t>
      </w:r>
      <w:r w:rsidRPr="00E95852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Reading CSV Files using fread (data.table)</w:t>
      </w:r>
      <w:r w:rsidRPr="00E95852">
        <w:rPr>
          <w:b/>
          <w:bCs/>
          <w:i/>
          <w:iCs/>
        </w:rPr>
        <w:t>.</w:t>
      </w:r>
    </w:p>
    <w:p w14:paraId="1372ABA1" w14:textId="7ECC6DFD" w:rsidR="00A138A2" w:rsidRDefault="00A138A2" w:rsidP="00A138A2">
      <w:pPr>
        <w:pStyle w:val="Heading1"/>
      </w:pPr>
      <w:r>
        <w:t>Data Wrangling and Transformation</w:t>
      </w:r>
    </w:p>
    <w:p w14:paraId="1A72E4D9" w14:textId="498ADE3F" w:rsidR="002673CE" w:rsidRDefault="002673CE" w:rsidP="002673CE">
      <w:r>
        <w:t xml:space="preserve">In this section, </w:t>
      </w:r>
      <w:r w:rsidR="006D3E84">
        <w:t>t</w:t>
      </w:r>
      <w:r w:rsidR="00E350C7">
        <w:t xml:space="preserve">he data is transformed </w:t>
      </w:r>
      <w:r w:rsidR="00804FBF">
        <w:t xml:space="preserve">in both, </w:t>
      </w:r>
      <w:r>
        <w:t xml:space="preserve">SQL and RStudio </w:t>
      </w:r>
      <w:r w:rsidR="00804FBF">
        <w:t>for comparison</w:t>
      </w:r>
      <w:r>
        <w:t>.</w:t>
      </w:r>
    </w:p>
    <w:p w14:paraId="62CD1DCE" w14:textId="72B9739B" w:rsidR="00524EEC" w:rsidRDefault="00524EEC" w:rsidP="00702B73">
      <w:pPr>
        <w:pStyle w:val="Heading2"/>
      </w:pPr>
      <w:r>
        <w:t>S</w:t>
      </w:r>
      <w:r w:rsidR="00702B73">
        <w:t>electing Data</w:t>
      </w:r>
      <w:r w:rsidR="0082502A">
        <w:t>, Table Joins and Filtering</w:t>
      </w:r>
      <w:r w:rsidR="00702B73">
        <w:t xml:space="preserve"> </w:t>
      </w:r>
      <w:r w:rsidR="00B4522D">
        <w:t>In</w:t>
      </w:r>
      <w:r w:rsidR="00702B73">
        <w:t xml:space="preserve"> SQL</w:t>
      </w:r>
    </w:p>
    <w:p w14:paraId="5F428539" w14:textId="0D648460" w:rsidR="006102A2" w:rsidRDefault="0013402F" w:rsidP="009D5B45">
      <w:r>
        <w:t xml:space="preserve">Using a </w:t>
      </w:r>
      <w:r w:rsidRPr="00251FED">
        <w:rPr>
          <w:b/>
          <w:bCs/>
        </w:rPr>
        <w:t>SELECT</w:t>
      </w:r>
      <w:r>
        <w:t xml:space="preserve"> </w:t>
      </w:r>
      <w:r w:rsidR="00AF0097">
        <w:t>statement,</w:t>
      </w:r>
      <w:r>
        <w:t xml:space="preserve"> I extract the attributes f</w:t>
      </w:r>
      <w:r w:rsidR="001A7923">
        <w:t>rom the tables</w:t>
      </w:r>
      <w:r w:rsidR="00181477">
        <w:t>.</w:t>
      </w:r>
      <w:r w:rsidR="00685E64">
        <w:t xml:space="preserve"> (Figure </w:t>
      </w:r>
      <w:r w:rsidR="004D579A">
        <w:t>5</w:t>
      </w:r>
      <w:r w:rsidR="00685E64">
        <w:t>)</w:t>
      </w:r>
    </w:p>
    <w:p w14:paraId="17052E64" w14:textId="77777777" w:rsidR="002E26F5" w:rsidRPr="00C12260" w:rsidRDefault="002E26F5" w:rsidP="00C12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2260">
        <w:rPr>
          <w:rFonts w:ascii="Consolas" w:hAnsi="Consolas" w:cs="Consolas"/>
          <w:color w:val="008000"/>
          <w:sz w:val="16"/>
          <w:szCs w:val="16"/>
        </w:rPr>
        <w:t>--Attribute selection</w:t>
      </w:r>
    </w:p>
    <w:p w14:paraId="3CD16E7F" w14:textId="77777777" w:rsidR="002E26F5" w:rsidRPr="00C12260" w:rsidRDefault="002E26F5" w:rsidP="00C12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2260">
        <w:rPr>
          <w:rFonts w:ascii="Consolas" w:hAnsi="Consolas" w:cs="Consolas"/>
          <w:color w:val="0000FF"/>
          <w:sz w:val="16"/>
          <w:szCs w:val="16"/>
        </w:rPr>
        <w:t>SELECT</w:t>
      </w:r>
      <w:r w:rsidRPr="00C1226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988D281" w14:textId="77777777" w:rsidR="002E26F5" w:rsidRPr="00C12260" w:rsidRDefault="002E26F5" w:rsidP="00C12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2260">
        <w:rPr>
          <w:rFonts w:ascii="Consolas" w:hAnsi="Consolas" w:cs="Consolas"/>
          <w:color w:val="000000"/>
          <w:sz w:val="16"/>
          <w:szCs w:val="16"/>
        </w:rPr>
        <w:t xml:space="preserve"> [BusinessEntityID] </w:t>
      </w:r>
      <w:r w:rsidRPr="00C12260">
        <w:rPr>
          <w:rFonts w:ascii="Consolas" w:hAnsi="Consolas" w:cs="Consolas"/>
          <w:color w:val="808080"/>
          <w:sz w:val="16"/>
          <w:szCs w:val="16"/>
        </w:rPr>
        <w:t>=</w:t>
      </w:r>
      <w:r w:rsidRPr="00C12260">
        <w:rPr>
          <w:rFonts w:ascii="Consolas" w:hAnsi="Consolas" w:cs="Consolas"/>
          <w:color w:val="000000"/>
          <w:sz w:val="16"/>
          <w:szCs w:val="16"/>
        </w:rPr>
        <w:t xml:space="preserve"> E</w:t>
      </w:r>
      <w:r w:rsidRPr="00C12260">
        <w:rPr>
          <w:rFonts w:ascii="Consolas" w:hAnsi="Consolas" w:cs="Consolas"/>
          <w:color w:val="808080"/>
          <w:sz w:val="16"/>
          <w:szCs w:val="16"/>
        </w:rPr>
        <w:t>.</w:t>
      </w:r>
      <w:r w:rsidRPr="00C12260">
        <w:rPr>
          <w:rFonts w:ascii="Consolas" w:hAnsi="Consolas" w:cs="Consolas"/>
          <w:color w:val="000000"/>
          <w:sz w:val="16"/>
          <w:szCs w:val="16"/>
        </w:rPr>
        <w:t>BusinessEntityID</w:t>
      </w:r>
    </w:p>
    <w:p w14:paraId="21008CEF" w14:textId="77777777" w:rsidR="002E26F5" w:rsidRPr="00C12260" w:rsidRDefault="002E26F5" w:rsidP="00C12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2260">
        <w:rPr>
          <w:rFonts w:ascii="Consolas" w:hAnsi="Consolas" w:cs="Consolas"/>
          <w:color w:val="808080"/>
          <w:sz w:val="16"/>
          <w:szCs w:val="16"/>
        </w:rPr>
        <w:t>,</w:t>
      </w:r>
      <w:r w:rsidRPr="00C12260">
        <w:rPr>
          <w:rFonts w:ascii="Consolas" w:hAnsi="Consolas" w:cs="Consolas"/>
          <w:color w:val="000000"/>
          <w:sz w:val="16"/>
          <w:szCs w:val="16"/>
        </w:rPr>
        <w:t xml:space="preserve">[LoginID] </w:t>
      </w:r>
      <w:r w:rsidRPr="00C12260">
        <w:rPr>
          <w:rFonts w:ascii="Consolas" w:hAnsi="Consolas" w:cs="Consolas"/>
          <w:color w:val="808080"/>
          <w:sz w:val="16"/>
          <w:szCs w:val="16"/>
        </w:rPr>
        <w:t>=</w:t>
      </w:r>
      <w:r w:rsidRPr="00C12260">
        <w:rPr>
          <w:rFonts w:ascii="Consolas" w:hAnsi="Consolas" w:cs="Consolas"/>
          <w:color w:val="000000"/>
          <w:sz w:val="16"/>
          <w:szCs w:val="16"/>
        </w:rPr>
        <w:t xml:space="preserve"> E</w:t>
      </w:r>
      <w:r w:rsidRPr="00C12260">
        <w:rPr>
          <w:rFonts w:ascii="Consolas" w:hAnsi="Consolas" w:cs="Consolas"/>
          <w:color w:val="808080"/>
          <w:sz w:val="16"/>
          <w:szCs w:val="16"/>
        </w:rPr>
        <w:t>.</w:t>
      </w:r>
      <w:r w:rsidRPr="00C12260">
        <w:rPr>
          <w:rFonts w:ascii="Consolas" w:hAnsi="Consolas" w:cs="Consolas"/>
          <w:color w:val="000000"/>
          <w:sz w:val="16"/>
          <w:szCs w:val="16"/>
        </w:rPr>
        <w:t>LoginID</w:t>
      </w:r>
    </w:p>
    <w:p w14:paraId="2D2B8025" w14:textId="77777777" w:rsidR="002E26F5" w:rsidRPr="00C12260" w:rsidRDefault="002E26F5" w:rsidP="00C12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2260">
        <w:rPr>
          <w:rFonts w:ascii="Consolas" w:hAnsi="Consolas" w:cs="Consolas"/>
          <w:color w:val="808080"/>
          <w:sz w:val="16"/>
          <w:szCs w:val="16"/>
        </w:rPr>
        <w:t>,</w:t>
      </w:r>
      <w:r w:rsidRPr="00C12260">
        <w:rPr>
          <w:rFonts w:ascii="Consolas" w:hAnsi="Consolas" w:cs="Consolas"/>
          <w:color w:val="000000"/>
          <w:sz w:val="16"/>
          <w:szCs w:val="16"/>
        </w:rPr>
        <w:t xml:space="preserve">[JobTitle] </w:t>
      </w:r>
      <w:r w:rsidRPr="00C12260">
        <w:rPr>
          <w:rFonts w:ascii="Consolas" w:hAnsi="Consolas" w:cs="Consolas"/>
          <w:color w:val="808080"/>
          <w:sz w:val="16"/>
          <w:szCs w:val="16"/>
        </w:rPr>
        <w:t>=</w:t>
      </w:r>
      <w:r w:rsidRPr="00C12260">
        <w:rPr>
          <w:rFonts w:ascii="Consolas" w:hAnsi="Consolas" w:cs="Consolas"/>
          <w:color w:val="000000"/>
          <w:sz w:val="16"/>
          <w:szCs w:val="16"/>
        </w:rPr>
        <w:t xml:space="preserve"> E</w:t>
      </w:r>
      <w:r w:rsidRPr="00C12260">
        <w:rPr>
          <w:rFonts w:ascii="Consolas" w:hAnsi="Consolas" w:cs="Consolas"/>
          <w:color w:val="808080"/>
          <w:sz w:val="16"/>
          <w:szCs w:val="16"/>
        </w:rPr>
        <w:t>.</w:t>
      </w:r>
      <w:r w:rsidRPr="00C12260">
        <w:rPr>
          <w:rFonts w:ascii="Consolas" w:hAnsi="Consolas" w:cs="Consolas"/>
          <w:color w:val="000000"/>
          <w:sz w:val="16"/>
          <w:szCs w:val="16"/>
        </w:rPr>
        <w:t>JobTitle</w:t>
      </w:r>
    </w:p>
    <w:p w14:paraId="3AD3EC86" w14:textId="78DFE4AE" w:rsidR="002E26F5" w:rsidRPr="00C12260" w:rsidRDefault="002E26F5" w:rsidP="009B3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C12260">
        <w:rPr>
          <w:rFonts w:ascii="Consolas" w:hAnsi="Consolas" w:cs="Consolas"/>
          <w:color w:val="808080"/>
          <w:sz w:val="16"/>
          <w:szCs w:val="16"/>
        </w:rPr>
        <w:t>,</w:t>
      </w:r>
      <w:r w:rsidRPr="00C12260">
        <w:rPr>
          <w:rFonts w:ascii="Consolas" w:hAnsi="Consolas" w:cs="Consolas"/>
          <w:color w:val="000000"/>
          <w:sz w:val="16"/>
          <w:szCs w:val="16"/>
        </w:rPr>
        <w:t xml:space="preserve">[City] </w:t>
      </w:r>
      <w:r w:rsidRPr="00C12260">
        <w:rPr>
          <w:rFonts w:ascii="Consolas" w:hAnsi="Consolas" w:cs="Consolas"/>
          <w:color w:val="808080"/>
          <w:sz w:val="16"/>
          <w:szCs w:val="16"/>
        </w:rPr>
        <w:t>=</w:t>
      </w:r>
      <w:r w:rsidRPr="00C12260">
        <w:rPr>
          <w:rFonts w:ascii="Consolas" w:hAnsi="Consolas" w:cs="Consolas"/>
          <w:color w:val="000000"/>
          <w:sz w:val="16"/>
          <w:szCs w:val="16"/>
        </w:rPr>
        <w:t xml:space="preserve"> A</w:t>
      </w:r>
      <w:r w:rsidRPr="00C12260">
        <w:rPr>
          <w:rFonts w:ascii="Consolas" w:hAnsi="Consolas" w:cs="Consolas"/>
          <w:color w:val="808080"/>
          <w:sz w:val="16"/>
          <w:szCs w:val="16"/>
        </w:rPr>
        <w:t>.</w:t>
      </w:r>
      <w:r w:rsidRPr="00C12260">
        <w:rPr>
          <w:rFonts w:ascii="Consolas" w:hAnsi="Consolas" w:cs="Consolas"/>
          <w:color w:val="000000"/>
          <w:sz w:val="16"/>
          <w:szCs w:val="16"/>
        </w:rPr>
        <w:t>City</w:t>
      </w:r>
    </w:p>
    <w:p w14:paraId="12A92BFC" w14:textId="2D8C7C44" w:rsidR="00C12260" w:rsidRPr="00FE7DB7" w:rsidRDefault="00C12260" w:rsidP="009B3908">
      <w:pPr>
        <w:spacing w:after="0"/>
        <w:rPr>
          <w:b/>
          <w:bCs/>
          <w:i/>
          <w:iCs/>
        </w:rPr>
      </w:pPr>
      <w:r w:rsidRPr="00FE7DB7">
        <w:rPr>
          <w:b/>
          <w:bCs/>
          <w:i/>
          <w:iCs/>
        </w:rPr>
        <w:t xml:space="preserve">Figure </w:t>
      </w:r>
      <w:r w:rsidR="004D579A">
        <w:rPr>
          <w:b/>
          <w:bCs/>
          <w:i/>
          <w:iCs/>
        </w:rPr>
        <w:t>5</w:t>
      </w:r>
      <w:r w:rsidRPr="00FE7DB7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</w:t>
      </w:r>
      <w:r w:rsidR="00685E64">
        <w:rPr>
          <w:b/>
          <w:bCs/>
          <w:i/>
          <w:iCs/>
        </w:rPr>
        <w:t>Attributes</w:t>
      </w:r>
      <w:r>
        <w:rPr>
          <w:b/>
          <w:bCs/>
          <w:i/>
          <w:iCs/>
        </w:rPr>
        <w:t xml:space="preserve"> SQL Code.</w:t>
      </w:r>
    </w:p>
    <w:p w14:paraId="4B8444E7" w14:textId="77777777" w:rsidR="00711D69" w:rsidRDefault="00711D69" w:rsidP="008D3D72"/>
    <w:p w14:paraId="30558AA0" w14:textId="55144A52" w:rsidR="008D3D72" w:rsidRDefault="00953882" w:rsidP="008D3D72">
      <w:r>
        <w:t>Since some of the attributes were presented in the various tables, i</w:t>
      </w:r>
      <w:r w:rsidR="0077590A">
        <w:t xml:space="preserve">t was necessary to join the tables </w:t>
      </w:r>
      <w:r w:rsidR="00051D3E">
        <w:t xml:space="preserve">using </w:t>
      </w:r>
      <w:r w:rsidR="00051D3E" w:rsidRPr="00051D3E">
        <w:rPr>
          <w:b/>
          <w:bCs/>
        </w:rPr>
        <w:t>HumanResources</w:t>
      </w:r>
      <w:r w:rsidR="005C5BC9">
        <w:rPr>
          <w:b/>
          <w:bCs/>
        </w:rPr>
        <w:t>.</w:t>
      </w:r>
      <w:r w:rsidR="006E0872">
        <w:rPr>
          <w:b/>
          <w:bCs/>
        </w:rPr>
        <w:t>Employee</w:t>
      </w:r>
      <w:r w:rsidR="00051D3E">
        <w:t xml:space="preserve"> as the main table</w:t>
      </w:r>
      <w:r w:rsidR="003E235D">
        <w:t xml:space="preserve">, applying an </w:t>
      </w:r>
      <w:r w:rsidR="003E235D" w:rsidRPr="003E235D">
        <w:rPr>
          <w:b/>
          <w:bCs/>
        </w:rPr>
        <w:t>INNER JOIN</w:t>
      </w:r>
      <w:r w:rsidR="003E235D">
        <w:t>, I</w:t>
      </w:r>
      <w:r w:rsidR="004F24AD">
        <w:t xml:space="preserve"> joined </w:t>
      </w:r>
      <w:r w:rsidR="004F24AD" w:rsidRPr="004F24AD">
        <w:rPr>
          <w:b/>
          <w:bCs/>
        </w:rPr>
        <w:t>Person</w:t>
      </w:r>
      <w:r w:rsidR="006E0872">
        <w:rPr>
          <w:b/>
          <w:bCs/>
        </w:rPr>
        <w:t>.BusinessEntity</w:t>
      </w:r>
      <w:r w:rsidR="00BE0B46">
        <w:rPr>
          <w:b/>
          <w:bCs/>
        </w:rPr>
        <w:t>Address</w:t>
      </w:r>
      <w:r w:rsidR="004F24AD">
        <w:t xml:space="preserve"> </w:t>
      </w:r>
      <w:r w:rsidR="00D266A8">
        <w:t xml:space="preserve">“bridge” </w:t>
      </w:r>
      <w:r w:rsidR="004F24AD">
        <w:t xml:space="preserve">table </w:t>
      </w:r>
      <w:r w:rsidR="00565C6A">
        <w:t xml:space="preserve">to the </w:t>
      </w:r>
      <w:r w:rsidR="00565C6A" w:rsidRPr="00565C6A">
        <w:rPr>
          <w:b/>
          <w:bCs/>
        </w:rPr>
        <w:t>HumanResources</w:t>
      </w:r>
      <w:r w:rsidR="006E0872">
        <w:rPr>
          <w:b/>
          <w:bCs/>
        </w:rPr>
        <w:t>.Employe</w:t>
      </w:r>
      <w:r w:rsidR="00352403">
        <w:rPr>
          <w:b/>
          <w:bCs/>
        </w:rPr>
        <w:t>e</w:t>
      </w:r>
      <w:r w:rsidR="00565C6A" w:rsidRPr="00565C6A">
        <w:rPr>
          <w:b/>
          <w:bCs/>
        </w:rPr>
        <w:t xml:space="preserve"> </w:t>
      </w:r>
      <w:r w:rsidR="004F24AD">
        <w:t>using</w:t>
      </w:r>
      <w:r w:rsidR="00352403">
        <w:t xml:space="preserve"> the attribute,</w:t>
      </w:r>
      <w:r w:rsidR="004F24AD">
        <w:t xml:space="preserve"> </w:t>
      </w:r>
      <w:r w:rsidR="00325BC8" w:rsidRPr="00325BC8">
        <w:rPr>
          <w:b/>
          <w:bCs/>
        </w:rPr>
        <w:lastRenderedPageBreak/>
        <w:t>BusinessEntityID</w:t>
      </w:r>
      <w:r w:rsidR="00352403">
        <w:rPr>
          <w:b/>
          <w:bCs/>
        </w:rPr>
        <w:t>,</w:t>
      </w:r>
      <w:r w:rsidR="00325BC8">
        <w:t xml:space="preserve"> as </w:t>
      </w:r>
      <w:r w:rsidR="00D266A8">
        <w:t xml:space="preserve">their unique </w:t>
      </w:r>
      <w:r w:rsidR="006531F8">
        <w:t>identifier</w:t>
      </w:r>
      <w:r w:rsidR="00325BC8">
        <w:t xml:space="preserve">, </w:t>
      </w:r>
      <w:r w:rsidR="00F460DC">
        <w:t xml:space="preserve">and with an </w:t>
      </w:r>
      <w:r w:rsidR="00F460DC" w:rsidRPr="00F460DC">
        <w:rPr>
          <w:b/>
          <w:bCs/>
        </w:rPr>
        <w:t>INNER JOIN</w:t>
      </w:r>
      <w:r w:rsidR="00F460DC">
        <w:t xml:space="preserve">, the </w:t>
      </w:r>
      <w:r w:rsidR="00352403" w:rsidRPr="00B035C4">
        <w:rPr>
          <w:b/>
          <w:bCs/>
        </w:rPr>
        <w:t>Person</w:t>
      </w:r>
      <w:r w:rsidR="00B035C4" w:rsidRPr="00B035C4">
        <w:rPr>
          <w:b/>
          <w:bCs/>
        </w:rPr>
        <w:t>.Address</w:t>
      </w:r>
      <w:r w:rsidR="00B035C4">
        <w:t xml:space="preserve"> table is joined to the </w:t>
      </w:r>
      <w:r w:rsidR="00B035C4" w:rsidRPr="009E2131">
        <w:rPr>
          <w:b/>
          <w:bCs/>
        </w:rPr>
        <w:t>Person</w:t>
      </w:r>
      <w:r w:rsidR="008041F6" w:rsidRPr="009E2131">
        <w:rPr>
          <w:b/>
          <w:bCs/>
        </w:rPr>
        <w:t>.BusinessEntityAddress</w:t>
      </w:r>
      <w:r w:rsidR="008041F6">
        <w:t xml:space="preserve"> using the attribute, </w:t>
      </w:r>
      <w:r w:rsidR="008041F6" w:rsidRPr="009E2131">
        <w:rPr>
          <w:b/>
          <w:bCs/>
        </w:rPr>
        <w:t>AddressID</w:t>
      </w:r>
      <w:r w:rsidR="008041F6">
        <w:t xml:space="preserve"> as </w:t>
      </w:r>
      <w:r w:rsidR="006531F8">
        <w:t>unique identifier</w:t>
      </w:r>
      <w:r w:rsidR="009E2131">
        <w:t>.</w:t>
      </w:r>
      <w:r w:rsidR="00B035C4">
        <w:t xml:space="preserve"> </w:t>
      </w:r>
      <w:r w:rsidR="00701B4C">
        <w:t>(F</w:t>
      </w:r>
      <w:r w:rsidR="009E2131">
        <w:t xml:space="preserve">igure </w:t>
      </w:r>
      <w:r w:rsidR="006531F8">
        <w:t>6</w:t>
      </w:r>
      <w:r w:rsidR="00701B4C">
        <w:t>)</w:t>
      </w:r>
    </w:p>
    <w:p w14:paraId="5A55F8DF" w14:textId="77777777" w:rsidR="00C85B2E" w:rsidRPr="00C85B2E" w:rsidRDefault="00C85B2E" w:rsidP="008E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B2E">
        <w:rPr>
          <w:rFonts w:ascii="Consolas" w:hAnsi="Consolas" w:cs="Consolas"/>
          <w:color w:val="008000"/>
          <w:sz w:val="16"/>
          <w:szCs w:val="16"/>
        </w:rPr>
        <w:t>--Joins and Tables</w:t>
      </w:r>
    </w:p>
    <w:p w14:paraId="2F39688A" w14:textId="77777777" w:rsidR="00C85B2E" w:rsidRPr="00C85B2E" w:rsidRDefault="00C85B2E" w:rsidP="008E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B2E">
        <w:rPr>
          <w:rFonts w:ascii="Consolas" w:hAnsi="Consolas" w:cs="Consolas"/>
          <w:color w:val="008000"/>
          <w:sz w:val="16"/>
          <w:szCs w:val="16"/>
        </w:rPr>
        <w:t>--HR.Employee table PK = BusinessEntityID (The AdvWorksOLTPSchemaVisio schema doc shows EmployeeID as PK??)</w:t>
      </w:r>
    </w:p>
    <w:p w14:paraId="486C54B1" w14:textId="77777777" w:rsidR="00C85B2E" w:rsidRPr="00C85B2E" w:rsidRDefault="00C85B2E" w:rsidP="008E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B2E">
        <w:rPr>
          <w:rFonts w:ascii="Consolas" w:hAnsi="Consolas" w:cs="Consolas"/>
          <w:color w:val="0000FF"/>
          <w:sz w:val="16"/>
          <w:szCs w:val="16"/>
        </w:rPr>
        <w:t>FROM</w:t>
      </w:r>
      <w:r w:rsidRPr="00C85B2E">
        <w:rPr>
          <w:rFonts w:ascii="Consolas" w:hAnsi="Consolas" w:cs="Consolas"/>
          <w:color w:val="000000"/>
          <w:sz w:val="16"/>
          <w:szCs w:val="16"/>
        </w:rPr>
        <w:t xml:space="preserve"> HumanResources</w:t>
      </w:r>
      <w:r w:rsidRPr="00C85B2E">
        <w:rPr>
          <w:rFonts w:ascii="Consolas" w:hAnsi="Consolas" w:cs="Consolas"/>
          <w:color w:val="808080"/>
          <w:sz w:val="16"/>
          <w:szCs w:val="16"/>
        </w:rPr>
        <w:t>.</w:t>
      </w:r>
      <w:r w:rsidRPr="00C85B2E">
        <w:rPr>
          <w:rFonts w:ascii="Consolas" w:hAnsi="Consolas" w:cs="Consolas"/>
          <w:color w:val="000000"/>
          <w:sz w:val="16"/>
          <w:szCs w:val="16"/>
        </w:rPr>
        <w:t xml:space="preserve">Employee </w:t>
      </w:r>
      <w:r w:rsidRPr="00C85B2E">
        <w:rPr>
          <w:rFonts w:ascii="Consolas" w:hAnsi="Consolas" w:cs="Consolas"/>
          <w:color w:val="0000FF"/>
          <w:sz w:val="16"/>
          <w:szCs w:val="16"/>
        </w:rPr>
        <w:t>AS</w:t>
      </w:r>
      <w:r w:rsidRPr="00C85B2E">
        <w:rPr>
          <w:rFonts w:ascii="Consolas" w:hAnsi="Consolas" w:cs="Consolas"/>
          <w:color w:val="000000"/>
          <w:sz w:val="16"/>
          <w:szCs w:val="16"/>
        </w:rPr>
        <w:t xml:space="preserve"> E</w:t>
      </w:r>
    </w:p>
    <w:p w14:paraId="7EF9ECFA" w14:textId="77777777" w:rsidR="00C85B2E" w:rsidRPr="00C85B2E" w:rsidRDefault="00C85B2E" w:rsidP="008E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5053B7D" w14:textId="77777777" w:rsidR="00C85B2E" w:rsidRPr="00C85B2E" w:rsidRDefault="00C85B2E" w:rsidP="008E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B2E">
        <w:rPr>
          <w:rFonts w:ascii="Consolas" w:hAnsi="Consolas" w:cs="Consolas"/>
          <w:color w:val="008000"/>
          <w:sz w:val="16"/>
          <w:szCs w:val="16"/>
        </w:rPr>
        <w:t>--Person.BusinessEntityAddress was not found in the dvWorksOLTPSchemaVisio schema doc. Assume the Foreign Key = BusinessEntityID</w:t>
      </w:r>
    </w:p>
    <w:p w14:paraId="44C8103D" w14:textId="77777777" w:rsidR="00C85B2E" w:rsidRPr="00C85B2E" w:rsidRDefault="00C85B2E" w:rsidP="008E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B2E">
        <w:rPr>
          <w:rFonts w:ascii="Consolas" w:hAnsi="Consolas" w:cs="Consolas"/>
          <w:color w:val="808080"/>
          <w:sz w:val="16"/>
          <w:szCs w:val="16"/>
        </w:rPr>
        <w:t>INNER</w:t>
      </w:r>
      <w:r w:rsidRPr="00C85B2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B2E">
        <w:rPr>
          <w:rFonts w:ascii="Consolas" w:hAnsi="Consolas" w:cs="Consolas"/>
          <w:color w:val="808080"/>
          <w:sz w:val="16"/>
          <w:szCs w:val="16"/>
        </w:rPr>
        <w:t>JOIN</w:t>
      </w:r>
      <w:r w:rsidRPr="00C85B2E">
        <w:rPr>
          <w:rFonts w:ascii="Consolas" w:hAnsi="Consolas" w:cs="Consolas"/>
          <w:color w:val="000000"/>
          <w:sz w:val="16"/>
          <w:szCs w:val="16"/>
        </w:rPr>
        <w:t xml:space="preserve"> Person</w:t>
      </w:r>
      <w:r w:rsidRPr="00C85B2E">
        <w:rPr>
          <w:rFonts w:ascii="Consolas" w:hAnsi="Consolas" w:cs="Consolas"/>
          <w:color w:val="808080"/>
          <w:sz w:val="16"/>
          <w:szCs w:val="16"/>
        </w:rPr>
        <w:t>.</w:t>
      </w:r>
      <w:r w:rsidRPr="00C85B2E">
        <w:rPr>
          <w:rFonts w:ascii="Consolas" w:hAnsi="Consolas" w:cs="Consolas"/>
          <w:color w:val="000000"/>
          <w:sz w:val="16"/>
          <w:szCs w:val="16"/>
        </w:rPr>
        <w:t xml:space="preserve">BusinessEntityAddress </w:t>
      </w:r>
      <w:r w:rsidRPr="00C85B2E">
        <w:rPr>
          <w:rFonts w:ascii="Consolas" w:hAnsi="Consolas" w:cs="Consolas"/>
          <w:color w:val="0000FF"/>
          <w:sz w:val="16"/>
          <w:szCs w:val="16"/>
        </w:rPr>
        <w:t>AS</w:t>
      </w:r>
      <w:r w:rsidRPr="00C85B2E">
        <w:rPr>
          <w:rFonts w:ascii="Consolas" w:hAnsi="Consolas" w:cs="Consolas"/>
          <w:color w:val="000000"/>
          <w:sz w:val="16"/>
          <w:szCs w:val="16"/>
        </w:rPr>
        <w:t xml:space="preserve"> BEA</w:t>
      </w:r>
    </w:p>
    <w:p w14:paraId="4A23C83B" w14:textId="77777777" w:rsidR="00C85B2E" w:rsidRPr="00C85B2E" w:rsidRDefault="00C85B2E" w:rsidP="008E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B2E">
        <w:rPr>
          <w:rFonts w:ascii="Consolas" w:hAnsi="Consolas" w:cs="Consolas"/>
          <w:color w:val="0000FF"/>
          <w:sz w:val="16"/>
          <w:szCs w:val="16"/>
        </w:rPr>
        <w:t>ON</w:t>
      </w:r>
      <w:r w:rsidRPr="00C85B2E">
        <w:rPr>
          <w:rFonts w:ascii="Consolas" w:hAnsi="Consolas" w:cs="Consolas"/>
          <w:color w:val="000000"/>
          <w:sz w:val="16"/>
          <w:szCs w:val="16"/>
        </w:rPr>
        <w:t xml:space="preserve"> E</w:t>
      </w:r>
      <w:r w:rsidRPr="00C85B2E">
        <w:rPr>
          <w:rFonts w:ascii="Consolas" w:hAnsi="Consolas" w:cs="Consolas"/>
          <w:color w:val="808080"/>
          <w:sz w:val="16"/>
          <w:szCs w:val="16"/>
        </w:rPr>
        <w:t>.</w:t>
      </w:r>
      <w:r w:rsidRPr="00C85B2E">
        <w:rPr>
          <w:rFonts w:ascii="Consolas" w:hAnsi="Consolas" w:cs="Consolas"/>
          <w:color w:val="000000"/>
          <w:sz w:val="16"/>
          <w:szCs w:val="16"/>
        </w:rPr>
        <w:t xml:space="preserve">BusinessEntityID </w:t>
      </w:r>
      <w:r w:rsidRPr="00C85B2E">
        <w:rPr>
          <w:rFonts w:ascii="Consolas" w:hAnsi="Consolas" w:cs="Consolas"/>
          <w:color w:val="808080"/>
          <w:sz w:val="16"/>
          <w:szCs w:val="16"/>
        </w:rPr>
        <w:t>=</w:t>
      </w:r>
      <w:r w:rsidRPr="00C85B2E">
        <w:rPr>
          <w:rFonts w:ascii="Consolas" w:hAnsi="Consolas" w:cs="Consolas"/>
          <w:color w:val="000000"/>
          <w:sz w:val="16"/>
          <w:szCs w:val="16"/>
        </w:rPr>
        <w:t xml:space="preserve"> BEA</w:t>
      </w:r>
      <w:r w:rsidRPr="00C85B2E">
        <w:rPr>
          <w:rFonts w:ascii="Consolas" w:hAnsi="Consolas" w:cs="Consolas"/>
          <w:color w:val="808080"/>
          <w:sz w:val="16"/>
          <w:szCs w:val="16"/>
        </w:rPr>
        <w:t>.</w:t>
      </w:r>
      <w:r w:rsidRPr="00C85B2E">
        <w:rPr>
          <w:rFonts w:ascii="Consolas" w:hAnsi="Consolas" w:cs="Consolas"/>
          <w:color w:val="000000"/>
          <w:sz w:val="16"/>
          <w:szCs w:val="16"/>
        </w:rPr>
        <w:t>BusinessEntityID</w:t>
      </w:r>
    </w:p>
    <w:p w14:paraId="59C551A1" w14:textId="77777777" w:rsidR="00C85B2E" w:rsidRPr="00C85B2E" w:rsidRDefault="00C85B2E" w:rsidP="008E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1D9714C" w14:textId="77777777" w:rsidR="00C85B2E" w:rsidRPr="00C85B2E" w:rsidRDefault="00C85B2E" w:rsidP="008E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B2E">
        <w:rPr>
          <w:rFonts w:ascii="Consolas" w:hAnsi="Consolas" w:cs="Consolas"/>
          <w:color w:val="008000"/>
          <w:sz w:val="16"/>
          <w:szCs w:val="16"/>
        </w:rPr>
        <w:t>--Person.Address PK = AddressID</w:t>
      </w:r>
    </w:p>
    <w:p w14:paraId="0DDC21FE" w14:textId="77777777" w:rsidR="00C85B2E" w:rsidRPr="00C85B2E" w:rsidRDefault="00C85B2E" w:rsidP="008E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B2E">
        <w:rPr>
          <w:rFonts w:ascii="Consolas" w:hAnsi="Consolas" w:cs="Consolas"/>
          <w:color w:val="808080"/>
          <w:sz w:val="16"/>
          <w:szCs w:val="16"/>
        </w:rPr>
        <w:t>INNER</w:t>
      </w:r>
      <w:r w:rsidRPr="00C85B2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B2E">
        <w:rPr>
          <w:rFonts w:ascii="Consolas" w:hAnsi="Consolas" w:cs="Consolas"/>
          <w:color w:val="808080"/>
          <w:sz w:val="16"/>
          <w:szCs w:val="16"/>
        </w:rPr>
        <w:t>JOIN</w:t>
      </w:r>
      <w:r w:rsidRPr="00C85B2E">
        <w:rPr>
          <w:rFonts w:ascii="Consolas" w:hAnsi="Consolas" w:cs="Consolas"/>
          <w:color w:val="000000"/>
          <w:sz w:val="16"/>
          <w:szCs w:val="16"/>
        </w:rPr>
        <w:t xml:space="preserve"> Person</w:t>
      </w:r>
      <w:r w:rsidRPr="00C85B2E">
        <w:rPr>
          <w:rFonts w:ascii="Consolas" w:hAnsi="Consolas" w:cs="Consolas"/>
          <w:color w:val="808080"/>
          <w:sz w:val="16"/>
          <w:szCs w:val="16"/>
        </w:rPr>
        <w:t>.</w:t>
      </w:r>
      <w:r w:rsidRPr="00C85B2E">
        <w:rPr>
          <w:rFonts w:ascii="Consolas" w:hAnsi="Consolas" w:cs="Consolas"/>
          <w:color w:val="0000FF"/>
          <w:sz w:val="16"/>
          <w:szCs w:val="16"/>
        </w:rPr>
        <w:t>Address</w:t>
      </w:r>
      <w:r w:rsidRPr="00C85B2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B2E">
        <w:rPr>
          <w:rFonts w:ascii="Consolas" w:hAnsi="Consolas" w:cs="Consolas"/>
          <w:color w:val="0000FF"/>
          <w:sz w:val="16"/>
          <w:szCs w:val="16"/>
        </w:rPr>
        <w:t>AS</w:t>
      </w:r>
      <w:r w:rsidRPr="00C85B2E">
        <w:rPr>
          <w:rFonts w:ascii="Consolas" w:hAnsi="Consolas" w:cs="Consolas"/>
          <w:color w:val="000000"/>
          <w:sz w:val="16"/>
          <w:szCs w:val="16"/>
        </w:rPr>
        <w:t xml:space="preserve"> A</w:t>
      </w:r>
    </w:p>
    <w:p w14:paraId="42D56F11" w14:textId="5B8DD9FB" w:rsidR="001A128A" w:rsidRPr="00C85B2E" w:rsidRDefault="00C85B2E" w:rsidP="009B3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C85B2E">
        <w:rPr>
          <w:rFonts w:ascii="Consolas" w:hAnsi="Consolas" w:cs="Consolas"/>
          <w:color w:val="0000FF"/>
          <w:sz w:val="16"/>
          <w:szCs w:val="16"/>
        </w:rPr>
        <w:t>ON</w:t>
      </w:r>
      <w:r w:rsidRPr="00C85B2E">
        <w:rPr>
          <w:rFonts w:ascii="Consolas" w:hAnsi="Consolas" w:cs="Consolas"/>
          <w:color w:val="000000"/>
          <w:sz w:val="16"/>
          <w:szCs w:val="16"/>
        </w:rPr>
        <w:t xml:space="preserve"> BEA</w:t>
      </w:r>
      <w:r w:rsidRPr="00C85B2E">
        <w:rPr>
          <w:rFonts w:ascii="Consolas" w:hAnsi="Consolas" w:cs="Consolas"/>
          <w:color w:val="808080"/>
          <w:sz w:val="16"/>
          <w:szCs w:val="16"/>
        </w:rPr>
        <w:t>.</w:t>
      </w:r>
      <w:r w:rsidRPr="00C85B2E">
        <w:rPr>
          <w:rFonts w:ascii="Consolas" w:hAnsi="Consolas" w:cs="Consolas"/>
          <w:color w:val="000000"/>
          <w:sz w:val="16"/>
          <w:szCs w:val="16"/>
        </w:rPr>
        <w:t xml:space="preserve">AddressID </w:t>
      </w:r>
      <w:r w:rsidRPr="00C85B2E">
        <w:rPr>
          <w:rFonts w:ascii="Consolas" w:hAnsi="Consolas" w:cs="Consolas"/>
          <w:color w:val="808080"/>
          <w:sz w:val="16"/>
          <w:szCs w:val="16"/>
        </w:rPr>
        <w:t>=</w:t>
      </w:r>
      <w:r w:rsidRPr="00C85B2E">
        <w:rPr>
          <w:rFonts w:ascii="Consolas" w:hAnsi="Consolas" w:cs="Consolas"/>
          <w:color w:val="000000"/>
          <w:sz w:val="16"/>
          <w:szCs w:val="16"/>
        </w:rPr>
        <w:t xml:space="preserve"> A</w:t>
      </w:r>
      <w:r w:rsidRPr="00C85B2E">
        <w:rPr>
          <w:rFonts w:ascii="Consolas" w:hAnsi="Consolas" w:cs="Consolas"/>
          <w:color w:val="808080"/>
          <w:sz w:val="16"/>
          <w:szCs w:val="16"/>
        </w:rPr>
        <w:t>.</w:t>
      </w:r>
      <w:r w:rsidRPr="00C85B2E">
        <w:rPr>
          <w:rFonts w:ascii="Consolas" w:hAnsi="Consolas" w:cs="Consolas"/>
          <w:color w:val="000000"/>
          <w:sz w:val="16"/>
          <w:szCs w:val="16"/>
        </w:rPr>
        <w:t>AddressID</w:t>
      </w:r>
    </w:p>
    <w:p w14:paraId="29974393" w14:textId="2BBE0686" w:rsidR="00ED1628" w:rsidRPr="00FE7DB7" w:rsidRDefault="00ED1628" w:rsidP="009B3908">
      <w:pPr>
        <w:spacing w:after="0"/>
        <w:rPr>
          <w:b/>
          <w:bCs/>
          <w:i/>
          <w:iCs/>
        </w:rPr>
      </w:pPr>
      <w:r w:rsidRPr="00FE7DB7">
        <w:rPr>
          <w:b/>
          <w:bCs/>
          <w:i/>
          <w:iCs/>
        </w:rPr>
        <w:t xml:space="preserve">Figure </w:t>
      </w:r>
      <w:r w:rsidR="006531F8">
        <w:rPr>
          <w:b/>
          <w:bCs/>
          <w:i/>
          <w:iCs/>
        </w:rPr>
        <w:t>6</w:t>
      </w:r>
      <w:r w:rsidRPr="00FE7DB7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</w:t>
      </w:r>
      <w:r w:rsidR="00F0225E">
        <w:rPr>
          <w:b/>
          <w:bCs/>
          <w:i/>
          <w:iCs/>
        </w:rPr>
        <w:t>Joins and Tables SQL Code</w:t>
      </w:r>
      <w:r>
        <w:rPr>
          <w:b/>
          <w:bCs/>
          <w:i/>
          <w:iCs/>
        </w:rPr>
        <w:t>.</w:t>
      </w:r>
    </w:p>
    <w:p w14:paraId="7C08FAB4" w14:textId="77777777" w:rsidR="001A128A" w:rsidRDefault="001A128A" w:rsidP="001A128A"/>
    <w:p w14:paraId="79FBDAEE" w14:textId="79779E0B" w:rsidR="00C9338E" w:rsidRDefault="00C9338E" w:rsidP="001A128A">
      <w:r>
        <w:t xml:space="preserve">The initial result </w:t>
      </w:r>
      <w:r w:rsidR="00703397">
        <w:t xml:space="preserve">displayed 290 rows of data which included </w:t>
      </w:r>
      <w:r w:rsidR="00A73342">
        <w:t>numerous job title. Since the request on the lesson was to narrow the sco</w:t>
      </w:r>
      <w:r w:rsidR="00ED5466">
        <w:t xml:space="preserve">pe to isolate the employees involved in Research and Development it was necessary to filter the data using </w:t>
      </w:r>
      <w:r w:rsidR="00ED5466" w:rsidRPr="00ED5466">
        <w:rPr>
          <w:b/>
          <w:bCs/>
        </w:rPr>
        <w:t>WHERE</w:t>
      </w:r>
      <w:r w:rsidR="00ED5466">
        <w:t xml:space="preserve"> clause</w:t>
      </w:r>
      <w:r w:rsidR="003A001D">
        <w:t>,</w:t>
      </w:r>
      <w:r w:rsidR="00ED5466">
        <w:t xml:space="preserve"> </w:t>
      </w:r>
      <w:r w:rsidR="00A77E98">
        <w:t xml:space="preserve">plus </w:t>
      </w:r>
      <w:r w:rsidR="005E028B" w:rsidRPr="005E028B">
        <w:rPr>
          <w:b/>
          <w:bCs/>
        </w:rPr>
        <w:t>LIKE</w:t>
      </w:r>
      <w:r w:rsidR="005E028B">
        <w:t xml:space="preserve"> operator </w:t>
      </w:r>
      <w:r w:rsidR="003A001D">
        <w:t xml:space="preserve">and </w:t>
      </w:r>
      <w:r w:rsidR="004B4079">
        <w:t>‘%</w:t>
      </w:r>
      <w:r w:rsidR="003A001D">
        <w:rPr>
          <w:b/>
          <w:bCs/>
        </w:rPr>
        <w:t>’</w:t>
      </w:r>
      <w:r w:rsidR="003A001D">
        <w:t xml:space="preserve"> wildcard </w:t>
      </w:r>
      <w:r w:rsidR="00A77E98">
        <w:t xml:space="preserve">enabling the </w:t>
      </w:r>
      <w:r w:rsidR="002645F2">
        <w:t>filtering of the employees’ job titles, targeting the job titles starting with ‘Research’</w:t>
      </w:r>
      <w:r w:rsidR="005F3423">
        <w:t>. The data is ordered by job title</w:t>
      </w:r>
      <w:r w:rsidR="00F13BC0">
        <w:t xml:space="preserve"> </w:t>
      </w:r>
      <w:r w:rsidR="003736EA">
        <w:t xml:space="preserve">using </w:t>
      </w:r>
      <w:r w:rsidR="003736EA" w:rsidRPr="004B4079">
        <w:rPr>
          <w:b/>
          <w:bCs/>
        </w:rPr>
        <w:t>ORDER BY</w:t>
      </w:r>
      <w:r w:rsidR="003736EA">
        <w:t xml:space="preserve"> </w:t>
      </w:r>
      <w:r w:rsidR="004B4079">
        <w:t xml:space="preserve">Command </w:t>
      </w:r>
      <w:r w:rsidR="00F13BC0">
        <w:t xml:space="preserve">as shown below on (Figure </w:t>
      </w:r>
      <w:r w:rsidR="009A64F1">
        <w:t>7</w:t>
      </w:r>
      <w:r w:rsidR="00F13BC0">
        <w:t>).</w:t>
      </w:r>
    </w:p>
    <w:p w14:paraId="09969750" w14:textId="77777777" w:rsidR="00A9034B" w:rsidRPr="00A9034B" w:rsidRDefault="00A9034B" w:rsidP="00A90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9034B">
        <w:rPr>
          <w:rFonts w:ascii="Consolas" w:hAnsi="Consolas" w:cs="Consolas"/>
          <w:color w:val="008000"/>
          <w:sz w:val="16"/>
          <w:szCs w:val="16"/>
        </w:rPr>
        <w:t>--Filtering data by Job Title starting with 'Research...'</w:t>
      </w:r>
    </w:p>
    <w:p w14:paraId="713784F2" w14:textId="77777777" w:rsidR="00A9034B" w:rsidRPr="00A9034B" w:rsidRDefault="00A9034B" w:rsidP="00A90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9034B">
        <w:rPr>
          <w:rFonts w:ascii="Consolas" w:hAnsi="Consolas" w:cs="Consolas"/>
          <w:color w:val="0000FF"/>
          <w:sz w:val="16"/>
          <w:szCs w:val="16"/>
        </w:rPr>
        <w:t>WHERE</w:t>
      </w:r>
      <w:r w:rsidRPr="00A9034B">
        <w:rPr>
          <w:rFonts w:ascii="Consolas" w:hAnsi="Consolas" w:cs="Consolas"/>
          <w:color w:val="000000"/>
          <w:sz w:val="16"/>
          <w:szCs w:val="16"/>
        </w:rPr>
        <w:t xml:space="preserve"> E</w:t>
      </w:r>
      <w:r w:rsidRPr="00A9034B">
        <w:rPr>
          <w:rFonts w:ascii="Consolas" w:hAnsi="Consolas" w:cs="Consolas"/>
          <w:color w:val="808080"/>
          <w:sz w:val="16"/>
          <w:szCs w:val="16"/>
        </w:rPr>
        <w:t>.</w:t>
      </w:r>
      <w:r w:rsidRPr="00A9034B">
        <w:rPr>
          <w:rFonts w:ascii="Consolas" w:hAnsi="Consolas" w:cs="Consolas"/>
          <w:color w:val="000000"/>
          <w:sz w:val="16"/>
          <w:szCs w:val="16"/>
        </w:rPr>
        <w:t xml:space="preserve">JobTitle </w:t>
      </w:r>
      <w:r w:rsidRPr="00A9034B">
        <w:rPr>
          <w:rFonts w:ascii="Consolas" w:hAnsi="Consolas" w:cs="Consolas"/>
          <w:color w:val="808080"/>
          <w:sz w:val="16"/>
          <w:szCs w:val="16"/>
        </w:rPr>
        <w:t>LIKE</w:t>
      </w:r>
      <w:r w:rsidRPr="00A9034B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A9034B">
        <w:rPr>
          <w:rFonts w:ascii="Consolas" w:hAnsi="Consolas" w:cs="Consolas"/>
          <w:color w:val="808080"/>
          <w:sz w:val="16"/>
          <w:szCs w:val="16"/>
        </w:rPr>
        <w:t>(</w:t>
      </w:r>
      <w:r w:rsidRPr="00A9034B">
        <w:rPr>
          <w:rFonts w:ascii="Consolas" w:hAnsi="Consolas" w:cs="Consolas"/>
          <w:color w:val="FF0000"/>
          <w:sz w:val="16"/>
          <w:szCs w:val="16"/>
        </w:rPr>
        <w:t>'Research%'</w:t>
      </w:r>
      <w:r w:rsidRPr="00A9034B">
        <w:rPr>
          <w:rFonts w:ascii="Consolas" w:hAnsi="Consolas" w:cs="Consolas"/>
          <w:color w:val="808080"/>
          <w:sz w:val="16"/>
          <w:szCs w:val="16"/>
        </w:rPr>
        <w:t>)</w:t>
      </w:r>
    </w:p>
    <w:p w14:paraId="79F4212D" w14:textId="1D1CD762" w:rsidR="00A9034B" w:rsidRPr="00A9034B" w:rsidRDefault="00A9034B" w:rsidP="00A90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9034B">
        <w:rPr>
          <w:rFonts w:ascii="Consolas" w:hAnsi="Consolas" w:cs="Consolas"/>
          <w:color w:val="0000FF"/>
          <w:sz w:val="16"/>
          <w:szCs w:val="16"/>
        </w:rPr>
        <w:t>ORDER</w:t>
      </w:r>
      <w:r w:rsidRPr="00A9034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9034B">
        <w:rPr>
          <w:rFonts w:ascii="Consolas" w:hAnsi="Consolas" w:cs="Consolas"/>
          <w:color w:val="0000FF"/>
          <w:sz w:val="16"/>
          <w:szCs w:val="16"/>
        </w:rPr>
        <w:t>BY</w:t>
      </w:r>
      <w:r w:rsidRPr="00A9034B">
        <w:rPr>
          <w:rFonts w:ascii="Consolas" w:hAnsi="Consolas" w:cs="Consolas"/>
          <w:color w:val="000000"/>
          <w:sz w:val="16"/>
          <w:szCs w:val="16"/>
        </w:rPr>
        <w:t xml:space="preserve"> E</w:t>
      </w:r>
      <w:r w:rsidRPr="00A9034B">
        <w:rPr>
          <w:rFonts w:ascii="Consolas" w:hAnsi="Consolas" w:cs="Consolas"/>
          <w:color w:val="808080"/>
          <w:sz w:val="16"/>
          <w:szCs w:val="16"/>
        </w:rPr>
        <w:t>.</w:t>
      </w:r>
      <w:r w:rsidRPr="00A9034B">
        <w:rPr>
          <w:rFonts w:ascii="Consolas" w:hAnsi="Consolas" w:cs="Consolas"/>
          <w:color w:val="000000"/>
          <w:sz w:val="16"/>
          <w:szCs w:val="16"/>
        </w:rPr>
        <w:t>JobTitle</w:t>
      </w:r>
      <w:r w:rsidR="009E5671">
        <w:rPr>
          <w:rFonts w:ascii="Consolas" w:hAnsi="Consolas" w:cs="Consolas"/>
          <w:color w:val="000000"/>
          <w:sz w:val="16"/>
          <w:szCs w:val="16"/>
        </w:rPr>
        <w:t>, A.City</w:t>
      </w:r>
    </w:p>
    <w:p w14:paraId="7C665E12" w14:textId="25A9B435" w:rsidR="00F13BC0" w:rsidRPr="00A9034B" w:rsidRDefault="00A9034B" w:rsidP="009B3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A9034B">
        <w:rPr>
          <w:rFonts w:ascii="Consolas" w:hAnsi="Consolas" w:cs="Consolas"/>
          <w:color w:val="808080"/>
          <w:sz w:val="16"/>
          <w:szCs w:val="16"/>
        </w:rPr>
        <w:t>;</w:t>
      </w:r>
    </w:p>
    <w:p w14:paraId="4EBBD4FF" w14:textId="2A2EEE36" w:rsidR="00F13BC0" w:rsidRPr="00FE7DB7" w:rsidRDefault="00F13BC0" w:rsidP="009B3908">
      <w:pPr>
        <w:spacing w:after="0"/>
        <w:rPr>
          <w:b/>
          <w:bCs/>
          <w:i/>
          <w:iCs/>
        </w:rPr>
      </w:pPr>
      <w:r w:rsidRPr="00FE7DB7">
        <w:rPr>
          <w:b/>
          <w:bCs/>
          <w:i/>
          <w:iCs/>
        </w:rPr>
        <w:t xml:space="preserve">Figure </w:t>
      </w:r>
      <w:r w:rsidR="009A64F1">
        <w:rPr>
          <w:b/>
          <w:bCs/>
          <w:i/>
          <w:iCs/>
        </w:rPr>
        <w:t>7</w:t>
      </w:r>
      <w:r w:rsidRPr="00FE7DB7">
        <w:rPr>
          <w:b/>
          <w:bCs/>
          <w:i/>
          <w:iCs/>
        </w:rPr>
        <w:t xml:space="preserve">: </w:t>
      </w:r>
      <w:r w:rsidR="00A9034B">
        <w:rPr>
          <w:b/>
          <w:bCs/>
          <w:i/>
          <w:iCs/>
        </w:rPr>
        <w:t>U</w:t>
      </w:r>
      <w:r w:rsidR="00696AEC">
        <w:rPr>
          <w:b/>
          <w:bCs/>
          <w:i/>
          <w:iCs/>
        </w:rPr>
        <w:t>se of WHERE Clause,</w:t>
      </w:r>
      <w:r>
        <w:rPr>
          <w:b/>
          <w:bCs/>
          <w:i/>
          <w:iCs/>
        </w:rPr>
        <w:t xml:space="preserve"> </w:t>
      </w:r>
      <w:r w:rsidR="00696AEC">
        <w:rPr>
          <w:b/>
          <w:bCs/>
          <w:i/>
          <w:iCs/>
        </w:rPr>
        <w:t>LIKE</w:t>
      </w:r>
      <w:r w:rsidR="00893841">
        <w:rPr>
          <w:b/>
          <w:bCs/>
          <w:i/>
          <w:iCs/>
        </w:rPr>
        <w:t xml:space="preserve"> operator, ‘%</w:t>
      </w:r>
      <w:r w:rsidR="00257A3D">
        <w:rPr>
          <w:b/>
          <w:bCs/>
          <w:i/>
          <w:iCs/>
        </w:rPr>
        <w:t>’</w:t>
      </w:r>
      <w:r w:rsidR="00893841">
        <w:rPr>
          <w:b/>
          <w:bCs/>
          <w:i/>
          <w:iCs/>
        </w:rPr>
        <w:t xml:space="preserve"> Wildcard, and the </w:t>
      </w:r>
      <w:r w:rsidR="009C3B81">
        <w:rPr>
          <w:b/>
          <w:bCs/>
          <w:i/>
          <w:iCs/>
        </w:rPr>
        <w:t>ORDER BY</w:t>
      </w:r>
      <w:r>
        <w:rPr>
          <w:b/>
          <w:bCs/>
          <w:i/>
          <w:iCs/>
        </w:rPr>
        <w:t>.</w:t>
      </w:r>
    </w:p>
    <w:p w14:paraId="1371CA85" w14:textId="77777777" w:rsidR="006D3E84" w:rsidRDefault="006D3E84" w:rsidP="006D3E84"/>
    <w:p w14:paraId="6077A608" w14:textId="03D4BD60" w:rsidR="006D3E84" w:rsidRDefault="006D3E84" w:rsidP="006D3E84">
      <w:pPr>
        <w:pStyle w:val="Heading2"/>
      </w:pPr>
      <w:r>
        <w:t>Selecting Data, Table Joins and Filtering in RStudio</w:t>
      </w:r>
    </w:p>
    <w:p w14:paraId="69295E57" w14:textId="210E90A2" w:rsidR="006D3E84" w:rsidRPr="00C24491" w:rsidRDefault="006D3E84" w:rsidP="006D3E84">
      <w:r>
        <w:t xml:space="preserve">As mentioned above, installing the package named </w:t>
      </w:r>
      <w:r w:rsidRPr="00AA2C56">
        <w:rPr>
          <w:b/>
          <w:bCs/>
        </w:rPr>
        <w:t>‘sqldf’</w:t>
      </w:r>
      <w:r>
        <w:t xml:space="preserve"> </w:t>
      </w:r>
      <w:r w:rsidR="00AA2C56">
        <w:t>enables th</w:t>
      </w:r>
      <w:r>
        <w:t xml:space="preserve">e use </w:t>
      </w:r>
      <w:r w:rsidR="00AA2C56">
        <w:t>of “SQL-like</w:t>
      </w:r>
      <w:r w:rsidR="00080BF7">
        <w:t>”</w:t>
      </w:r>
      <w:r>
        <w:t xml:space="preserve"> syntax. For example, the tables</w:t>
      </w:r>
      <w:r w:rsidR="00A14525">
        <w:t xml:space="preserve"> (.csv files)</w:t>
      </w:r>
      <w:r>
        <w:t xml:space="preserve"> are joined </w:t>
      </w:r>
      <w:r w:rsidR="00A14525">
        <w:t>u</w:t>
      </w:r>
      <w:r>
        <w:t xml:space="preserve">sing the </w:t>
      </w:r>
      <w:r w:rsidRPr="00B05AB9">
        <w:rPr>
          <w:b/>
          <w:bCs/>
        </w:rPr>
        <w:t>merge</w:t>
      </w:r>
      <w:r>
        <w:t xml:space="preserve"> command and </w:t>
      </w:r>
      <w:r w:rsidR="00394CBF">
        <w:t xml:space="preserve">the corresponding </w:t>
      </w:r>
      <w:r>
        <w:t>unique identifier</w:t>
      </w:r>
      <w:r w:rsidR="00394CBF">
        <w:t>s</w:t>
      </w:r>
      <w:r>
        <w:rPr>
          <w:b/>
          <w:bCs/>
        </w:rPr>
        <w:t>. (</w:t>
      </w:r>
      <w:r>
        <w:t xml:space="preserve">Figure </w:t>
      </w:r>
      <w:r w:rsidR="00DF08A4">
        <w:t>8</w:t>
      </w:r>
      <w:r>
        <w:t>)</w:t>
      </w:r>
      <w:r>
        <w:rPr>
          <w:b/>
          <w:bCs/>
        </w:rPr>
        <w:t xml:space="preserve"> </w:t>
      </w:r>
    </w:p>
    <w:p w14:paraId="73151CD9" w14:textId="77777777" w:rsidR="006D3E84" w:rsidRPr="000D764F" w:rsidRDefault="006D3E84" w:rsidP="006D3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7030A0"/>
          <w:sz w:val="16"/>
          <w:szCs w:val="16"/>
        </w:rPr>
      </w:pPr>
      <w:r w:rsidRPr="000D764F">
        <w:rPr>
          <w:color w:val="7030A0"/>
          <w:sz w:val="16"/>
          <w:szCs w:val="16"/>
        </w:rPr>
        <w:t xml:space="preserve">## Step 4: Joining Tables </w:t>
      </w:r>
    </w:p>
    <w:p w14:paraId="0C00AA98" w14:textId="77777777" w:rsidR="006D3E84" w:rsidRPr="000D764F" w:rsidRDefault="006D3E84" w:rsidP="006D3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7030A0"/>
          <w:sz w:val="16"/>
          <w:szCs w:val="16"/>
        </w:rPr>
      </w:pPr>
      <w:r w:rsidRPr="000D764F">
        <w:rPr>
          <w:color w:val="7030A0"/>
          <w:sz w:val="16"/>
          <w:szCs w:val="16"/>
        </w:rPr>
        <w:t># Inner Join Employee and Business Entity Address using BusinessEntityID PK/FK</w:t>
      </w:r>
    </w:p>
    <w:p w14:paraId="109D4324" w14:textId="77777777" w:rsidR="006D3E84" w:rsidRPr="000D764F" w:rsidRDefault="006D3E84" w:rsidP="006D3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0D764F">
        <w:rPr>
          <w:sz w:val="16"/>
          <w:szCs w:val="16"/>
        </w:rPr>
        <w:t>df_Employee_BusinessEntityAddress = merge(Employee, BusinessEntityAddress, by = c(</w:t>
      </w:r>
      <w:r>
        <w:rPr>
          <w:sz w:val="16"/>
          <w:szCs w:val="16"/>
        </w:rPr>
        <w:t xml:space="preserve"> </w:t>
      </w:r>
      <w:r w:rsidRPr="00805DDF">
        <w:rPr>
          <w:color w:val="92D050"/>
          <w:sz w:val="16"/>
          <w:szCs w:val="16"/>
        </w:rPr>
        <w:t>"BusinessEntityID"</w:t>
      </w:r>
      <w:r>
        <w:rPr>
          <w:sz w:val="16"/>
          <w:szCs w:val="16"/>
        </w:rPr>
        <w:t xml:space="preserve"> </w:t>
      </w:r>
      <w:r w:rsidRPr="000D764F">
        <w:rPr>
          <w:sz w:val="16"/>
          <w:szCs w:val="16"/>
        </w:rPr>
        <w:t>))</w:t>
      </w:r>
    </w:p>
    <w:p w14:paraId="7C257F36" w14:textId="77777777" w:rsidR="006D3E84" w:rsidRPr="000D764F" w:rsidRDefault="006D3E84" w:rsidP="006D3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458E313B" w14:textId="77777777" w:rsidR="006D3E84" w:rsidRPr="000D764F" w:rsidRDefault="006D3E84" w:rsidP="006D3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7030A0"/>
          <w:sz w:val="16"/>
          <w:szCs w:val="16"/>
        </w:rPr>
      </w:pPr>
      <w:r w:rsidRPr="000D764F">
        <w:rPr>
          <w:color w:val="7030A0"/>
          <w:sz w:val="16"/>
          <w:szCs w:val="16"/>
        </w:rPr>
        <w:t>#Inner Join of the Address table to the newly created dataset for Employee and BusinessEntityAddress using AddressID as PK/FK</w:t>
      </w:r>
    </w:p>
    <w:p w14:paraId="7B036C96" w14:textId="77777777" w:rsidR="006D3E84" w:rsidRPr="000D764F" w:rsidRDefault="006D3E84" w:rsidP="006D3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0D764F">
        <w:rPr>
          <w:sz w:val="16"/>
          <w:szCs w:val="16"/>
        </w:rPr>
        <w:t>df_Employee_BusinessEntityAddress_Address = merge(df_Employee_BusinessEntityAddress, Address, by = c(</w:t>
      </w:r>
      <w:r w:rsidRPr="00805DDF">
        <w:rPr>
          <w:color w:val="92D050"/>
          <w:sz w:val="16"/>
          <w:szCs w:val="16"/>
        </w:rPr>
        <w:t>"AddressID"</w:t>
      </w:r>
      <w:r w:rsidRPr="000D764F">
        <w:rPr>
          <w:sz w:val="16"/>
          <w:szCs w:val="16"/>
        </w:rPr>
        <w:t>))</w:t>
      </w:r>
    </w:p>
    <w:p w14:paraId="4D69B39F" w14:textId="77777777" w:rsidR="006D3E84" w:rsidRPr="000D764F" w:rsidRDefault="006D3E84" w:rsidP="006D3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6B1CC1C9" w14:textId="77777777" w:rsidR="006D3E84" w:rsidRPr="000D764F" w:rsidRDefault="006D3E84" w:rsidP="006D3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7030A0"/>
          <w:sz w:val="16"/>
          <w:szCs w:val="16"/>
        </w:rPr>
      </w:pPr>
      <w:r w:rsidRPr="000D764F">
        <w:rPr>
          <w:color w:val="7030A0"/>
          <w:sz w:val="16"/>
          <w:szCs w:val="16"/>
        </w:rPr>
        <w:t># Glimpse the dataset</w:t>
      </w:r>
    </w:p>
    <w:p w14:paraId="494332DB" w14:textId="77777777" w:rsidR="006D3E84" w:rsidRDefault="006D3E84" w:rsidP="006D3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0D764F">
        <w:rPr>
          <w:sz w:val="16"/>
          <w:szCs w:val="16"/>
        </w:rPr>
        <w:t>df_Employee_BusinessEntityAddress_Address %&gt;% glimpse()</w:t>
      </w:r>
    </w:p>
    <w:p w14:paraId="3202D8B2" w14:textId="1D235EFF" w:rsidR="006D3E84" w:rsidRPr="00A25522" w:rsidRDefault="006D3E84" w:rsidP="006D3E84">
      <w:pPr>
        <w:spacing w:after="0"/>
        <w:rPr>
          <w:b/>
          <w:bCs/>
          <w:i/>
          <w:iCs/>
        </w:rPr>
      </w:pPr>
      <w:r w:rsidRPr="00A25522">
        <w:rPr>
          <w:b/>
          <w:bCs/>
          <w:i/>
          <w:iCs/>
        </w:rPr>
        <w:t xml:space="preserve">Figure </w:t>
      </w:r>
      <w:r w:rsidR="00DF08A4">
        <w:rPr>
          <w:b/>
          <w:bCs/>
          <w:i/>
          <w:iCs/>
        </w:rPr>
        <w:t>8</w:t>
      </w:r>
      <w:r w:rsidRPr="00A25522">
        <w:rPr>
          <w:b/>
          <w:bCs/>
          <w:i/>
          <w:iCs/>
        </w:rPr>
        <w:t xml:space="preserve">:  </w:t>
      </w:r>
      <w:r>
        <w:rPr>
          <w:b/>
          <w:bCs/>
          <w:i/>
          <w:iCs/>
        </w:rPr>
        <w:t>Table Joins Using RStudio.</w:t>
      </w:r>
    </w:p>
    <w:p w14:paraId="323FF60A" w14:textId="77777777" w:rsidR="006D3E84" w:rsidRDefault="006D3E84" w:rsidP="006D3E84">
      <w:pPr>
        <w:spacing w:after="0"/>
        <w:rPr>
          <w:sz w:val="16"/>
          <w:szCs w:val="16"/>
        </w:rPr>
      </w:pPr>
    </w:p>
    <w:p w14:paraId="5ACE9B26" w14:textId="6185A856" w:rsidR="006D3E84" w:rsidRPr="007C4A10" w:rsidRDefault="00892619" w:rsidP="006D3E84">
      <w:pPr>
        <w:spacing w:after="0"/>
      </w:pPr>
      <w:r>
        <w:t>O</w:t>
      </w:r>
      <w:r w:rsidR="006D3E84">
        <w:t xml:space="preserve">ther functions in SSMS can be applied in RStudio </w:t>
      </w:r>
      <w:r w:rsidR="00253EB9">
        <w:t>to select, filter and order the data</w:t>
      </w:r>
      <w:r w:rsidR="006D3E84">
        <w:t xml:space="preserve"> which in my example </w:t>
      </w:r>
      <w:r w:rsidR="000A6DFE">
        <w:t>they are</w:t>
      </w:r>
      <w:r w:rsidR="006D3E84">
        <w:t xml:space="preserve"> use</w:t>
      </w:r>
      <w:r w:rsidR="000A6DFE">
        <w:t xml:space="preserve">d </w:t>
      </w:r>
      <w:r w:rsidR="006D3E84">
        <w:t>to extract the columns</w:t>
      </w:r>
      <w:r w:rsidR="006D3E84" w:rsidRPr="006B340A">
        <w:t>, filter</w:t>
      </w:r>
      <w:r w:rsidR="006D3E84">
        <w:t xml:space="preserve"> the data based on job title and arrange the results by job title. The </w:t>
      </w:r>
      <w:r w:rsidR="00981ACC">
        <w:t>final extract</w:t>
      </w:r>
      <w:r w:rsidR="006D3E84">
        <w:t xml:space="preserve"> is the</w:t>
      </w:r>
      <w:r w:rsidR="00981ACC">
        <w:t>n</w:t>
      </w:r>
      <w:r w:rsidR="006D3E84">
        <w:t xml:space="preserve"> written to a .csv. (Figure </w:t>
      </w:r>
      <w:r w:rsidR="000A5765">
        <w:t>9</w:t>
      </w:r>
      <w:r w:rsidR="006D3E84">
        <w:t>)</w:t>
      </w:r>
    </w:p>
    <w:p w14:paraId="4322DF84" w14:textId="77777777" w:rsidR="006D3E84" w:rsidRDefault="006D3E84" w:rsidP="006D3E84">
      <w:pPr>
        <w:spacing w:after="0"/>
        <w:rPr>
          <w:sz w:val="16"/>
          <w:szCs w:val="16"/>
        </w:rPr>
      </w:pPr>
    </w:p>
    <w:p w14:paraId="2BE59535" w14:textId="77777777" w:rsidR="006D3E84" w:rsidRPr="00BA0217" w:rsidRDefault="006D3E84" w:rsidP="006D3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7030A0"/>
          <w:sz w:val="16"/>
          <w:szCs w:val="16"/>
        </w:rPr>
      </w:pPr>
      <w:r w:rsidRPr="00BA0217">
        <w:rPr>
          <w:color w:val="7030A0"/>
          <w:sz w:val="16"/>
          <w:szCs w:val="16"/>
        </w:rPr>
        <w:t>## Step 5: Select, Filter and Arrange</w:t>
      </w:r>
    </w:p>
    <w:p w14:paraId="2199EC52" w14:textId="77777777" w:rsidR="006D3E84" w:rsidRPr="00BA0217" w:rsidRDefault="006D3E84" w:rsidP="006D3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7030A0"/>
          <w:sz w:val="16"/>
          <w:szCs w:val="16"/>
        </w:rPr>
      </w:pPr>
      <w:r w:rsidRPr="00BA0217">
        <w:rPr>
          <w:color w:val="7030A0"/>
          <w:sz w:val="16"/>
          <w:szCs w:val="16"/>
        </w:rPr>
        <w:t xml:space="preserve"># </w:t>
      </w:r>
      <w:r>
        <w:rPr>
          <w:color w:val="7030A0"/>
          <w:sz w:val="16"/>
          <w:szCs w:val="16"/>
        </w:rPr>
        <w:t>R&amp;D Unit</w:t>
      </w:r>
    </w:p>
    <w:p w14:paraId="290BC601" w14:textId="77777777" w:rsidR="006D3E84" w:rsidRPr="00BA0217" w:rsidRDefault="006D3E84" w:rsidP="006D3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C36182">
        <w:rPr>
          <w:sz w:val="16"/>
          <w:szCs w:val="16"/>
        </w:rPr>
        <w:t>df_RandD_Unit</w:t>
      </w:r>
      <w:r w:rsidRPr="00BA0217">
        <w:rPr>
          <w:sz w:val="16"/>
          <w:szCs w:val="16"/>
        </w:rPr>
        <w:t xml:space="preserve">&lt;- df_Employee_BusinessEntityAddress_Address %&gt;% </w:t>
      </w:r>
    </w:p>
    <w:p w14:paraId="43B7E164" w14:textId="77777777" w:rsidR="006D3E84" w:rsidRPr="00BA0217" w:rsidRDefault="006D3E84" w:rsidP="006D3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BA0217">
        <w:rPr>
          <w:sz w:val="16"/>
          <w:szCs w:val="16"/>
        </w:rPr>
        <w:t xml:space="preserve">  select(BusinessEntityID, LoginID, JobTitle, City) %&gt;% </w:t>
      </w:r>
    </w:p>
    <w:p w14:paraId="004E88AE" w14:textId="77777777" w:rsidR="006D3E84" w:rsidRPr="00BA0217" w:rsidRDefault="006D3E84" w:rsidP="006D3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BA0217">
        <w:rPr>
          <w:sz w:val="16"/>
          <w:szCs w:val="16"/>
        </w:rPr>
        <w:lastRenderedPageBreak/>
        <w:t xml:space="preserve">  filter(grepl(</w:t>
      </w:r>
      <w:r w:rsidRPr="00805DDF">
        <w:rPr>
          <w:color w:val="92D050"/>
          <w:sz w:val="16"/>
          <w:szCs w:val="16"/>
        </w:rPr>
        <w:t>'Research'</w:t>
      </w:r>
      <w:r w:rsidRPr="00BA0217">
        <w:rPr>
          <w:sz w:val="16"/>
          <w:szCs w:val="16"/>
        </w:rPr>
        <w:t xml:space="preserve">, JobTitle)) %&gt;% </w:t>
      </w:r>
    </w:p>
    <w:p w14:paraId="5FDE3C66" w14:textId="77777777" w:rsidR="006D3E84" w:rsidRPr="00BA0217" w:rsidRDefault="006D3E84" w:rsidP="006D3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BA0217">
        <w:rPr>
          <w:sz w:val="16"/>
          <w:szCs w:val="16"/>
        </w:rPr>
        <w:t xml:space="preserve">  arrange(JobTitle)</w:t>
      </w:r>
    </w:p>
    <w:p w14:paraId="6BBFEFF1" w14:textId="77777777" w:rsidR="006D3E84" w:rsidRPr="00BA0217" w:rsidRDefault="006D3E84" w:rsidP="006D3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3D64E570" w14:textId="77777777" w:rsidR="006D3E84" w:rsidRPr="00BA0217" w:rsidRDefault="006D3E84" w:rsidP="006D3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7030A0"/>
          <w:sz w:val="16"/>
          <w:szCs w:val="16"/>
        </w:rPr>
      </w:pPr>
      <w:r w:rsidRPr="00BA0217">
        <w:rPr>
          <w:color w:val="7030A0"/>
          <w:sz w:val="16"/>
          <w:szCs w:val="16"/>
        </w:rPr>
        <w:t># View the final results</w:t>
      </w:r>
    </w:p>
    <w:p w14:paraId="62C2E150" w14:textId="77777777" w:rsidR="006D3E84" w:rsidRDefault="006D3E84" w:rsidP="006D3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C36182">
        <w:rPr>
          <w:sz w:val="16"/>
          <w:szCs w:val="16"/>
        </w:rPr>
        <w:t>df_RandD_Unit</w:t>
      </w:r>
      <w:r w:rsidRPr="00BA0217">
        <w:rPr>
          <w:sz w:val="16"/>
          <w:szCs w:val="16"/>
        </w:rPr>
        <w:t>%&gt;% head()</w:t>
      </w:r>
    </w:p>
    <w:p w14:paraId="694A9BEB" w14:textId="77777777" w:rsidR="006D3E84" w:rsidRDefault="006D3E84" w:rsidP="006D3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14:paraId="6E4C68C0" w14:textId="77777777" w:rsidR="006D3E84" w:rsidRPr="00805DDF" w:rsidRDefault="006D3E84" w:rsidP="006D3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7030A0"/>
          <w:sz w:val="16"/>
          <w:szCs w:val="16"/>
        </w:rPr>
      </w:pPr>
      <w:r w:rsidRPr="00805DDF">
        <w:rPr>
          <w:color w:val="7030A0"/>
          <w:sz w:val="16"/>
          <w:szCs w:val="16"/>
        </w:rPr>
        <w:t>## Step 6: Write the Final Results to a .csv</w:t>
      </w:r>
    </w:p>
    <w:p w14:paraId="045B7A8D" w14:textId="77777777" w:rsidR="006D3E84" w:rsidRPr="00805DDF" w:rsidRDefault="006D3E84" w:rsidP="006D3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05DDF">
        <w:rPr>
          <w:sz w:val="16"/>
          <w:szCs w:val="16"/>
        </w:rPr>
        <w:t>write.csv(</w:t>
      </w:r>
      <w:r w:rsidRPr="00C36182">
        <w:rPr>
          <w:sz w:val="16"/>
          <w:szCs w:val="16"/>
        </w:rPr>
        <w:t>df_RandD_Unit</w:t>
      </w:r>
      <w:r w:rsidRPr="00805DDF">
        <w:rPr>
          <w:sz w:val="16"/>
          <w:szCs w:val="16"/>
        </w:rPr>
        <w:t xml:space="preserve">, </w:t>
      </w:r>
      <w:r w:rsidRPr="00805DDF">
        <w:rPr>
          <w:color w:val="92D050"/>
          <w:sz w:val="16"/>
          <w:szCs w:val="16"/>
        </w:rPr>
        <w:t>"LuisValderrama-L02_AssignmentResults.csv"</w:t>
      </w:r>
      <w:r w:rsidRPr="00805DDF">
        <w:rPr>
          <w:sz w:val="16"/>
          <w:szCs w:val="16"/>
        </w:rPr>
        <w:t xml:space="preserve">, row.names = </w:t>
      </w:r>
      <w:r w:rsidRPr="000C660D">
        <w:rPr>
          <w:color w:val="385623" w:themeColor="accent6" w:themeShade="80"/>
          <w:sz w:val="16"/>
          <w:szCs w:val="16"/>
        </w:rPr>
        <w:t>TRUE</w:t>
      </w:r>
      <w:r w:rsidRPr="00805DDF">
        <w:rPr>
          <w:sz w:val="16"/>
          <w:szCs w:val="16"/>
        </w:rPr>
        <w:t>)</w:t>
      </w:r>
    </w:p>
    <w:p w14:paraId="44791CCF" w14:textId="77777777" w:rsidR="006D3E84" w:rsidRDefault="006D3E84" w:rsidP="006D3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05DDF">
        <w:rPr>
          <w:color w:val="7030A0"/>
          <w:sz w:val="16"/>
          <w:szCs w:val="16"/>
        </w:rPr>
        <w:t>## END</w:t>
      </w:r>
    </w:p>
    <w:p w14:paraId="755303C4" w14:textId="5C878744" w:rsidR="006D3E84" w:rsidRDefault="006D3E84" w:rsidP="006D3E84">
      <w:pPr>
        <w:spacing w:after="0"/>
        <w:rPr>
          <w:b/>
          <w:bCs/>
          <w:i/>
          <w:iCs/>
        </w:rPr>
      </w:pPr>
      <w:r w:rsidRPr="00A25522">
        <w:rPr>
          <w:b/>
          <w:bCs/>
          <w:i/>
          <w:iCs/>
        </w:rPr>
        <w:t xml:space="preserve">Figure </w:t>
      </w:r>
      <w:r w:rsidR="000A5765">
        <w:rPr>
          <w:b/>
          <w:bCs/>
          <w:i/>
          <w:iCs/>
        </w:rPr>
        <w:t>9</w:t>
      </w:r>
      <w:r w:rsidRPr="00A25522">
        <w:rPr>
          <w:b/>
          <w:bCs/>
          <w:i/>
          <w:iCs/>
        </w:rPr>
        <w:t xml:space="preserve">:  </w:t>
      </w:r>
      <w:r>
        <w:rPr>
          <w:b/>
          <w:bCs/>
          <w:i/>
          <w:iCs/>
        </w:rPr>
        <w:t>Selecting, Filtering, Arranging Data, and Writing to File in RStudio.</w:t>
      </w:r>
    </w:p>
    <w:p w14:paraId="5C7498FC" w14:textId="77777777" w:rsidR="00F13BC0" w:rsidRDefault="00F13BC0" w:rsidP="001A128A"/>
    <w:p w14:paraId="1011A231" w14:textId="2B3D7620" w:rsidR="00C8662F" w:rsidRDefault="00635A73" w:rsidP="00C8662F">
      <w:pPr>
        <w:pStyle w:val="Heading1"/>
      </w:pPr>
      <w:bookmarkStart w:id="0" w:name="_Analysis_and_Recommendation"/>
      <w:bookmarkEnd w:id="0"/>
      <w:r>
        <w:t xml:space="preserve">Analysis and </w:t>
      </w:r>
      <w:r w:rsidR="00EA290F">
        <w:t xml:space="preserve">Recommendation </w:t>
      </w:r>
    </w:p>
    <w:p w14:paraId="57A22B2B" w14:textId="1B9C333E" w:rsidR="00A51B3A" w:rsidRDefault="005C3F51" w:rsidP="00914676">
      <w:r>
        <w:t xml:space="preserve">There are many factors </w:t>
      </w:r>
      <w:r w:rsidR="001130A7">
        <w:t xml:space="preserve">to consider when making </w:t>
      </w:r>
      <w:r w:rsidR="006A1639">
        <w:t xml:space="preserve">a recommendation or </w:t>
      </w:r>
      <w:r w:rsidR="001130A7">
        <w:t>a major decision such as relocating a department</w:t>
      </w:r>
      <w:r w:rsidR="00064C6F">
        <w:t xml:space="preserve">, including but not limited to </w:t>
      </w:r>
      <w:r w:rsidR="00462A19">
        <w:t xml:space="preserve">financial, employee </w:t>
      </w:r>
      <w:r w:rsidR="00064C6F">
        <w:t>seniority</w:t>
      </w:r>
      <w:r w:rsidR="00462A19">
        <w:t xml:space="preserve">, </w:t>
      </w:r>
      <w:r w:rsidR="00064C6F">
        <w:t>skillsets</w:t>
      </w:r>
      <w:r w:rsidR="00DF4E6D">
        <w:t>, hierarchy, proximity to suppliers</w:t>
      </w:r>
      <w:r w:rsidR="00C760DC">
        <w:t xml:space="preserve"> and major clients</w:t>
      </w:r>
      <w:r w:rsidR="00DF4E6D">
        <w:t xml:space="preserve">, </w:t>
      </w:r>
      <w:r w:rsidR="008B654B">
        <w:t>proximity to major airports and other transportation option</w:t>
      </w:r>
      <w:r w:rsidR="00C760DC">
        <w:t>, as well as</w:t>
      </w:r>
      <w:r w:rsidR="00DF4E6D">
        <w:t xml:space="preserve"> other external </w:t>
      </w:r>
      <w:r w:rsidR="00C00F2D">
        <w:t>collaborators</w:t>
      </w:r>
      <w:r w:rsidR="00C760DC">
        <w:t>, etc.…</w:t>
      </w:r>
      <w:r w:rsidR="006A1639">
        <w:t xml:space="preserve"> </w:t>
      </w:r>
      <w:r w:rsidR="00C95E4F">
        <w:t>For the purposes of this analysis and recommendation we are focusing solely on geographical location convenience</w:t>
      </w:r>
      <w:r w:rsidR="00A51B3A">
        <w:t xml:space="preserve">. </w:t>
      </w:r>
    </w:p>
    <w:p w14:paraId="2DBCB147" w14:textId="4A30A647" w:rsidR="00914676" w:rsidRDefault="00E3583D" w:rsidP="00914676">
      <w:r>
        <w:t xml:space="preserve">The results generated by the </w:t>
      </w:r>
      <w:r w:rsidR="000F6187">
        <w:t xml:space="preserve">SQL </w:t>
      </w:r>
      <w:r w:rsidR="00544731">
        <w:t xml:space="preserve">and RStudio </w:t>
      </w:r>
      <w:r w:rsidR="000F6187">
        <w:t>quer</w:t>
      </w:r>
      <w:r w:rsidR="00544731">
        <w:t>ies</w:t>
      </w:r>
      <w:r w:rsidR="000F6187">
        <w:t xml:space="preserve"> as detailed in the sections above suggest that </w:t>
      </w:r>
      <w:r w:rsidR="0018463A">
        <w:t>four</w:t>
      </w:r>
      <w:r w:rsidR="003D6E94">
        <w:t xml:space="preserve"> employees are currently working in Research and Development</w:t>
      </w:r>
      <w:r w:rsidR="00E322EC">
        <w:t>,</w:t>
      </w:r>
      <w:r w:rsidR="00F2130D">
        <w:t xml:space="preserve"> </w:t>
      </w:r>
      <w:r w:rsidR="00E322EC">
        <w:t>t</w:t>
      </w:r>
      <w:r w:rsidR="00F2130D">
        <w:t>wo Engineers and two Managers</w:t>
      </w:r>
      <w:r w:rsidR="0018463A">
        <w:t>, and</w:t>
      </w:r>
      <w:r w:rsidR="004F441E">
        <w:t xml:space="preserve"> </w:t>
      </w:r>
      <w:r w:rsidR="0018463A">
        <w:t>three</w:t>
      </w:r>
      <w:r w:rsidR="004F441E">
        <w:t xml:space="preserve"> out of four employees live in the Seattle greater area</w:t>
      </w:r>
      <w:r w:rsidR="003C474E">
        <w:t>.</w:t>
      </w:r>
      <w:r w:rsidR="00895598">
        <w:t xml:space="preserve"> </w:t>
      </w:r>
      <w:r w:rsidR="003C474E">
        <w:t>S</w:t>
      </w:r>
      <w:r w:rsidR="00895598">
        <w:t>pecifically</w:t>
      </w:r>
      <w:r w:rsidR="003C474E">
        <w:t>,</w:t>
      </w:r>
      <w:r w:rsidR="00895598">
        <w:t xml:space="preserve"> Everett, </w:t>
      </w:r>
      <w:r w:rsidR="00064C6F">
        <w:t>Kenmore,</w:t>
      </w:r>
      <w:r w:rsidR="00895598">
        <w:t xml:space="preserve"> and Bellevue</w:t>
      </w:r>
      <w:r w:rsidR="00064C6F">
        <w:t>,</w:t>
      </w:r>
      <w:r w:rsidR="004F441E">
        <w:t xml:space="preserve"> </w:t>
      </w:r>
      <w:r w:rsidR="002B7A15">
        <w:t>while one lives in the San Fransico area</w:t>
      </w:r>
      <w:r w:rsidR="009D1E7A">
        <w:t>.</w:t>
      </w:r>
      <w:r w:rsidR="00693ED9">
        <w:t xml:space="preserve"> (Figure </w:t>
      </w:r>
      <w:r w:rsidR="005D5E64">
        <w:t>10</w:t>
      </w:r>
      <w:r w:rsidR="00693ED9">
        <w:t>)</w:t>
      </w:r>
      <w:r w:rsidR="002B7A15">
        <w:t xml:space="preserve"> </w:t>
      </w:r>
    </w:p>
    <w:p w14:paraId="599857B8" w14:textId="505C0939" w:rsidR="00835EE7" w:rsidRDefault="00835EE7" w:rsidP="00835EE7">
      <w:pPr>
        <w:spacing w:after="0"/>
      </w:pPr>
      <w:r w:rsidRPr="00835EE7">
        <w:rPr>
          <w:noProof/>
        </w:rPr>
        <w:drawing>
          <wp:inline distT="0" distB="0" distL="0" distR="0" wp14:anchorId="75DA9E01" wp14:editId="706604A5">
            <wp:extent cx="4413333" cy="1741170"/>
            <wp:effectExtent l="19050" t="19050" r="25400" b="1143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156" cy="18042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AEEF8" w14:textId="4ECAEAA5" w:rsidR="00693ED9" w:rsidRDefault="00835EE7" w:rsidP="00835EE7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Figure 10</w:t>
      </w:r>
      <w:r w:rsidR="00693ED9">
        <w:rPr>
          <w:b/>
          <w:bCs/>
          <w:i/>
          <w:iCs/>
        </w:rPr>
        <w:t>.</w:t>
      </w:r>
    </w:p>
    <w:p w14:paraId="563279B3" w14:textId="77777777" w:rsidR="00835EE7" w:rsidRPr="00FE7DB7" w:rsidRDefault="00835EE7" w:rsidP="009B3908">
      <w:pPr>
        <w:spacing w:after="0"/>
        <w:rPr>
          <w:b/>
          <w:bCs/>
          <w:i/>
          <w:iCs/>
        </w:rPr>
      </w:pPr>
    </w:p>
    <w:p w14:paraId="2370D4CB" w14:textId="3ED2C686" w:rsidR="00876862" w:rsidRPr="00914676" w:rsidRDefault="00876862" w:rsidP="00914676">
      <w:r>
        <w:t>With that, the initial plausible recommendation is to relocate based on geographical tiers. Tier 1 being by state, which choosing Washington state would be most convenient</w:t>
      </w:r>
      <w:r w:rsidR="00845073">
        <w:t xml:space="preserve"> as it only require</w:t>
      </w:r>
      <w:r w:rsidR="0089606A">
        <w:t>s</w:t>
      </w:r>
      <w:r w:rsidR="00845073">
        <w:t xml:space="preserve"> the relocation of one employee</w:t>
      </w:r>
      <w:r>
        <w:t>.</w:t>
      </w:r>
      <w:r w:rsidR="004E50B7">
        <w:t xml:space="preserve"> The tier 2 is </w:t>
      </w:r>
      <w:r w:rsidR="003C474E">
        <w:t xml:space="preserve">relocation </w:t>
      </w:r>
      <w:r w:rsidR="004E50B7">
        <w:t xml:space="preserve">by city. </w:t>
      </w:r>
      <w:r w:rsidR="00601439">
        <w:t xml:space="preserve">The Seattle greater area is </w:t>
      </w:r>
      <w:r w:rsidR="00481B3C">
        <w:t xml:space="preserve">one of the largest cities in the Pacific Northwest with access to </w:t>
      </w:r>
      <w:r w:rsidR="00D544B8">
        <w:t xml:space="preserve">resources that could facilitate the Research and Development </w:t>
      </w:r>
      <w:r w:rsidR="00C77EC4">
        <w:t xml:space="preserve">department </w:t>
      </w:r>
      <w:r w:rsidR="00075225">
        <w:t xml:space="preserve">such as </w:t>
      </w:r>
      <w:r w:rsidR="00C77EC4">
        <w:t xml:space="preserve">technology, </w:t>
      </w:r>
      <w:r w:rsidR="00A055BD">
        <w:t>transportation,</w:t>
      </w:r>
      <w:r w:rsidR="00075225">
        <w:t xml:space="preserve"> and other tools</w:t>
      </w:r>
      <w:r w:rsidR="00973B16">
        <w:t xml:space="preserve"> important </w:t>
      </w:r>
      <w:r w:rsidR="00A055BD">
        <w:t>for</w:t>
      </w:r>
      <w:r w:rsidR="00973B16">
        <w:t xml:space="preserve"> this department.</w:t>
      </w:r>
      <w:r w:rsidR="00D11460">
        <w:t xml:space="preserve"> The cit</w:t>
      </w:r>
      <w:r w:rsidR="00A72349">
        <w:t>y</w:t>
      </w:r>
      <w:r w:rsidR="00D11460">
        <w:t xml:space="preserve"> </w:t>
      </w:r>
      <w:r w:rsidR="00E06A0E">
        <w:t xml:space="preserve">showing </w:t>
      </w:r>
      <w:r w:rsidR="00A72349">
        <w:t xml:space="preserve">adequate </w:t>
      </w:r>
      <w:r w:rsidR="00305C32">
        <w:t xml:space="preserve">geographical </w:t>
      </w:r>
      <w:r w:rsidR="00E06A0E">
        <w:t xml:space="preserve">characteristics </w:t>
      </w:r>
      <w:r w:rsidR="00305C32">
        <w:t>i</w:t>
      </w:r>
      <w:r w:rsidR="00A72349">
        <w:t>s</w:t>
      </w:r>
      <w:r w:rsidR="00305C32">
        <w:t xml:space="preserve"> </w:t>
      </w:r>
      <w:r w:rsidR="006342AB">
        <w:t>Bothell</w:t>
      </w:r>
      <w:r w:rsidR="00983CA3">
        <w:t xml:space="preserve"> which </w:t>
      </w:r>
      <w:r w:rsidR="00A72349">
        <w:t>is</w:t>
      </w:r>
      <w:r w:rsidR="0093351C">
        <w:t xml:space="preserve"> established near </w:t>
      </w:r>
      <w:r w:rsidR="000121D4">
        <w:t xml:space="preserve">the intersection of a </w:t>
      </w:r>
      <w:r w:rsidR="00270868">
        <w:t xml:space="preserve">major </w:t>
      </w:r>
      <w:r w:rsidR="00555052">
        <w:t>Interstates</w:t>
      </w:r>
      <w:r w:rsidR="0093351C">
        <w:t xml:space="preserve"> I405</w:t>
      </w:r>
      <w:r w:rsidR="00270868">
        <w:t xml:space="preserve"> and Hwy 522</w:t>
      </w:r>
      <w:r w:rsidR="00555052">
        <w:t xml:space="preserve">, but also have </w:t>
      </w:r>
      <w:r w:rsidR="001A0608">
        <w:t>relatively</w:t>
      </w:r>
      <w:r w:rsidR="00D14771">
        <w:t xml:space="preserve"> close</w:t>
      </w:r>
      <w:r w:rsidR="001A0608">
        <w:t xml:space="preserve"> proximity to I5 and other </w:t>
      </w:r>
      <w:r w:rsidR="00D14771">
        <w:t xml:space="preserve">major </w:t>
      </w:r>
      <w:r w:rsidR="001A0608">
        <w:t xml:space="preserve">state </w:t>
      </w:r>
      <w:r w:rsidR="00606EF0">
        <w:t>h</w:t>
      </w:r>
      <w:r w:rsidR="001A0608">
        <w:t>ighways.</w:t>
      </w:r>
      <w:r w:rsidR="00105D67">
        <w:t xml:space="preserve"> </w:t>
      </w:r>
      <w:r w:rsidR="00B453C0">
        <w:t>The city of Bothell</w:t>
      </w:r>
      <w:r w:rsidR="002663BC">
        <w:t xml:space="preserve"> </w:t>
      </w:r>
      <w:r w:rsidR="00B453C0">
        <w:t xml:space="preserve">is </w:t>
      </w:r>
      <w:r w:rsidR="00BC023C">
        <w:t xml:space="preserve">also </w:t>
      </w:r>
      <w:r w:rsidR="002663BC">
        <w:t xml:space="preserve">near </w:t>
      </w:r>
      <w:r w:rsidR="009A5A1C">
        <w:t>the half</w:t>
      </w:r>
      <w:r w:rsidR="00807532">
        <w:t>-</w:t>
      </w:r>
      <w:r w:rsidR="009A5A1C">
        <w:t>way point between</w:t>
      </w:r>
      <w:r w:rsidR="001662BD">
        <w:t xml:space="preserve"> </w:t>
      </w:r>
      <w:r w:rsidR="00C8621E">
        <w:t xml:space="preserve">Everett and Bellevue </w:t>
      </w:r>
      <w:r w:rsidR="001662BD">
        <w:t xml:space="preserve">to which are the cities where two of the </w:t>
      </w:r>
      <w:r w:rsidR="00807532">
        <w:t>four employees reside</w:t>
      </w:r>
      <w:r w:rsidR="002E5D27">
        <w:t xml:space="preserve"> while the employee </w:t>
      </w:r>
      <w:r w:rsidR="00024D6F">
        <w:t xml:space="preserve">living in Kenmore </w:t>
      </w:r>
      <w:r w:rsidR="00291A4D">
        <w:t xml:space="preserve">will have </w:t>
      </w:r>
      <w:r w:rsidR="00024D6F">
        <w:t>a relatively short commute</w:t>
      </w:r>
      <w:r w:rsidR="00807532">
        <w:t xml:space="preserve">. The total distance </w:t>
      </w:r>
      <w:r w:rsidR="007F19DD">
        <w:t xml:space="preserve">between </w:t>
      </w:r>
      <w:r w:rsidR="00866D87">
        <w:t>Everett and Bellevue</w:t>
      </w:r>
      <w:r w:rsidR="007F19DD">
        <w:t xml:space="preserve"> </w:t>
      </w:r>
      <w:r w:rsidR="00807532">
        <w:t xml:space="preserve">is </w:t>
      </w:r>
      <w:r w:rsidR="00C8621E">
        <w:t>a</w:t>
      </w:r>
      <w:r w:rsidR="00A01BC6">
        <w:t>pproximately 28 miles</w:t>
      </w:r>
      <w:r w:rsidR="007F19DD">
        <w:t>,</w:t>
      </w:r>
      <w:r w:rsidR="00A01BC6">
        <w:t xml:space="preserve"> </w:t>
      </w:r>
      <w:r w:rsidR="00866D87">
        <w:t xml:space="preserve">while Bothell </w:t>
      </w:r>
      <w:r w:rsidR="001E110A">
        <w:t>is</w:t>
      </w:r>
      <w:r w:rsidR="00451AB5">
        <w:t xml:space="preserve"> just </w:t>
      </w:r>
      <w:r w:rsidR="001E110A">
        <w:t xml:space="preserve">about 8 miles </w:t>
      </w:r>
      <w:r w:rsidR="00B06529">
        <w:t>south</w:t>
      </w:r>
      <w:r w:rsidR="001E110A">
        <w:t xml:space="preserve"> of the </w:t>
      </w:r>
      <w:r w:rsidR="00A01BC6">
        <w:t>half</w:t>
      </w:r>
      <w:r w:rsidR="00632EDA">
        <w:t>-</w:t>
      </w:r>
      <w:r w:rsidR="00A01BC6">
        <w:t>way point</w:t>
      </w:r>
      <w:r w:rsidR="000109F0">
        <w:t>.</w:t>
      </w:r>
      <w:r w:rsidR="0062795E">
        <w:t xml:space="preserve"> Additionally, </w:t>
      </w:r>
      <w:r w:rsidR="00632EDA">
        <w:t xml:space="preserve">the employee relocating </w:t>
      </w:r>
      <w:r w:rsidR="006755CD">
        <w:t xml:space="preserve">from San Francisco could consider the </w:t>
      </w:r>
      <w:r w:rsidR="00E12B5D">
        <w:t>Bothell area for relocation.</w:t>
      </w:r>
      <w:r w:rsidR="00DF1885">
        <w:t xml:space="preserve"> </w:t>
      </w:r>
    </w:p>
    <w:sectPr w:rsidR="00876862" w:rsidRPr="0091467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5C39C" w14:textId="77777777" w:rsidR="00FB746A" w:rsidRDefault="00FB746A" w:rsidP="00AF729A">
      <w:pPr>
        <w:spacing w:after="0" w:line="240" w:lineRule="auto"/>
      </w:pPr>
      <w:r>
        <w:separator/>
      </w:r>
    </w:p>
  </w:endnote>
  <w:endnote w:type="continuationSeparator" w:id="0">
    <w:p w14:paraId="304E61F6" w14:textId="77777777" w:rsidR="00FB746A" w:rsidRDefault="00FB746A" w:rsidP="00AF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0140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391128" w14:textId="41BD3863" w:rsidR="00AF729A" w:rsidRDefault="00AF729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21D16F" w14:textId="77777777" w:rsidR="00AF729A" w:rsidRDefault="00AF7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C81E0" w14:textId="77777777" w:rsidR="00FB746A" w:rsidRDefault="00FB746A" w:rsidP="00AF729A">
      <w:pPr>
        <w:spacing w:after="0" w:line="240" w:lineRule="auto"/>
      </w:pPr>
      <w:r>
        <w:separator/>
      </w:r>
    </w:p>
  </w:footnote>
  <w:footnote w:type="continuationSeparator" w:id="0">
    <w:p w14:paraId="4B2A1ED2" w14:textId="77777777" w:rsidR="00FB746A" w:rsidRDefault="00FB746A" w:rsidP="00AF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975AB"/>
    <w:multiLevelType w:val="hybridMultilevel"/>
    <w:tmpl w:val="7D00ECD0"/>
    <w:lvl w:ilvl="0" w:tplc="E468E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D07F5"/>
    <w:multiLevelType w:val="hybridMultilevel"/>
    <w:tmpl w:val="E012A2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5C5C99"/>
    <w:multiLevelType w:val="hybridMultilevel"/>
    <w:tmpl w:val="43186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E3BAF"/>
    <w:multiLevelType w:val="hybridMultilevel"/>
    <w:tmpl w:val="EF1A8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7758E"/>
    <w:multiLevelType w:val="hybridMultilevel"/>
    <w:tmpl w:val="2BE68CB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6DF77D01"/>
    <w:multiLevelType w:val="hybridMultilevel"/>
    <w:tmpl w:val="A792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FD"/>
    <w:rsid w:val="00005D2B"/>
    <w:rsid w:val="000109F0"/>
    <w:rsid w:val="000121D4"/>
    <w:rsid w:val="00024C29"/>
    <w:rsid w:val="00024D6F"/>
    <w:rsid w:val="00025105"/>
    <w:rsid w:val="000269F6"/>
    <w:rsid w:val="00026AEB"/>
    <w:rsid w:val="00043411"/>
    <w:rsid w:val="00050728"/>
    <w:rsid w:val="00051D3E"/>
    <w:rsid w:val="00054883"/>
    <w:rsid w:val="00056D9D"/>
    <w:rsid w:val="00064C6F"/>
    <w:rsid w:val="00066F92"/>
    <w:rsid w:val="000706EF"/>
    <w:rsid w:val="0007241C"/>
    <w:rsid w:val="000740E4"/>
    <w:rsid w:val="00075225"/>
    <w:rsid w:val="0007546C"/>
    <w:rsid w:val="00080BF7"/>
    <w:rsid w:val="00082CB0"/>
    <w:rsid w:val="00097380"/>
    <w:rsid w:val="000A42D3"/>
    <w:rsid w:val="000A5765"/>
    <w:rsid w:val="000A5CB2"/>
    <w:rsid w:val="000A6DFE"/>
    <w:rsid w:val="000C660D"/>
    <w:rsid w:val="000C676E"/>
    <w:rsid w:val="000D0E2F"/>
    <w:rsid w:val="000D764F"/>
    <w:rsid w:val="000D76ED"/>
    <w:rsid w:val="000F3987"/>
    <w:rsid w:val="000F6187"/>
    <w:rsid w:val="00105D67"/>
    <w:rsid w:val="001117F9"/>
    <w:rsid w:val="001130A7"/>
    <w:rsid w:val="00132DB6"/>
    <w:rsid w:val="0013402F"/>
    <w:rsid w:val="00142143"/>
    <w:rsid w:val="00161E99"/>
    <w:rsid w:val="00164B0D"/>
    <w:rsid w:val="001662BD"/>
    <w:rsid w:val="00172AFD"/>
    <w:rsid w:val="00181477"/>
    <w:rsid w:val="0018173E"/>
    <w:rsid w:val="0018463A"/>
    <w:rsid w:val="001A0608"/>
    <w:rsid w:val="001A061C"/>
    <w:rsid w:val="001A0BDF"/>
    <w:rsid w:val="001A128A"/>
    <w:rsid w:val="001A325B"/>
    <w:rsid w:val="001A3F62"/>
    <w:rsid w:val="001A7923"/>
    <w:rsid w:val="001B11D7"/>
    <w:rsid w:val="001B6403"/>
    <w:rsid w:val="001B78FF"/>
    <w:rsid w:val="001D3457"/>
    <w:rsid w:val="001D4C49"/>
    <w:rsid w:val="001D7696"/>
    <w:rsid w:val="001E110A"/>
    <w:rsid w:val="001E1EAF"/>
    <w:rsid w:val="001E27B5"/>
    <w:rsid w:val="001E5C14"/>
    <w:rsid w:val="001F50E1"/>
    <w:rsid w:val="0020587E"/>
    <w:rsid w:val="00206DE5"/>
    <w:rsid w:val="00224D82"/>
    <w:rsid w:val="002257AE"/>
    <w:rsid w:val="002357E8"/>
    <w:rsid w:val="0024007F"/>
    <w:rsid w:val="0024122C"/>
    <w:rsid w:val="00251FED"/>
    <w:rsid w:val="00253EB9"/>
    <w:rsid w:val="00257A3D"/>
    <w:rsid w:val="002645F2"/>
    <w:rsid w:val="002663BC"/>
    <w:rsid w:val="002673CE"/>
    <w:rsid w:val="00270868"/>
    <w:rsid w:val="002814D2"/>
    <w:rsid w:val="00291A4D"/>
    <w:rsid w:val="002921CB"/>
    <w:rsid w:val="002A24DC"/>
    <w:rsid w:val="002B067C"/>
    <w:rsid w:val="002B74DF"/>
    <w:rsid w:val="002B7A15"/>
    <w:rsid w:val="002C26BB"/>
    <w:rsid w:val="002E26F5"/>
    <w:rsid w:val="002E37E5"/>
    <w:rsid w:val="002E468A"/>
    <w:rsid w:val="002E5D27"/>
    <w:rsid w:val="002E6F7E"/>
    <w:rsid w:val="002F239F"/>
    <w:rsid w:val="002F486B"/>
    <w:rsid w:val="002F7831"/>
    <w:rsid w:val="00300387"/>
    <w:rsid w:val="003003CB"/>
    <w:rsid w:val="00305C32"/>
    <w:rsid w:val="0031318E"/>
    <w:rsid w:val="00315DFE"/>
    <w:rsid w:val="00325BC8"/>
    <w:rsid w:val="00327A5E"/>
    <w:rsid w:val="00350128"/>
    <w:rsid w:val="00352403"/>
    <w:rsid w:val="00361206"/>
    <w:rsid w:val="00367EBE"/>
    <w:rsid w:val="003736EA"/>
    <w:rsid w:val="00375FE1"/>
    <w:rsid w:val="00376A68"/>
    <w:rsid w:val="003929ED"/>
    <w:rsid w:val="00394CBF"/>
    <w:rsid w:val="003A001D"/>
    <w:rsid w:val="003A66E8"/>
    <w:rsid w:val="003C1130"/>
    <w:rsid w:val="003C1CC3"/>
    <w:rsid w:val="003C474E"/>
    <w:rsid w:val="003C6F7E"/>
    <w:rsid w:val="003C79DC"/>
    <w:rsid w:val="003D3BC7"/>
    <w:rsid w:val="003D6E94"/>
    <w:rsid w:val="003E235D"/>
    <w:rsid w:val="0042122B"/>
    <w:rsid w:val="0042579E"/>
    <w:rsid w:val="00444497"/>
    <w:rsid w:val="00445D49"/>
    <w:rsid w:val="00451AB5"/>
    <w:rsid w:val="004547E7"/>
    <w:rsid w:val="004563CB"/>
    <w:rsid w:val="00462A19"/>
    <w:rsid w:val="00481B3C"/>
    <w:rsid w:val="004838B9"/>
    <w:rsid w:val="00491A20"/>
    <w:rsid w:val="004922E9"/>
    <w:rsid w:val="004A23BD"/>
    <w:rsid w:val="004B4079"/>
    <w:rsid w:val="004B50BD"/>
    <w:rsid w:val="004C3389"/>
    <w:rsid w:val="004C3DA9"/>
    <w:rsid w:val="004D579A"/>
    <w:rsid w:val="004E50B7"/>
    <w:rsid w:val="004E627B"/>
    <w:rsid w:val="004F24AD"/>
    <w:rsid w:val="004F441E"/>
    <w:rsid w:val="004F7A72"/>
    <w:rsid w:val="00500E49"/>
    <w:rsid w:val="005064B2"/>
    <w:rsid w:val="00507196"/>
    <w:rsid w:val="0051127E"/>
    <w:rsid w:val="00524EEC"/>
    <w:rsid w:val="005315D9"/>
    <w:rsid w:val="00533A10"/>
    <w:rsid w:val="00544731"/>
    <w:rsid w:val="00555052"/>
    <w:rsid w:val="00555797"/>
    <w:rsid w:val="00560724"/>
    <w:rsid w:val="00560E47"/>
    <w:rsid w:val="00564D46"/>
    <w:rsid w:val="00565C6A"/>
    <w:rsid w:val="0058428F"/>
    <w:rsid w:val="005868EB"/>
    <w:rsid w:val="00593085"/>
    <w:rsid w:val="005C1EDE"/>
    <w:rsid w:val="005C3F51"/>
    <w:rsid w:val="005C5BC9"/>
    <w:rsid w:val="005D5E64"/>
    <w:rsid w:val="005E028B"/>
    <w:rsid w:val="005E0FF6"/>
    <w:rsid w:val="005E4280"/>
    <w:rsid w:val="005E43AA"/>
    <w:rsid w:val="005F0E54"/>
    <w:rsid w:val="005F1E11"/>
    <w:rsid w:val="005F3423"/>
    <w:rsid w:val="005F7325"/>
    <w:rsid w:val="00601439"/>
    <w:rsid w:val="00601E46"/>
    <w:rsid w:val="00606EF0"/>
    <w:rsid w:val="006102A2"/>
    <w:rsid w:val="00620975"/>
    <w:rsid w:val="006222F1"/>
    <w:rsid w:val="0062795E"/>
    <w:rsid w:val="00632EDA"/>
    <w:rsid w:val="006342AB"/>
    <w:rsid w:val="00635A73"/>
    <w:rsid w:val="00641673"/>
    <w:rsid w:val="006433D5"/>
    <w:rsid w:val="00646629"/>
    <w:rsid w:val="00647E42"/>
    <w:rsid w:val="00650051"/>
    <w:rsid w:val="00652439"/>
    <w:rsid w:val="00652B9D"/>
    <w:rsid w:val="006531F8"/>
    <w:rsid w:val="00664A23"/>
    <w:rsid w:val="00673233"/>
    <w:rsid w:val="00673CB4"/>
    <w:rsid w:val="006755CD"/>
    <w:rsid w:val="00675874"/>
    <w:rsid w:val="00685E64"/>
    <w:rsid w:val="0068694C"/>
    <w:rsid w:val="00693ED9"/>
    <w:rsid w:val="00694503"/>
    <w:rsid w:val="006950C9"/>
    <w:rsid w:val="00696AEC"/>
    <w:rsid w:val="006A1639"/>
    <w:rsid w:val="006B340A"/>
    <w:rsid w:val="006C0D97"/>
    <w:rsid w:val="006C76BC"/>
    <w:rsid w:val="006D3E84"/>
    <w:rsid w:val="006D7350"/>
    <w:rsid w:val="006E0872"/>
    <w:rsid w:val="007013B6"/>
    <w:rsid w:val="00701B4C"/>
    <w:rsid w:val="00702B73"/>
    <w:rsid w:val="00703397"/>
    <w:rsid w:val="00705E97"/>
    <w:rsid w:val="0070791F"/>
    <w:rsid w:val="00711578"/>
    <w:rsid w:val="00711D69"/>
    <w:rsid w:val="007152E3"/>
    <w:rsid w:val="0072227C"/>
    <w:rsid w:val="00724EFA"/>
    <w:rsid w:val="00726B63"/>
    <w:rsid w:val="007273A0"/>
    <w:rsid w:val="0073066A"/>
    <w:rsid w:val="007334D6"/>
    <w:rsid w:val="007441B0"/>
    <w:rsid w:val="007443AB"/>
    <w:rsid w:val="00751DA9"/>
    <w:rsid w:val="00752AB7"/>
    <w:rsid w:val="0075305E"/>
    <w:rsid w:val="007559F6"/>
    <w:rsid w:val="00763FB6"/>
    <w:rsid w:val="007653B5"/>
    <w:rsid w:val="00767DE2"/>
    <w:rsid w:val="007737B8"/>
    <w:rsid w:val="0077590A"/>
    <w:rsid w:val="0079320A"/>
    <w:rsid w:val="007A3DD5"/>
    <w:rsid w:val="007B0CF7"/>
    <w:rsid w:val="007B4DE8"/>
    <w:rsid w:val="007B5C21"/>
    <w:rsid w:val="007C4A10"/>
    <w:rsid w:val="007E5658"/>
    <w:rsid w:val="007F14DD"/>
    <w:rsid w:val="007F19DD"/>
    <w:rsid w:val="007F5866"/>
    <w:rsid w:val="008041F6"/>
    <w:rsid w:val="00804FBF"/>
    <w:rsid w:val="00805DDF"/>
    <w:rsid w:val="00807532"/>
    <w:rsid w:val="00814093"/>
    <w:rsid w:val="00824476"/>
    <w:rsid w:val="008247A5"/>
    <w:rsid w:val="0082502A"/>
    <w:rsid w:val="00827649"/>
    <w:rsid w:val="008353DF"/>
    <w:rsid w:val="00835EE7"/>
    <w:rsid w:val="00841D91"/>
    <w:rsid w:val="00845073"/>
    <w:rsid w:val="0085563F"/>
    <w:rsid w:val="008651FD"/>
    <w:rsid w:val="00866D87"/>
    <w:rsid w:val="00867B7D"/>
    <w:rsid w:val="00876862"/>
    <w:rsid w:val="008817F5"/>
    <w:rsid w:val="008873BA"/>
    <w:rsid w:val="00892619"/>
    <w:rsid w:val="00893841"/>
    <w:rsid w:val="00895598"/>
    <w:rsid w:val="0089606A"/>
    <w:rsid w:val="008A022A"/>
    <w:rsid w:val="008A2064"/>
    <w:rsid w:val="008A6660"/>
    <w:rsid w:val="008B654B"/>
    <w:rsid w:val="008B7F77"/>
    <w:rsid w:val="008C5BAE"/>
    <w:rsid w:val="008C6344"/>
    <w:rsid w:val="008D3D72"/>
    <w:rsid w:val="008E13C6"/>
    <w:rsid w:val="008E1D5E"/>
    <w:rsid w:val="008E5F86"/>
    <w:rsid w:val="0090602E"/>
    <w:rsid w:val="00914676"/>
    <w:rsid w:val="009151B5"/>
    <w:rsid w:val="0091679B"/>
    <w:rsid w:val="0092226F"/>
    <w:rsid w:val="00925C8C"/>
    <w:rsid w:val="0093351C"/>
    <w:rsid w:val="00935632"/>
    <w:rsid w:val="009374A2"/>
    <w:rsid w:val="0094040A"/>
    <w:rsid w:val="00942003"/>
    <w:rsid w:val="00950AD1"/>
    <w:rsid w:val="00953162"/>
    <w:rsid w:val="00953882"/>
    <w:rsid w:val="0096089C"/>
    <w:rsid w:val="00973B16"/>
    <w:rsid w:val="00974FA9"/>
    <w:rsid w:val="00981ACC"/>
    <w:rsid w:val="009837C7"/>
    <w:rsid w:val="00983CA3"/>
    <w:rsid w:val="00984197"/>
    <w:rsid w:val="009848A1"/>
    <w:rsid w:val="0099340E"/>
    <w:rsid w:val="009A5A1C"/>
    <w:rsid w:val="009A64F1"/>
    <w:rsid w:val="009B3908"/>
    <w:rsid w:val="009B5DD9"/>
    <w:rsid w:val="009C3B81"/>
    <w:rsid w:val="009C442E"/>
    <w:rsid w:val="009C69D3"/>
    <w:rsid w:val="009D1E7A"/>
    <w:rsid w:val="009D5B45"/>
    <w:rsid w:val="009E2131"/>
    <w:rsid w:val="009E35DB"/>
    <w:rsid w:val="009E5671"/>
    <w:rsid w:val="00A01BC6"/>
    <w:rsid w:val="00A04E6C"/>
    <w:rsid w:val="00A055BD"/>
    <w:rsid w:val="00A11C56"/>
    <w:rsid w:val="00A138A2"/>
    <w:rsid w:val="00A14525"/>
    <w:rsid w:val="00A25522"/>
    <w:rsid w:val="00A30842"/>
    <w:rsid w:val="00A35A3A"/>
    <w:rsid w:val="00A42778"/>
    <w:rsid w:val="00A51B3A"/>
    <w:rsid w:val="00A51DD8"/>
    <w:rsid w:val="00A62E7C"/>
    <w:rsid w:val="00A6347F"/>
    <w:rsid w:val="00A652B9"/>
    <w:rsid w:val="00A6614A"/>
    <w:rsid w:val="00A67779"/>
    <w:rsid w:val="00A72349"/>
    <w:rsid w:val="00A73342"/>
    <w:rsid w:val="00A74AED"/>
    <w:rsid w:val="00A77E98"/>
    <w:rsid w:val="00A80F22"/>
    <w:rsid w:val="00A828B7"/>
    <w:rsid w:val="00A835B9"/>
    <w:rsid w:val="00A9034B"/>
    <w:rsid w:val="00AA24F5"/>
    <w:rsid w:val="00AA2C56"/>
    <w:rsid w:val="00AA6616"/>
    <w:rsid w:val="00AB443E"/>
    <w:rsid w:val="00AB57C0"/>
    <w:rsid w:val="00AC5A0B"/>
    <w:rsid w:val="00AD0183"/>
    <w:rsid w:val="00AE0043"/>
    <w:rsid w:val="00AE5E10"/>
    <w:rsid w:val="00AF0097"/>
    <w:rsid w:val="00AF36EC"/>
    <w:rsid w:val="00AF464B"/>
    <w:rsid w:val="00AF4C6D"/>
    <w:rsid w:val="00AF729A"/>
    <w:rsid w:val="00B035C4"/>
    <w:rsid w:val="00B05AB9"/>
    <w:rsid w:val="00B06529"/>
    <w:rsid w:val="00B130BE"/>
    <w:rsid w:val="00B2167A"/>
    <w:rsid w:val="00B21AC9"/>
    <w:rsid w:val="00B37E6C"/>
    <w:rsid w:val="00B4522D"/>
    <w:rsid w:val="00B453C0"/>
    <w:rsid w:val="00B564A9"/>
    <w:rsid w:val="00B57DB4"/>
    <w:rsid w:val="00B64859"/>
    <w:rsid w:val="00B67360"/>
    <w:rsid w:val="00B85C06"/>
    <w:rsid w:val="00B933ED"/>
    <w:rsid w:val="00BA0217"/>
    <w:rsid w:val="00BB1D5B"/>
    <w:rsid w:val="00BB41BD"/>
    <w:rsid w:val="00BC023C"/>
    <w:rsid w:val="00BC2CE4"/>
    <w:rsid w:val="00BE0B46"/>
    <w:rsid w:val="00C00F2D"/>
    <w:rsid w:val="00C01664"/>
    <w:rsid w:val="00C03DD3"/>
    <w:rsid w:val="00C12260"/>
    <w:rsid w:val="00C161FD"/>
    <w:rsid w:val="00C24491"/>
    <w:rsid w:val="00C36182"/>
    <w:rsid w:val="00C44B41"/>
    <w:rsid w:val="00C63C9D"/>
    <w:rsid w:val="00C64092"/>
    <w:rsid w:val="00C66EE1"/>
    <w:rsid w:val="00C706FF"/>
    <w:rsid w:val="00C760DC"/>
    <w:rsid w:val="00C77EC4"/>
    <w:rsid w:val="00C85B2E"/>
    <w:rsid w:val="00C8621E"/>
    <w:rsid w:val="00C8662F"/>
    <w:rsid w:val="00C87E3E"/>
    <w:rsid w:val="00C928FB"/>
    <w:rsid w:val="00C9338E"/>
    <w:rsid w:val="00C95E4F"/>
    <w:rsid w:val="00CA0B84"/>
    <w:rsid w:val="00CA36F9"/>
    <w:rsid w:val="00CA3A37"/>
    <w:rsid w:val="00CA52F3"/>
    <w:rsid w:val="00CD0881"/>
    <w:rsid w:val="00CD1E7B"/>
    <w:rsid w:val="00CE2F63"/>
    <w:rsid w:val="00CE51FD"/>
    <w:rsid w:val="00CE7433"/>
    <w:rsid w:val="00CF3341"/>
    <w:rsid w:val="00D04EB2"/>
    <w:rsid w:val="00D07461"/>
    <w:rsid w:val="00D07F8C"/>
    <w:rsid w:val="00D11460"/>
    <w:rsid w:val="00D14771"/>
    <w:rsid w:val="00D25972"/>
    <w:rsid w:val="00D266A8"/>
    <w:rsid w:val="00D309FC"/>
    <w:rsid w:val="00D41CE1"/>
    <w:rsid w:val="00D544B8"/>
    <w:rsid w:val="00D703BD"/>
    <w:rsid w:val="00D8063A"/>
    <w:rsid w:val="00D93A8D"/>
    <w:rsid w:val="00D93DD5"/>
    <w:rsid w:val="00DA7904"/>
    <w:rsid w:val="00DB4B7B"/>
    <w:rsid w:val="00DB4BC3"/>
    <w:rsid w:val="00DB4F75"/>
    <w:rsid w:val="00DC0F4C"/>
    <w:rsid w:val="00DD0D6C"/>
    <w:rsid w:val="00DD7EE7"/>
    <w:rsid w:val="00DE61C9"/>
    <w:rsid w:val="00DF08A4"/>
    <w:rsid w:val="00DF1885"/>
    <w:rsid w:val="00DF4E6D"/>
    <w:rsid w:val="00E06A0E"/>
    <w:rsid w:val="00E12B5D"/>
    <w:rsid w:val="00E20713"/>
    <w:rsid w:val="00E22FA4"/>
    <w:rsid w:val="00E26AB0"/>
    <w:rsid w:val="00E322EC"/>
    <w:rsid w:val="00E350C7"/>
    <w:rsid w:val="00E3583D"/>
    <w:rsid w:val="00E4383F"/>
    <w:rsid w:val="00E4659F"/>
    <w:rsid w:val="00E54ECC"/>
    <w:rsid w:val="00E70E02"/>
    <w:rsid w:val="00E9034C"/>
    <w:rsid w:val="00E91499"/>
    <w:rsid w:val="00E932FC"/>
    <w:rsid w:val="00E95852"/>
    <w:rsid w:val="00EA290F"/>
    <w:rsid w:val="00EB080C"/>
    <w:rsid w:val="00EC2A45"/>
    <w:rsid w:val="00EC4E58"/>
    <w:rsid w:val="00ED080A"/>
    <w:rsid w:val="00ED1628"/>
    <w:rsid w:val="00ED3C41"/>
    <w:rsid w:val="00ED5466"/>
    <w:rsid w:val="00ED7354"/>
    <w:rsid w:val="00EE5BFE"/>
    <w:rsid w:val="00EE5CBF"/>
    <w:rsid w:val="00EF0FDE"/>
    <w:rsid w:val="00EF1AC2"/>
    <w:rsid w:val="00F00B04"/>
    <w:rsid w:val="00F0225E"/>
    <w:rsid w:val="00F05A88"/>
    <w:rsid w:val="00F13BC0"/>
    <w:rsid w:val="00F2130D"/>
    <w:rsid w:val="00F253F4"/>
    <w:rsid w:val="00F27560"/>
    <w:rsid w:val="00F31DB4"/>
    <w:rsid w:val="00F4012E"/>
    <w:rsid w:val="00F40C8F"/>
    <w:rsid w:val="00F460DC"/>
    <w:rsid w:val="00F474A5"/>
    <w:rsid w:val="00F53E0A"/>
    <w:rsid w:val="00F66B3E"/>
    <w:rsid w:val="00F826A7"/>
    <w:rsid w:val="00FA4958"/>
    <w:rsid w:val="00FB6D36"/>
    <w:rsid w:val="00FB746A"/>
    <w:rsid w:val="00FC188A"/>
    <w:rsid w:val="00FC6C92"/>
    <w:rsid w:val="00FE5541"/>
    <w:rsid w:val="00FE7DB7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1837"/>
  <w15:chartTrackingRefBased/>
  <w15:docId w15:val="{66186C04-7A66-4DC6-B55A-C9EC9612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6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6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662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86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F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29A"/>
  </w:style>
  <w:style w:type="paragraph" w:styleId="Footer">
    <w:name w:val="footer"/>
    <w:basedOn w:val="Normal"/>
    <w:link w:val="FooterChar"/>
    <w:uiPriority w:val="99"/>
    <w:unhideWhenUsed/>
    <w:rsid w:val="00AF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29A"/>
  </w:style>
  <w:style w:type="paragraph" w:styleId="ListParagraph">
    <w:name w:val="List Paragraph"/>
    <w:basedOn w:val="Normal"/>
    <w:uiPriority w:val="34"/>
    <w:qFormat/>
    <w:rsid w:val="00506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4D6"/>
    <w:rPr>
      <w:color w:val="605E5C"/>
      <w:shd w:val="clear" w:color="auto" w:fill="E1DFDD"/>
    </w:rPr>
  </w:style>
  <w:style w:type="character" w:customStyle="1" w:styleId="sqlkeywordcolor">
    <w:name w:val="sqlkeywordcolor"/>
    <w:basedOn w:val="DefaultParagraphFont"/>
    <w:rsid w:val="009C69D3"/>
  </w:style>
  <w:style w:type="character" w:styleId="FollowedHyperlink">
    <w:name w:val="FollowedHyperlink"/>
    <w:basedOn w:val="DefaultParagraphFont"/>
    <w:uiPriority w:val="99"/>
    <w:semiHidden/>
    <w:unhideWhenUsed/>
    <w:rsid w:val="003D3B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4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Valderrama</dc:creator>
  <cp:keywords/>
  <dc:description/>
  <cp:lastModifiedBy>Luis Valderrama</cp:lastModifiedBy>
  <cp:revision>502</cp:revision>
  <dcterms:created xsi:type="dcterms:W3CDTF">2021-04-09T02:53:00Z</dcterms:created>
  <dcterms:modified xsi:type="dcterms:W3CDTF">2022-01-13T03:00:00Z</dcterms:modified>
</cp:coreProperties>
</file>