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БЕЛОРУССКИЙ ГОСУДАРСТВЕННЫЙ УНИВЕРСИТЕТ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ИНФОРМАТИКИ И РАДИОЭЛЕКТРОНИКИ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  <w:br/>
        <w:br/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ОТЧЁТ</w:t>
        <w:br/>
        <w:t>по лабораторной работе №</w:t>
      </w:r>
      <w:r>
        <w:rPr>
          <w:rFonts w:eastAsia="Times New Roman" w:cs="Times New Roman" w:ascii="Times New Roman" w:hAnsi="Times New Roman"/>
          <w:sz w:val="28"/>
          <w:szCs w:val="28"/>
        </w:rPr>
        <w:t>4</w:t>
      </w:r>
      <w:r>
        <w:rPr>
          <w:rFonts w:eastAsia="Times New Roman" w:cs="Times New Roman" w:ascii="Times New Roman" w:hAnsi="Times New Roman"/>
          <w:sz w:val="28"/>
          <w:szCs w:val="28"/>
        </w:rPr>
        <w:br/>
        <w:t>по дисциплине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«ГРАФИЧЕСКИЙ ИНТЕРФЕЙС ИНТЕЛЛЕКТУАЛЬНЫХ СИСТЕМ»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sz w:val="28"/>
          <w:szCs w:val="28"/>
        </w:rPr>
        <w:t>Геометрические преобразования</w:t>
      </w:r>
      <w:r>
        <w:rPr>
          <w:rFonts w:eastAsia="Times New Roman" w:cs="Times New Roman" w:ascii="Times New Roman" w:hAnsi="Times New Roman"/>
          <w:sz w:val="28"/>
          <w:szCs w:val="28"/>
        </w:rPr>
        <w:t>»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Выполнили студенты гр. 321701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Политыко И. А.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Лукашов В. А.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Проверил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Жмырко А. В.</w:t>
      </w:r>
    </w:p>
    <w:p>
      <w:pPr>
        <w:pStyle w:val="Normal"/>
        <w:bidi w:val="0"/>
        <w:spacing w:lineRule="auto" w:line="240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lk221729887"/>
      <w:r>
        <w:rPr>
          <w:rFonts w:eastAsia="Times New Roman" w:cs="Times New Roman" w:ascii="Times New Roman" w:hAnsi="Times New Roman"/>
          <w:sz w:val="28"/>
          <w:szCs w:val="28"/>
        </w:rPr>
        <w:t>Минск 2026</w:t>
      </w:r>
      <w:bookmarkEnd w:id="0"/>
    </w:p>
    <w:p>
      <w:pPr>
        <w:pStyle w:val="Normal"/>
        <w:numPr>
          <w:ilvl w:val="0"/>
          <w:numId w:val="0"/>
        </w:numPr>
        <w:bidi w:val="0"/>
        <w:spacing w:lineRule="auto" w:line="240" w:beforeAutospacing="1" w:after="240"/>
        <w:ind w:left="0" w:hanging="0"/>
        <w:jc w:val="left"/>
        <w:outlineLvl w:val="0"/>
        <w:rPr>
          <w:rFonts w:ascii="Times New Roman" w:hAnsi="Times New Roman" w:eastAsia="Times New Roman" w:cs="Times New Roman"/>
          <w:b/>
          <w:b/>
          <w:bCs/>
          <w:color w:val="1F2328"/>
          <w:kern w:val="2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8"/>
          <w:szCs w:val="28"/>
          <w:lang w:eastAsia="ru-RU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8"/>
          <w:szCs w:val="28"/>
          <w:lang w:eastAsia="ru-RU"/>
        </w:rPr>
        <w:t>4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="240"/>
        <w:ind w:left="0" w:hanging="0"/>
        <w:jc w:val="left"/>
        <w:outlineLvl w:val="0"/>
        <w:rPr>
          <w:rFonts w:ascii="Times New Roman" w:hAnsi="Times New Roman" w:eastAsia="Times New Roman" w:cs="Times New Roman"/>
          <w:b/>
          <w:b/>
          <w:bCs/>
          <w:color w:val="1F2328"/>
          <w:kern w:val="2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Геометрические преобразования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1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Цель работы: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Целью данной лабораторной работы является разработка элементарного графического редактора, который реализует выполнение геометрических преобразований над двухмерными и трёхмерными объектами. Реализовать нужно следующие виды преобразований: аффинные преобразования на плоскости (перемещение, масштабирование, поворот, отражение), сложные преобразования с использованием матричной композиции, преобразования в однородных координатах, трёхмерные преобразования (перемещение, поворот вокруг координатных осей, масштабирование, поворот вокруг произвольной оси) и проективные преобразования. Программа должна позволять выбирать тип преобразования через пункт меню и панель инструментов «Геометрические преобразования», задавать параметры преобразований (углы поворота, коэффициенты масштабирования, векторы перемещения, координаты центра вращения), применять последовательность преобразований к объекту с использованием матричного аппарата, отображать результат в реальном времени, а также предусматривать отладочный режим, в котором отображаются промежуточные значения матриц преобразований, координаты вершин объекта до и после преобразования и пошаговое выполнение матричных операций.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Задание: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Разработать элементарный графический редактор, реализующий выполнение геометрических преобразований над тр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ё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хмерными объектами с использованием следующих видов преобразований: перемещение, поворот, масштабирование, отражение и перспективное проецирование. Выбор типа преобразования зада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ё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тся 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с клавиш клавиатуры пользователя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. В редакторе кроме режима выполнения преобразований в пользовательском окне должен быть предусмотрен отладочный режим, где отображаются промежуточные значения матриц преобразований, координаты вершин объекта до и после преобразования и пошаговое выполнение матричных операций в однородных координатах.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Основные теоретические сведения:</w:t>
      </w:r>
    </w:p>
    <w:p>
      <w:pPr>
        <w:pStyle w:val="TextBody"/>
        <w:numPr>
          <w:ilvl w:val="0"/>
          <w:numId w:val="1"/>
        </w:numPr>
        <w:bidi w:val="0"/>
        <w:spacing w:lineRule="auto" w:line="240" w:before="24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Аффинные преобразования в однородных координатах: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 алгоритм выполняет базовые операции над объектами (перемещение, поворот, масштабирование, отражение) с использованием матричного аппарата. Для объединения линейных операций и переноса используется представление точек в однородных координатах. Преобразования описываются матрицами размером 3×3 для 2D и 4×4 для 3D пространства, новые координаты вычисляются как произведение вектора точки на матрицу преобразования </w:t>
      </w: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P' = P · M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>. Сохраняют параллельность прямых и отношения отрезков.</w:t>
      </w:r>
    </w:p>
    <w:p>
      <w:pPr>
        <w:pStyle w:val="TextBody"/>
        <w:numPr>
          <w:ilvl w:val="0"/>
          <w:numId w:val="1"/>
        </w:numPr>
        <w:bidi w:val="0"/>
        <w:spacing w:lineRule="auto" w:line="240" w:before="24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rFonts w:ascii="Times New Roman" w:hAnsi="Times New Roman"/>
          <w:sz w:val="28"/>
          <w:szCs w:val="28"/>
        </w:rPr>
        <w:t>Композиция геометрических преобразований:</w:t>
      </w:r>
      <w:r>
        <w:rPr>
          <w:rFonts w:ascii="Times New Roman" w:hAnsi="Times New Roman"/>
          <w:sz w:val="28"/>
          <w:szCs w:val="28"/>
        </w:rPr>
        <w:t xml:space="preserve"> алгоритм позволяет выполнять последовательность преобразований путем перемножения соответствующих матриц в единую матрицу композиции. Порядок умножения матриц важен, так как произведение не коммутативно. Для поворота вокруг произвольной оси в 3D используется последовательность из пяти шагов: перенос оси в начало координат, совмещение с координатной осью, поворот, обратные повороты и перенос.</w:t>
      </w:r>
    </w:p>
    <w:p>
      <w:pPr>
        <w:pStyle w:val="TextBody"/>
        <w:numPr>
          <w:ilvl w:val="0"/>
          <w:numId w:val="1"/>
        </w:numPr>
        <w:bidi w:val="0"/>
        <w:spacing w:lineRule="auto" w:line="240" w:before="24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rFonts w:ascii="Times New Roman" w:hAnsi="Times New Roman"/>
          <w:sz w:val="28"/>
          <w:szCs w:val="28"/>
        </w:rPr>
        <w:t>Проективные преобразования:</w:t>
      </w:r>
      <w:r>
        <w:rPr>
          <w:rFonts w:ascii="Times New Roman" w:hAnsi="Times New Roman"/>
          <w:sz w:val="28"/>
          <w:szCs w:val="28"/>
        </w:rPr>
        <w:t xml:space="preserve"> алгоритм реализует перспективное проецирование трехмерных объектов на плоскость наблюдения. Использует матрицы 4×4 в однородных координатах, где последний элемент влияет на перспективное искажение. Характеризуется наличием точек схода (бесконечно удаленных точек), в которые переходят параллельные прямые, не параллельные плоскости проекции. Координаты проекции получаются делением однородных координат на весовой множитель, что обеспечивает эффект перспективного укорачивания объектов.</w:t>
      </w:r>
    </w:p>
    <w:p>
      <w:pPr>
        <w:pStyle w:val="TextBody"/>
        <w:numPr>
          <w:ilvl w:val="0"/>
          <w:numId w:val="0"/>
        </w:numPr>
        <w:bidi w:val="0"/>
        <w:spacing w:lineRule="auto" w:line="240" w:before="240" w:after="240"/>
        <w:ind w:left="720" w:hanging="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Основное окно программы: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bookmarkStart w:id="1" w:name="_Hlk221730300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Это окно является основным интерфейсом редактора.</w:t>
      </w:r>
      <w:bookmarkEnd w:id="1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 Оно содержит рабочую область, где можно 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осуществлять геометрические преобразования над трёхмерными объектами.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128270</wp:posOffset>
            </wp:positionV>
            <wp:extent cx="6120130" cy="347599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Листинг кода: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transformations.py: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2475" cy="589597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TextBody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836295</wp:posOffset>
            </wp:positionH>
            <wp:positionV relativeFrom="paragraph">
              <wp:posOffset>-71755</wp:posOffset>
            </wp:positionV>
            <wp:extent cx="4562475" cy="58959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2475" cy="58959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0275" cy="27146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Вывод: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В результате работы над лабораторной работой был разработан графический редактор, который позволяет выполнять геометрические преобразования над тр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ё</w:t>
      </w: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хмерными объектами с использованием аффинных, матричных и проективных методов. Алгоритмы обеспечивают точное позиционирование объектов в пространстве и позволяют эффективно управлять их положением через матричные операции и однородные координаты. Отладочный режим программы помогает наблюдать за шагами вычислений и предоставляет подробную информацию о процессе преобразования объектов, включая значения матриц композиции, координаты вершин до и после преобразования и пошаговое выполнение матричных операций.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LibreOffice/7.3.7.2$Linux_X86_64 LibreOffice_project/30$Build-2</Application>
  <AppVersion>15.0000</AppVersion>
  <Pages>9</Pages>
  <Words>510</Words>
  <Characters>4118</Characters>
  <CharactersWithSpaces>4600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2026-03-05T05:31:31Z</dcterms:created>
  <dc:creator/>
  <dc:description/>
  <dc:language>en-US</dc:language>
  <cp:lastModifiedBy/>
  <dcterms:modified xsi:type="dcterms:W3CDTF">2026-03-05T06:03:32Z</dcterms:modified>
  <cp:revision>3</cp:revision>
  <dc:subject/>
  <dc:title/>
</cp:coreProperties>
</file>