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БЕЛОРУССКИЙ ГОСУДАРСТВЕННЫЙ УНИВЕРСИТЕТ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ИНФОРМАТИКИ И РАДИОЭЛЕКТРОНИКИ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  <w:br/>
        <w:br/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ОТЧЁТ</w:t>
        <w:br/>
        <w:t>по лабораторной работе №5</w:t>
        <w:br/>
        <w:t>по дисциплине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«ГРАФИЧЕСКИЙ ИНТЕРФЕЙС ИНТЕЛЛЕКТУАЛЬНЫХ СИСТЕМ»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«Предварительная обработка полигонов»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Выполнили студенты гр. 321701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Политыко И. А.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Лукашов В. А.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Проверил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Жмырко А. В.</w:t>
      </w:r>
    </w:p>
    <w:p>
      <w:pPr>
        <w:pStyle w:val="Normal"/>
        <w:bidi w:val="0"/>
        <w:spacing w:lineRule="auto" w:line="240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lk221729887"/>
      <w:r>
        <w:rPr>
          <w:rFonts w:eastAsia="Times New Roman" w:cs="Times New Roman" w:ascii="Times New Roman" w:hAnsi="Times New Roman"/>
          <w:sz w:val="28"/>
          <w:szCs w:val="28"/>
        </w:rPr>
        <w:t>Минск 2026</w:t>
      </w:r>
      <w:bookmarkEnd w:id="0"/>
    </w:p>
    <w:p>
      <w:pPr>
        <w:pStyle w:val="Normal"/>
        <w:numPr>
          <w:ilvl w:val="0"/>
          <w:numId w:val="0"/>
        </w:numPr>
        <w:bidi w:val="0"/>
        <w:spacing w:lineRule="auto" w:line="240" w:beforeAutospacing="1" w:after="240"/>
        <w:ind w:left="0" w:hanging="0"/>
        <w:jc w:val="left"/>
        <w:outlineLvl w:val="0"/>
        <w:rPr>
          <w:rFonts w:ascii="Times New Roman" w:hAnsi="Times New Roman" w:eastAsia="Times New Roman" w:cs="Times New Roman"/>
          <w:b/>
          <w:b/>
          <w:bCs/>
          <w:color w:val="1F2328"/>
          <w:kern w:val="2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8"/>
          <w:szCs w:val="28"/>
          <w:lang w:eastAsia="ru-RU"/>
        </w:rPr>
        <w:t>Лабораторная работа №5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Предварительная обработка полигонов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1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Цель работы: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Целью данной лабораторной работы является разработка элементарного графического редактора, который реализует алгоритмы предварительной обработки полигонов. Реализовать нужно следующие функции: проверка полигона на выпуклость, нахождение внутренних нормалей, построение выпуклой оболочки (методы Грэхема и Джарвиса), определение принадлежности точки полигону и нахождение точки пересечения отрезка со стороной полигона. Программа должна позволять выбирать метод построения выпуклой оболочки через панель инструментов «Построение полигонов».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Задание: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Разработать элементарный графический редактор, реализующий построение и обработку полигонов с помощью алгоритмов проверки на выпуклость, нахождения внутренних нормалей, построения выпуклой оболочки (методы Грэхема и Джарвиса), определения принадлежности точки полигону и нахождения точки пересечения отрезка со стороной полигона. Выбор метода обработки задается из пункта меню и доступен через панель инструментов «Построение полигонов». 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Основные теоретические сведения: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sz w:val="28"/>
          <w:szCs w:val="28"/>
        </w:rPr>
        <w:t>Алгоритм проверки полигона на выпуклость и нахождения внутренних нормалей:</w:t>
      </w:r>
      <w:r>
        <w:rPr>
          <w:sz w:val="28"/>
          <w:szCs w:val="28"/>
        </w:rPr>
        <w:t xml:space="preserve"> Основан на анализе знаков векторных произведений смежных сторон полигона. Положительные или отрицательные знаки всех произведений указывают на выпуклость, а смешанные знаки — на вогнутость. Внутренние нормали вычисляются как перпендикуляры к сторонам, ориентированные внутрь контура с помощью скалярного произведения с хордой.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sz w:val="28"/>
          <w:szCs w:val="28"/>
        </w:rPr>
        <w:t>Алгоритмы построения выпуклой оболочки (методы Грэхема и Джарвиса):</w:t>
      </w:r>
      <w:r>
        <w:rPr>
          <w:sz w:val="28"/>
          <w:szCs w:val="28"/>
        </w:rPr>
        <w:t xml:space="preserve"> Метод Грэхема (Graham Scan) сортирует точки по полярному углу относительно нижней точки и использует стек для формирования оболочки, отбрасывая точки, дающие правый поворот. Метод Джарвиса (Jarvis March, «заворачивание подарка») последовательно находит вершины оболочки, выбирая точку с наименьшим полярным углом относительно текущей вершины, пока не вернется к началу.</w:t>
      </w:r>
    </w:p>
    <w:p>
      <w:pPr>
        <w:pStyle w:val="TextBody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sz w:val="28"/>
          <w:szCs w:val="28"/>
        </w:rPr>
        <w:t>Алгоритм определения принадлежности точки полигону:</w:t>
      </w:r>
      <w:r>
        <w:rPr>
          <w:sz w:val="28"/>
          <w:szCs w:val="28"/>
        </w:rPr>
        <w:t xml:space="preserve"> Использует метод трассировки луча (Ray Casting). Из анализируемой точки проводится горизонтальный луч, и подсчитывается количество пересечений с ребрами полигона. Нечетное количество пересечений означает, что точка лежит внутри полигона, четное — снаружи. Особое внимание уделяется обработке случаев прохождения луча через вершины.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Основное окно программы: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bookmarkStart w:id="1" w:name="_Hlk221730300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Это окно является основным интерфейсом редактора.</w:t>
      </w:r>
      <w:bookmarkEnd w:id="1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 Оно содержит рабочую область, где можно создавать отрезки, а также меню для выбора алгоритма и инструментов.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7916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  <w:r>
        <w:br w:type="page"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Листинг кода: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Модуль создания полигона: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674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674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156210</wp:posOffset>
            </wp:positionH>
            <wp:positionV relativeFrom="paragraph">
              <wp:posOffset>-382270</wp:posOffset>
            </wp:positionV>
            <wp:extent cx="5376545" cy="5730240"/>
            <wp:effectExtent l="0" t="0" r="0" b="0"/>
            <wp:wrapSquare wrapText="largest"/>
            <wp:docPr id="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45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175260</wp:posOffset>
            </wp:positionH>
            <wp:positionV relativeFrom="paragraph">
              <wp:posOffset>226695</wp:posOffset>
            </wp:positionV>
            <wp:extent cx="5357495" cy="285750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9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Модуль принадлежности точки полигону: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40640</wp:posOffset>
            </wp:positionH>
            <wp:positionV relativeFrom="paragraph">
              <wp:posOffset>-80645</wp:posOffset>
            </wp:positionV>
            <wp:extent cx="5505450" cy="583882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Модуль пересечения полигонов: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31115</wp:posOffset>
            </wp:positionH>
            <wp:positionV relativeFrom="paragraph">
              <wp:posOffset>-23495</wp:posOffset>
            </wp:positionV>
            <wp:extent cx="5505450" cy="583882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388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307340</wp:posOffset>
            </wp:positionH>
            <wp:positionV relativeFrom="paragraph">
              <wp:posOffset>5838190</wp:posOffset>
            </wp:positionV>
            <wp:extent cx="5505450" cy="163830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Модуль оценки выпуклости полигонов: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7692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05450" cy="587692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583565</wp:posOffset>
            </wp:positionH>
            <wp:positionV relativeFrom="paragraph">
              <wp:posOffset>137795</wp:posOffset>
            </wp:positionV>
            <wp:extent cx="5505450" cy="587692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Вывод: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В результате работы над лабораторной работой был разработан графический редактор, который позволяет выполнять предварительную обработку полигонов с использованием различных алгоритмов (проверка на выпуклость, методы Грэхема и Джарвиса, определение принадлежности точки). Алгоритмы обеспечивают корректный анализ геометрических свойств фигур и позволяют эффективно строить выпуклые оболочки и находить внутренние нормали.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sz w:val="28"/>
        <w:szCs w:val="28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sz w:val="28"/>
        <w:szCs w:val="28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sz w:val="28"/>
        <w:szCs w:val="28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sz w:val="28"/>
        <w:szCs w:val="28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sz w:val="28"/>
        <w:szCs w:val="28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sz w:val="28"/>
        <w:szCs w:val="28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>
      <w:sz w:val="28"/>
      <w:szCs w:val="28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9</Pages>
  <Words>400</Words>
  <Characters>3025</Characters>
  <CharactersWithSpaces>3398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2026-03-06T01:09:23Z</dcterms:created>
  <dc:creator/>
  <dc:description/>
  <dc:language>en-US</dc:language>
  <cp:lastModifiedBy/>
  <dcterms:modified xsi:type="dcterms:W3CDTF">2026-03-19T17:12:13Z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