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ind w:left="0" w:right="0" w:firstLine="72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БЕЛОРУССКИЙ ГОСУДАРСТВЕННЫЙ УНИВЕРСИТЕТ</w:t>
      </w:r>
    </w:p>
    <w:p>
      <w:pPr>
        <w:pStyle w:val="Normal"/>
        <w:bidi w:val="0"/>
        <w:spacing w:lineRule="auto" w:line="240" w:before="0" w:after="20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ИНФОРМАТИКИ И РАДИОЭЛЕКТРОНИКИ</w:t>
      </w:r>
    </w:p>
    <w:p>
      <w:pPr>
        <w:pStyle w:val="Normal"/>
        <w:bidi w:val="0"/>
        <w:spacing w:lineRule="auto" w:line="240" w:before="0" w:after="20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20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Кафедра интеллектуальных информационных технологий</w:t>
      </w:r>
    </w:p>
    <w:p>
      <w:pPr>
        <w:pStyle w:val="Normal"/>
        <w:bidi w:val="0"/>
        <w:spacing w:lineRule="auto" w:line="240" w:before="0" w:after="20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20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br/>
        <w:br/>
        <w:br/>
      </w:r>
    </w:p>
    <w:p>
      <w:pPr>
        <w:pStyle w:val="Normal"/>
        <w:bidi w:val="0"/>
        <w:spacing w:lineRule="auto" w:line="240" w:before="0" w:after="20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20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20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20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ОТЧЁТ</w:t>
        <w:br/>
        <w:t>по лабораторной работе №</w:t>
      </w:r>
      <w:r>
        <w:rPr>
          <w:rFonts w:eastAsia="Times New Roman" w:cs="Times New Roman" w:ascii="Times New Roman" w:hAnsi="Times New Roman"/>
          <w:sz w:val="28"/>
          <w:szCs w:val="28"/>
        </w:rPr>
        <w:t>7</w:t>
      </w:r>
      <w:r>
        <w:rPr>
          <w:rFonts w:eastAsia="Times New Roman" w:cs="Times New Roman" w:ascii="Times New Roman" w:hAnsi="Times New Roman"/>
          <w:sz w:val="28"/>
          <w:szCs w:val="28"/>
        </w:rPr>
        <w:br/>
        <w:t>по дисциплине</w:t>
      </w:r>
    </w:p>
    <w:p>
      <w:pPr>
        <w:pStyle w:val="Normal"/>
        <w:bidi w:val="0"/>
        <w:spacing w:lineRule="auto" w:line="240" w:before="0" w:after="20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«ГРАФИЧЕСКИЙ ИНТЕРФЕЙС ИНТЕЛЛЕКТУАЛЬНЫХ СИСТЕМ»</w:t>
      </w:r>
    </w:p>
    <w:p>
      <w:pPr>
        <w:pStyle w:val="Normal"/>
        <w:bidi w:val="0"/>
        <w:spacing w:lineRule="auto" w:line="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w:t>
      </w:r>
      <w:r>
        <w:rPr>
          <w:rFonts w:eastAsia="Times New Roman" w:cs="Times New Roman" w:ascii="Times New Roman" w:hAnsi="Times New Roman"/>
          <w:sz w:val="28"/>
          <w:szCs w:val="28"/>
        </w:rPr>
        <w:t>Триангуляция. Построение диаграммы Вороного</w:t>
      </w:r>
      <w:r>
        <w:rPr>
          <w:rFonts w:eastAsia="Times New Roman" w:cs="Times New Roman" w:ascii="Times New Roman" w:hAnsi="Times New Roman"/>
          <w:sz w:val="28"/>
          <w:szCs w:val="28"/>
        </w:rPr>
        <w:t>»</w:t>
      </w:r>
    </w:p>
    <w:p>
      <w:pPr>
        <w:pStyle w:val="Normal"/>
        <w:bidi w:val="0"/>
        <w:spacing w:lineRule="auto" w:line="240" w:before="0" w:after="20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20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20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20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20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t>Выполнили студенты гр. 321701</w:t>
      </w:r>
    </w:p>
    <w:p>
      <w:pPr>
        <w:pStyle w:val="Normal"/>
        <w:bidi w:val="0"/>
        <w:spacing w:lineRule="auto" w:line="240" w:before="0" w:after="20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t>Политыко И. А.</w:t>
      </w:r>
    </w:p>
    <w:p>
      <w:pPr>
        <w:pStyle w:val="Normal"/>
        <w:bidi w:val="0"/>
        <w:spacing w:lineRule="auto" w:line="240" w:before="0" w:after="20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t>Лукашов В. А.</w:t>
      </w:r>
    </w:p>
    <w:p>
      <w:pPr>
        <w:pStyle w:val="Normal"/>
        <w:bidi w:val="0"/>
        <w:spacing w:lineRule="auto" w:line="240" w:before="0" w:after="20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20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t>Проверил</w:t>
      </w:r>
      <w:r>
        <w:rPr>
          <w:rFonts w:eastAsia="Times New Roman" w:cs="Times New Roman" w:ascii="Times New Roman" w:hAnsi="Times New Roman"/>
          <w:sz w:val="28"/>
          <w:szCs w:val="28"/>
        </w:rPr>
        <w:t>а</w:t>
      </w:r>
    </w:p>
    <w:p>
      <w:pPr>
        <w:pStyle w:val="Normal"/>
        <w:bidi w:val="0"/>
        <w:spacing w:lineRule="auto" w:line="240" w:before="0" w:after="20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t>Жмырко А. В.</w:t>
      </w:r>
    </w:p>
    <w:p>
      <w:pPr>
        <w:pStyle w:val="Normal"/>
        <w:bidi w:val="0"/>
        <w:spacing w:lineRule="auto" w:line="240" w:before="0" w:after="200"/>
        <w:jc w:val="lef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20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200"/>
        <w:jc w:val="center"/>
        <w:rPr>
          <w:rFonts w:ascii="Times New Roman" w:hAnsi="Times New Roman" w:eastAsia="Times New Roman" w:cs="Times New Roman"/>
          <w:sz w:val="28"/>
          <w:szCs w:val="28"/>
        </w:rPr>
      </w:pPr>
      <w:bookmarkStart w:id="0" w:name="_Hlk221729887"/>
      <w:r>
        <w:rPr>
          <w:rFonts w:eastAsia="Times New Roman" w:cs="Times New Roman" w:ascii="Times New Roman" w:hAnsi="Times New Roman"/>
          <w:sz w:val="28"/>
          <w:szCs w:val="28"/>
        </w:rPr>
        <w:t>Минск 2026</w:t>
      </w:r>
      <w:bookmarkEnd w:id="0"/>
    </w:p>
    <w:p>
      <w:pPr>
        <w:pStyle w:val="Normal"/>
        <w:numPr>
          <w:ilvl w:val="0"/>
          <w:numId w:val="0"/>
        </w:numPr>
        <w:bidi w:val="0"/>
        <w:spacing w:lineRule="auto" w:line="240" w:before="280" w:after="240"/>
        <w:ind w:left="0" w:right="0" w:hanging="0"/>
        <w:jc w:val="left"/>
        <w:outlineLvl w:val="0"/>
        <w:rPr>
          <w:rFonts w:ascii="Times New Roman" w:hAnsi="Times New Roman" w:eastAsia="Times New Roman" w:cs="Times New Roman"/>
          <w:b/>
          <w:b/>
          <w:bCs/>
          <w:color w:val="1F2328"/>
          <w:kern w:val="2"/>
          <w:sz w:val="28"/>
          <w:szCs w:val="28"/>
          <w:lang w:eastAsia="ru-RU"/>
        </w:rPr>
      </w:pPr>
      <w:r>
        <w:rPr>
          <w:rFonts w:eastAsia="Times New Roman" w:cs="Times New Roman" w:ascii="Times New Roman" w:hAnsi="Times New Roman"/>
          <w:b/>
          <w:bCs/>
          <w:color w:val="1F2328"/>
          <w:kern w:val="2"/>
          <w:sz w:val="28"/>
          <w:szCs w:val="28"/>
          <w:lang w:eastAsia="ru-RU"/>
        </w:rPr>
        <w:t>Лабораторная работа №</w:t>
      </w:r>
      <w:r>
        <w:rPr>
          <w:rFonts w:eastAsia="Times New Roman" w:cs="Times New Roman" w:ascii="Times New Roman" w:hAnsi="Times New Roman"/>
          <w:b/>
          <w:bCs/>
          <w:color w:val="1F2328"/>
          <w:kern w:val="2"/>
          <w:sz w:val="28"/>
          <w:szCs w:val="28"/>
          <w:lang w:eastAsia="ru-RU"/>
        </w:rPr>
        <w:t>7</w:t>
      </w:r>
    </w:p>
    <w:p>
      <w:pPr>
        <w:pStyle w:val="Normal"/>
        <w:numPr>
          <w:ilvl w:val="0"/>
          <w:numId w:val="0"/>
        </w:numPr>
        <w:bidi w:val="0"/>
        <w:spacing w:lineRule="auto" w:line="240" w:before="280" w:after="240"/>
        <w:ind w:left="0" w:right="0" w:hanging="0"/>
        <w:jc w:val="left"/>
        <w:outlineLvl w:val="0"/>
        <w:rPr>
          <w:rFonts w:ascii="Times New Roman" w:hAnsi="Times New Roman" w:eastAsia="Times New Roman" w:cs="Times New Roman"/>
          <w:b/>
          <w:b/>
          <w:bCs/>
          <w:color w:val="1F2328"/>
          <w:kern w:val="2"/>
          <w:sz w:val="28"/>
          <w:szCs w:val="28"/>
          <w:lang w:eastAsia="ru-RU"/>
        </w:rPr>
      </w:pPr>
      <w:r>
        <w:rPr>
          <w:rFonts w:eastAsia="Times New Roman" w:cs="Times New Roman" w:ascii="Times New Roman" w:hAnsi="Times New Roman"/>
          <w:b/>
          <w:bCs/>
          <w:color w:val="1F2328"/>
          <w:sz w:val="28"/>
          <w:szCs w:val="28"/>
          <w:lang w:eastAsia="ru-RU"/>
        </w:rPr>
        <w:t>Триангуляция. Построение диаграммы Вороного</w:t>
      </w:r>
    </w:p>
    <w:p>
      <w:pPr>
        <w:pStyle w:val="Normal"/>
        <w:numPr>
          <w:ilvl w:val="0"/>
          <w:numId w:val="0"/>
        </w:numPr>
        <w:bidi w:val="0"/>
        <w:spacing w:lineRule="auto" w:line="240" w:before="360" w:after="240"/>
        <w:ind w:left="0" w:right="0" w:hanging="0"/>
        <w:jc w:val="left"/>
        <w:outlineLvl w:val="1"/>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t>Цель работы:</w:t>
      </w:r>
    </w:p>
    <w:p>
      <w:pPr>
        <w:pStyle w:val="Normal"/>
        <w:bidi w:val="0"/>
        <w:spacing w:lineRule="auto" w:line="240" w:before="0" w:after="240"/>
        <w:jc w:val="left"/>
        <w:rPr>
          <w:rFonts w:ascii="Times New Roman" w:hAnsi="Times New Roman" w:eastAsia="Times New Roman" w:cs="Times New Roman"/>
          <w:color w:val="1F2328"/>
          <w:sz w:val="28"/>
          <w:szCs w:val="28"/>
          <w:lang w:eastAsia="ru-RU"/>
        </w:rPr>
      </w:pPr>
      <w:r>
        <w:rPr>
          <w:rFonts w:eastAsia="Times New Roman" w:cs="Times New Roman" w:ascii="Times New Roman" w:hAnsi="Times New Roman"/>
          <w:color w:val="1F2328"/>
          <w:sz w:val="28"/>
          <w:szCs w:val="28"/>
          <w:lang w:eastAsia="ru-RU"/>
        </w:rPr>
        <w:t>Целью данной лабораторной работы является разработка элементарного графического редактора, который реализует алгоритмы триангуляции Делоне и построения диаграммы Вороного. Реализовать нужно следующие методы: инкрементальный алгоритм триангуляции Делоне, алгоритм построения диаграммы Вороного методом «линии зачистки» (Форчуна). Программа должна позволять выбирать метод построения через панель инструментов «Триангуляция и Вороного», а также предусматривать отладочный режим, где отображается пошаговое решение (состояние стека, дерева событий, береговой линии).</w:t>
      </w:r>
    </w:p>
    <w:p>
      <w:pPr>
        <w:pStyle w:val="Normal"/>
        <w:bidi w:val="0"/>
        <w:spacing w:lineRule="auto" w:line="240" w:before="0" w:after="240"/>
        <w:jc w:val="left"/>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t>Задание:</w:t>
      </w:r>
    </w:p>
    <w:p>
      <w:pPr>
        <w:pStyle w:val="Normal"/>
        <w:bidi w:val="0"/>
        <w:spacing w:lineRule="auto" w:line="240" w:before="0" w:after="240"/>
        <w:jc w:val="left"/>
        <w:rPr>
          <w:rFonts w:ascii="Times New Roman" w:hAnsi="Times New Roman" w:eastAsia="Times New Roman" w:cs="Times New Roman"/>
          <w:color w:val="1F2328"/>
          <w:sz w:val="28"/>
          <w:szCs w:val="28"/>
          <w:lang w:eastAsia="ru-RU"/>
        </w:rPr>
      </w:pPr>
      <w:r>
        <w:rPr>
          <w:rFonts w:eastAsia="Times New Roman" w:cs="Times New Roman" w:ascii="Times New Roman" w:hAnsi="Times New Roman"/>
          <w:color w:val="1F2328"/>
          <w:sz w:val="28"/>
          <w:szCs w:val="28"/>
          <w:lang w:eastAsia="ru-RU"/>
        </w:rPr>
        <w:t>Разработать элементарный графический редактор, реализующий построение триангуляции Делоне и диаграммы Вороного с помощью инкрементального алгоритма и метода линии зачистки. Выбор алгоритма задается из пункта меню и доступен через панель инструментов «Триангуляция и диаграммы Вороного». В редакторе кроме режима построения в пользовательском окне должен быть предусмотрен отладочный режим, где отображается пошаговое решение (события очереди, структура береговой линии, живые ребра).</w:t>
      </w:r>
    </w:p>
    <w:p>
      <w:pPr>
        <w:pStyle w:val="Normal"/>
        <w:numPr>
          <w:ilvl w:val="0"/>
          <w:numId w:val="0"/>
        </w:numPr>
        <w:bidi w:val="0"/>
        <w:spacing w:lineRule="auto" w:line="240" w:before="360" w:after="240"/>
        <w:ind w:left="0" w:right="0" w:hanging="0"/>
        <w:jc w:val="left"/>
        <w:outlineLvl w:val="2"/>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t>Основные теоретические сведения:</w:t>
      </w:r>
    </w:p>
    <w:p>
      <w:pPr>
        <w:pStyle w:val="TextBody"/>
        <w:numPr>
          <w:ilvl w:val="0"/>
          <w:numId w:val="1"/>
        </w:numPr>
        <w:tabs>
          <w:tab w:val="clear" w:pos="709"/>
          <w:tab w:val="left" w:pos="2127" w:leader="none"/>
        </w:tabs>
        <w:bidi w:val="0"/>
        <w:spacing w:before="0" w:after="0"/>
        <w:ind w:left="709" w:right="0" w:hanging="283"/>
        <w:jc w:val="left"/>
        <w:rPr/>
      </w:pPr>
      <w:r>
        <w:rPr>
          <w:rStyle w:val="StrongEmphasis"/>
          <w:sz w:val="28"/>
          <w:szCs w:val="28"/>
        </w:rPr>
        <w:t>Инкрементальный алгоритм триангуляции Делоне:</w:t>
      </w:r>
      <w:r>
        <w:rPr>
          <w:sz w:val="28"/>
          <w:szCs w:val="28"/>
        </w:rPr>
        <w:t xml:space="preserve"> Основан на наращивании текущей триангуляции по одному треугольнику за шаг. Ребра классифицируются как спящие, живые или мертвые. Используется свойство пустой описанной окружности: для каждого треугольника описанная окружность не содержит внутри других точек множества. Алгоритм ищет сопряж</w:t>
      </w:r>
      <w:r>
        <w:rPr>
          <w:sz w:val="28"/>
          <w:szCs w:val="28"/>
        </w:rPr>
        <w:t>ё</w:t>
      </w:r>
      <w:r>
        <w:rPr>
          <w:sz w:val="28"/>
          <w:szCs w:val="28"/>
        </w:rPr>
        <w:t>нную точку для текущего живого ребра.</w:t>
      </w:r>
    </w:p>
    <w:p>
      <w:pPr>
        <w:pStyle w:val="TextBody"/>
        <w:numPr>
          <w:ilvl w:val="0"/>
          <w:numId w:val="1"/>
        </w:numPr>
        <w:tabs>
          <w:tab w:val="clear" w:pos="709"/>
          <w:tab w:val="left" w:pos="2127" w:leader="none"/>
        </w:tabs>
        <w:bidi w:val="0"/>
        <w:spacing w:before="0" w:after="0"/>
        <w:ind w:left="709" w:right="0" w:hanging="283"/>
        <w:jc w:val="left"/>
        <w:rPr/>
      </w:pPr>
      <w:r>
        <w:rPr>
          <w:rStyle w:val="StrongEmphasis"/>
          <w:sz w:val="28"/>
          <w:szCs w:val="28"/>
        </w:rPr>
        <w:t>Алгоритм построения диаграммы Вороного методом «линии зачистки»:</w:t>
      </w:r>
      <w:r>
        <w:rPr>
          <w:sz w:val="28"/>
          <w:szCs w:val="28"/>
        </w:rPr>
        <w:t xml:space="preserve"> Использует движущуюся горизонтальную прямую и береговую линию, состоящую из параболических дуг. Обрабатываются события двух видов: события точки (добавление новой дуги в береговую линию) и события круга (удаление дуги, формирование вершины диаграммы). Для реализации используется очередь событий с приоритетом и дерево поиска для хранения береговой линии.</w:t>
      </w:r>
    </w:p>
    <w:p>
      <w:pPr>
        <w:pStyle w:val="TextBody"/>
        <w:numPr>
          <w:ilvl w:val="0"/>
          <w:numId w:val="1"/>
        </w:numPr>
        <w:tabs>
          <w:tab w:val="clear" w:pos="709"/>
          <w:tab w:val="left" w:pos="2127" w:leader="none"/>
        </w:tabs>
        <w:bidi w:val="0"/>
        <w:spacing w:before="0" w:after="0"/>
        <w:ind w:left="709" w:right="0" w:hanging="283"/>
        <w:jc w:val="left"/>
        <w:rPr/>
      </w:pPr>
      <w:r>
        <w:rPr>
          <w:rStyle w:val="StrongEmphasis"/>
          <w:sz w:val="28"/>
          <w:szCs w:val="28"/>
        </w:rPr>
        <w:t>Связь триангуляции Делоне и диаграммы Вороного:</w:t>
      </w:r>
      <w:r>
        <w:rPr>
          <w:sz w:val="28"/>
          <w:szCs w:val="28"/>
        </w:rPr>
        <w:t xml:space="preserve"> Являются двойственными графами. Вершины триангуляции соответствуют ячейкам диаграммы Вороного, ребра триангуляции перпендикулярны ребрам диаграммы Вороного. Центры описанных окружностей треугольников Делоне являются вершинами ячеек Вороного.</w:t>
      </w:r>
    </w:p>
    <w:p>
      <w:pPr>
        <w:pStyle w:val="TextBody"/>
        <w:tabs>
          <w:tab w:val="clear" w:pos="709"/>
          <w:tab w:val="left" w:pos="2553" w:leader="none"/>
        </w:tabs>
        <w:bidi w:val="0"/>
        <w:spacing w:before="0" w:after="0"/>
        <w:ind w:left="709" w:right="0" w:hanging="0"/>
        <w:jc w:val="left"/>
        <w:rPr>
          <w:rFonts w:ascii="Times New Roman" w:hAnsi="Times New Roman" w:eastAsia="Times New Roman" w:cs="Times New Roman"/>
          <w:color w:val="1F2328"/>
          <w:sz w:val="28"/>
          <w:szCs w:val="28"/>
          <w:lang w:eastAsia="ru-RU"/>
        </w:rPr>
      </w:pPr>
      <w:r>
        <w:rPr>
          <w:rFonts w:eastAsia="Times New Roman" w:cs="Times New Roman" w:ascii="Times New Roman" w:hAnsi="Times New Roman"/>
          <w:color w:val="1F2328"/>
          <w:sz w:val="28"/>
          <w:szCs w:val="28"/>
          <w:lang w:eastAsia="ru-RU"/>
        </w:rPr>
      </w:r>
    </w:p>
    <w:p>
      <w:pPr>
        <w:pStyle w:val="Normal"/>
        <w:numPr>
          <w:ilvl w:val="0"/>
          <w:numId w:val="0"/>
        </w:numPr>
        <w:bidi w:val="0"/>
        <w:spacing w:lineRule="auto" w:line="240" w:before="360" w:after="240"/>
        <w:ind w:left="0" w:right="0" w:hanging="0"/>
        <w:jc w:val="left"/>
        <w:outlineLvl w:val="2"/>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t>Основное окно программы:</w:t>
      </w:r>
    </w:p>
    <w:p>
      <w:pPr>
        <w:pStyle w:val="Normal"/>
        <w:bidi w:val="0"/>
        <w:spacing w:lineRule="auto" w:line="240" w:before="0" w:after="240"/>
        <w:jc w:val="left"/>
        <w:rPr/>
      </w:pPr>
      <w:r>
        <w:rPr>
          <w:rFonts w:eastAsia="Times New Roman" w:cs="Times New Roman" w:ascii="Times New Roman" w:hAnsi="Times New Roman"/>
          <w:color w:val="1F2328"/>
          <w:sz w:val="28"/>
          <w:szCs w:val="28"/>
          <w:lang w:eastAsia="ru-RU"/>
        </w:rPr>
        <w:t>Это окно является основным интерфейсом редактора. Оно содержит рабочую область, где можно задавать набор точек, а также меню для выбора алгоритма и инструментов.</w:t>
      </w:r>
    </w:p>
    <w:p>
      <w:pPr>
        <w:pStyle w:val="Normal"/>
        <w:bidi w:val="0"/>
        <w:spacing w:lineRule="auto" w:line="240" w:before="0" w:after="240"/>
        <w:jc w:val="left"/>
        <w:rPr>
          <w:rFonts w:ascii="Times New Roman" w:hAnsi="Times New Roman" w:eastAsia="Times New Roman" w:cs="Times New Roman"/>
          <w:color w:val="1F2328"/>
          <w:sz w:val="28"/>
          <w:szCs w:val="28"/>
          <w:lang w:val="en-US" w:eastAsia="ru-RU"/>
        </w:rPr>
      </w:pPr>
      <w:r>
        <w:rPr>
          <w:rFonts w:eastAsia="Times New Roman" w:cs="Times New Roman" w:ascii="Times New Roman" w:hAnsi="Times New Roman"/>
          <w:color w:val="1F2328"/>
          <w:sz w:val="28"/>
          <w:szCs w:val="28"/>
          <w:lang w:val="en-US" w:eastAsia="ru-RU"/>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4988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3498850"/>
                    </a:xfrm>
                    <a:prstGeom prst="rect">
                      <a:avLst/>
                    </a:prstGeom>
                  </pic:spPr>
                </pic:pic>
              </a:graphicData>
            </a:graphic>
          </wp:anchor>
        </w:drawing>
      </w:r>
    </w:p>
    <w:p>
      <w:pPr>
        <w:pStyle w:val="Normal"/>
        <w:bidi w:val="0"/>
        <w:jc w:val="left"/>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r>
      <w:r>
        <w:br w:type="page"/>
      </w:r>
    </w:p>
    <w:p>
      <w:pPr>
        <w:pStyle w:val="Normal"/>
        <w:numPr>
          <w:ilvl w:val="0"/>
          <w:numId w:val="0"/>
        </w:numPr>
        <w:bidi w:val="0"/>
        <w:spacing w:lineRule="auto" w:line="240" w:before="360" w:after="240"/>
        <w:ind w:left="0" w:right="0" w:hanging="0"/>
        <w:jc w:val="left"/>
        <w:outlineLvl w:val="2"/>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t>Листинг кода:</w:t>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t xml:space="preserve">Модуль </w:t>
      </w:r>
      <w:r>
        <w:rPr>
          <w:rFonts w:eastAsia="Times New Roman" w:cs="Times New Roman" w:ascii="Times New Roman" w:hAnsi="Times New Roman"/>
          <w:b/>
          <w:bCs/>
          <w:color w:val="1F2328"/>
          <w:sz w:val="28"/>
          <w:szCs w:val="28"/>
          <w:lang w:eastAsia="ru-RU"/>
        </w:rPr>
        <w:t>триангуляции Делоне</w:t>
      </w:r>
      <w:r>
        <w:rPr>
          <w:rFonts w:eastAsia="Times New Roman" w:cs="Times New Roman" w:ascii="Times New Roman" w:hAnsi="Times New Roman"/>
          <w:b/>
          <w:bCs/>
          <w:color w:val="1F2328"/>
          <w:sz w:val="28"/>
          <w:szCs w:val="28"/>
          <w:lang w:eastAsia="ru-RU"/>
        </w:rPr>
        <w:t>:</w:t>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val="en-US" w:eastAsia="ru-RU"/>
        </w:rPr>
      </w:pPr>
      <w:r>
        <w:rPr>
          <w:rFonts w:eastAsia="Times New Roman" w:cs="Times New Roman" w:ascii="Times New Roman" w:hAnsi="Times New Roman"/>
          <w:b/>
          <w:bCs/>
          <w:color w:val="1F2328"/>
          <w:sz w:val="28"/>
          <w:szCs w:val="28"/>
          <w:lang w:val="en-US" w:eastAsia="ru-RU"/>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95925" cy="60674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95925" cy="6067425"/>
                    </a:xfrm>
                    <a:prstGeom prst="rect">
                      <a:avLst/>
                    </a:prstGeom>
                  </pic:spPr>
                </pic:pic>
              </a:graphicData>
            </a:graphic>
          </wp:anchor>
        </w:drawing>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val="en-US" w:eastAsia="ru-RU"/>
        </w:rPr>
      </w:pPr>
      <w:r>
        <w:rPr>
          <w:rFonts w:eastAsia="Times New Roman" w:cs="Times New Roman" w:ascii="Times New Roman" w:hAnsi="Times New Roman"/>
          <w:b/>
          <w:bCs/>
          <w:color w:val="1F2328"/>
          <w:sz w:val="28"/>
          <w:szCs w:val="28"/>
          <w:lang w:val="en-US" w:eastAsia="ru-RU"/>
        </w:rPr>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val="en-US" w:eastAsia="ru-RU"/>
        </w:rPr>
      </w:pPr>
      <w:r>
        <w:rPr>
          <w:rFonts w:eastAsia="Times New Roman" w:cs="Times New Roman" w:ascii="Times New Roman" w:hAnsi="Times New Roman"/>
          <w:b/>
          <w:bCs/>
          <w:color w:val="1F2328"/>
          <w:sz w:val="28"/>
          <w:szCs w:val="28"/>
          <w:lang w:val="en-US" w:eastAsia="ru-RU"/>
        </w:rPr>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val="en-US" w:eastAsia="ru-RU"/>
        </w:rPr>
      </w:pPr>
      <w:r>
        <w:rPr>
          <w:rFonts w:eastAsia="Times New Roman" w:cs="Times New Roman" w:ascii="Times New Roman" w:hAnsi="Times New Roman"/>
          <w:b/>
          <w:bCs/>
          <w:color w:val="1F2328"/>
          <w:sz w:val="28"/>
          <w:szCs w:val="28"/>
          <w:lang w:val="en-US" w:eastAsia="ru-RU"/>
        </w:rPr>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val="en-US" w:eastAsia="ru-RU"/>
        </w:rPr>
      </w:pPr>
      <w:r>
        <w:rPr>
          <w:rFonts w:eastAsia="Times New Roman" w:cs="Times New Roman" w:ascii="Times New Roman" w:hAnsi="Times New Roman"/>
          <w:b/>
          <w:bCs/>
          <w:color w:val="1F2328"/>
          <w:sz w:val="28"/>
          <w:szCs w:val="28"/>
          <w:lang w:val="en-US" w:eastAsia="ru-RU"/>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95925" cy="60674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95925" cy="6067425"/>
                    </a:xfrm>
                    <a:prstGeom prst="rect">
                      <a:avLst/>
                    </a:prstGeom>
                  </pic:spPr>
                </pic:pic>
              </a:graphicData>
            </a:graphic>
          </wp:anchor>
        </w:drawing>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val="en-US" w:eastAsia="ru-RU"/>
        </w:rPr>
      </w:pPr>
      <w:r>
        <w:rPr>
          <w:rFonts w:eastAsia="Times New Roman" w:cs="Times New Roman" w:ascii="Times New Roman" w:hAnsi="Times New Roman"/>
          <w:b/>
          <w:bCs/>
          <w:color w:val="1F2328"/>
          <w:sz w:val="28"/>
          <w:szCs w:val="28"/>
          <w:lang w:val="en-US" w:eastAsia="ru-RU"/>
        </w:rPr>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val="en-US" w:eastAsia="ru-RU"/>
        </w:rPr>
      </w:pPr>
      <w:r>
        <w:rPr>
          <w:rFonts w:eastAsia="Times New Roman" w:cs="Times New Roman" w:ascii="Times New Roman" w:hAnsi="Times New Roman"/>
          <w:b/>
          <w:bCs/>
          <w:color w:val="1F2328"/>
          <w:sz w:val="28"/>
          <w:szCs w:val="28"/>
          <w:lang w:val="en-US" w:eastAsia="ru-RU"/>
        </w:rPr>
      </w:r>
    </w:p>
    <w:p>
      <w:pPr>
        <w:pStyle w:val="Normal"/>
        <w:numPr>
          <w:ilvl w:val="0"/>
          <w:numId w:val="0"/>
        </w:numPr>
        <w:bidi w:val="0"/>
        <w:spacing w:lineRule="auto" w:line="240" w:before="360" w:after="240"/>
        <w:ind w:left="0" w:right="0" w:hanging="0"/>
        <w:jc w:val="left"/>
        <w:outlineLvl w:val="2"/>
        <w:rPr>
          <w:rFonts w:ascii="Consolas" w:hAnsi="Consolas" w:eastAsia="Times New Roman" w:cs="Courier New"/>
          <w:color w:val="CF222E"/>
          <w:sz w:val="20"/>
          <w:szCs w:val="20"/>
          <w:lang w:val="en-US" w:eastAsia="ru-RU"/>
        </w:rPr>
      </w:pPr>
      <w:r>
        <w:rPr>
          <w:rFonts w:eastAsia="Times New Roman" w:cs="Courier New" w:ascii="Consolas" w:hAnsi="Consolas"/>
          <w:color w:val="CF222E"/>
          <w:sz w:val="20"/>
          <w:szCs w:val="20"/>
          <w:lang w:val="en-US" w:eastAsia="ru-RU"/>
        </w:rPr>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t xml:space="preserve">Модуль </w:t>
      </w:r>
      <w:r>
        <w:rPr>
          <w:rFonts w:eastAsia="Times New Roman" w:cs="Times New Roman" w:ascii="Times New Roman" w:hAnsi="Times New Roman"/>
          <w:b/>
          <w:bCs/>
          <w:color w:val="1F2328"/>
          <w:sz w:val="28"/>
          <w:szCs w:val="28"/>
          <w:lang w:eastAsia="ru-RU"/>
        </w:rPr>
        <w:t>диаграммы Вороного</w:t>
      </w:r>
      <w:r>
        <w:rPr>
          <w:rFonts w:eastAsia="Times New Roman" w:cs="Times New Roman" w:ascii="Times New Roman" w:hAnsi="Times New Roman"/>
          <w:b/>
          <w:bCs/>
          <w:color w:val="1F2328"/>
          <w:sz w:val="28"/>
          <w:szCs w:val="28"/>
          <w:lang w:eastAsia="ru-RU"/>
        </w:rPr>
        <w:t>:</w:t>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eastAsia="ru-RU"/>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95925" cy="60674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95925" cy="6067425"/>
                    </a:xfrm>
                    <a:prstGeom prst="rect">
                      <a:avLst/>
                    </a:prstGeom>
                  </pic:spPr>
                </pic:pic>
              </a:graphicData>
            </a:graphic>
          </wp:anchor>
        </w:drawing>
      </w:r>
    </w:p>
    <w:p>
      <w:pPr>
        <w:pStyle w:val="Normal"/>
        <w:numPr>
          <w:ilvl w:val="0"/>
          <w:numId w:val="0"/>
        </w:numPr>
        <w:bidi w:val="0"/>
        <w:spacing w:lineRule="auto" w:line="240" w:before="360" w:after="240"/>
        <w:ind w:left="0" w:right="0" w:hanging="0"/>
        <w:jc w:val="left"/>
        <w:outlineLvl w:val="2"/>
        <w:rPr>
          <w:rFonts w:ascii="Consolas" w:hAnsi="Consolas" w:eastAsia="Times New Roman" w:cs="Courier New"/>
          <w:color w:val="CF222E"/>
          <w:sz w:val="20"/>
          <w:szCs w:val="20"/>
          <w:lang w:val="en-US" w:eastAsia="ru-RU"/>
        </w:rPr>
      </w:pPr>
      <w:r>
        <w:rPr>
          <w:rFonts w:eastAsia="Times New Roman" w:cs="Courier New" w:ascii="Consolas" w:hAnsi="Consolas"/>
          <w:color w:val="CF222E"/>
          <w:sz w:val="20"/>
          <w:szCs w:val="20"/>
          <w:lang w:val="en-US" w:eastAsia="ru-RU"/>
        </w:rPr>
      </w:r>
    </w:p>
    <w:p>
      <w:pPr>
        <w:pStyle w:val="Normal"/>
        <w:numPr>
          <w:ilvl w:val="0"/>
          <w:numId w:val="0"/>
        </w:numPr>
        <w:bidi w:val="0"/>
        <w:spacing w:lineRule="auto" w:line="240" w:before="360" w:after="240"/>
        <w:ind w:left="0" w:right="0" w:hanging="0"/>
        <w:jc w:val="left"/>
        <w:outlineLvl w:val="2"/>
        <w:rPr>
          <w:rFonts w:ascii="Consolas" w:hAnsi="Consolas" w:eastAsia="Times New Roman" w:cs="Courier New"/>
          <w:color w:val="CF222E"/>
          <w:sz w:val="20"/>
          <w:szCs w:val="20"/>
          <w:lang w:val="en-US" w:eastAsia="ru-RU"/>
        </w:rPr>
      </w:pPr>
      <w:r>
        <w:rPr>
          <w:rFonts w:eastAsia="Times New Roman" w:cs="Courier New" w:ascii="Consolas" w:hAnsi="Consolas"/>
          <w:color w:val="CF222E"/>
          <w:sz w:val="20"/>
          <w:szCs w:val="20"/>
          <w:lang w:val="en-US" w:eastAsia="ru-RU"/>
        </w:rPr>
      </w:r>
    </w:p>
    <w:p>
      <w:pPr>
        <w:pStyle w:val="Normal"/>
        <w:numPr>
          <w:ilvl w:val="0"/>
          <w:numId w:val="0"/>
        </w:numPr>
        <w:bidi w:val="0"/>
        <w:spacing w:lineRule="auto" w:line="240" w:before="360" w:after="240"/>
        <w:ind w:left="0" w:right="0" w:hanging="0"/>
        <w:jc w:val="left"/>
        <w:outlineLvl w:val="2"/>
        <w:rPr>
          <w:rFonts w:ascii="Consolas" w:hAnsi="Consolas" w:eastAsia="Times New Roman" w:cs="Courier New"/>
          <w:color w:val="CF222E"/>
          <w:sz w:val="20"/>
          <w:szCs w:val="20"/>
          <w:lang w:val="en-US" w:eastAsia="ru-RU"/>
        </w:rPr>
      </w:pPr>
      <w:r>
        <w:rPr>
          <w:rFonts w:eastAsia="Times New Roman" w:cs="Courier New" w:ascii="Consolas" w:hAnsi="Consolas"/>
          <w:color w:val="CF222E"/>
          <w:sz w:val="20"/>
          <w:szCs w:val="20"/>
          <w:lang w:val="en-US" w:eastAsia="ru-RU"/>
        </w:rPr>
      </w:r>
    </w:p>
    <w:p>
      <w:pPr>
        <w:pStyle w:val="Normal"/>
        <w:numPr>
          <w:ilvl w:val="0"/>
          <w:numId w:val="0"/>
        </w:numPr>
        <w:bidi w:val="0"/>
        <w:spacing w:lineRule="auto" w:line="240" w:before="360" w:after="240"/>
        <w:ind w:left="0" w:right="0" w:hanging="0"/>
        <w:jc w:val="left"/>
        <w:outlineLvl w:val="2"/>
        <w:rPr>
          <w:rFonts w:ascii="Consolas" w:hAnsi="Consolas" w:eastAsia="Times New Roman" w:cs="Courier New"/>
          <w:color w:val="CF222E"/>
          <w:sz w:val="20"/>
          <w:szCs w:val="20"/>
          <w:lang w:val="en-US" w:eastAsia="ru-RU"/>
        </w:rPr>
      </w:pPr>
      <w:r>
        <w:rPr>
          <w:rFonts w:eastAsia="Times New Roman" w:cs="Courier New" w:ascii="Consolas" w:hAnsi="Consolas"/>
          <w:color w:val="CF222E"/>
          <w:sz w:val="20"/>
          <w:szCs w:val="20"/>
          <w:lang w:val="en-US" w:eastAsia="ru-RU"/>
        </w:rPr>
      </w:r>
    </w:p>
    <w:p>
      <w:pPr>
        <w:pStyle w:val="Normal"/>
        <w:numPr>
          <w:ilvl w:val="0"/>
          <w:numId w:val="0"/>
        </w:numPr>
        <w:bidi w:val="0"/>
        <w:spacing w:lineRule="auto" w:line="240" w:before="360" w:after="240"/>
        <w:ind w:left="0" w:right="0" w:hanging="0"/>
        <w:jc w:val="left"/>
        <w:outlineLvl w:val="2"/>
        <w:rPr>
          <w:rFonts w:ascii="Consolas" w:hAnsi="Consolas" w:eastAsia="Times New Roman" w:cs="Courier New"/>
          <w:color w:val="CF222E"/>
          <w:sz w:val="20"/>
          <w:szCs w:val="20"/>
          <w:lang w:val="en-US" w:eastAsia="ru-RU"/>
        </w:rPr>
      </w:pPr>
      <w:r>
        <w:rPr>
          <w:rFonts w:eastAsia="Times New Roman" w:cs="Courier New" w:ascii="Consolas" w:hAnsi="Consolas"/>
          <w:color w:val="CF222E"/>
          <w:sz w:val="20"/>
          <w:szCs w:val="20"/>
          <w:lang w:val="en-US" w:eastAsia="ru-RU"/>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95925" cy="606742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495925" cy="6067425"/>
                    </a:xfrm>
                    <a:prstGeom prst="rect">
                      <a:avLst/>
                    </a:prstGeom>
                  </pic:spPr>
                </pic:pic>
              </a:graphicData>
            </a:graphic>
          </wp:anchor>
        </w:drawing>
      </w:r>
    </w:p>
    <w:p>
      <w:pPr>
        <w:pStyle w:val="Normal"/>
        <w:numPr>
          <w:ilvl w:val="0"/>
          <w:numId w:val="0"/>
        </w:numPr>
        <w:bidi w:val="0"/>
        <w:spacing w:lineRule="auto" w:line="240" w:before="360" w:after="240"/>
        <w:ind w:left="0" w:right="0" w:hanging="0"/>
        <w:jc w:val="left"/>
        <w:outlineLvl w:val="2"/>
        <w:rPr>
          <w:rFonts w:ascii="Consolas" w:hAnsi="Consolas" w:eastAsia="Times New Roman" w:cs="Courier New"/>
          <w:color w:val="CF222E"/>
          <w:sz w:val="20"/>
          <w:szCs w:val="20"/>
          <w:lang w:val="en-US" w:eastAsia="ru-RU"/>
        </w:rPr>
      </w:pPr>
      <w:r>
        <w:rPr>
          <w:rFonts w:eastAsia="Times New Roman" w:cs="Courier New" w:ascii="Consolas" w:hAnsi="Consolas"/>
          <w:color w:val="CF222E"/>
          <w:sz w:val="20"/>
          <w:szCs w:val="20"/>
          <w:lang w:val="en-US" w:eastAsia="ru-RU"/>
        </w:rPr>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r>
    </w:p>
    <w:p>
      <w:pPr>
        <w:pStyle w:val="Normal"/>
        <w:numPr>
          <w:ilvl w:val="0"/>
          <w:numId w:val="0"/>
        </w:numPr>
        <w:bidi w:val="0"/>
        <w:spacing w:lineRule="auto" w:line="240" w:before="360" w:after="240"/>
        <w:ind w:left="0" w:right="0" w:hanging="0"/>
        <w:jc w:val="left"/>
        <w:outlineLvl w:val="3"/>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r>
    </w:p>
    <w:p>
      <w:pPr>
        <w:pStyle w:val="Normal"/>
        <w:numPr>
          <w:ilvl w:val="0"/>
          <w:numId w:val="0"/>
        </w:numPr>
        <w:bidi w:val="0"/>
        <w:spacing w:lineRule="auto" w:line="240" w:before="360" w:after="240"/>
        <w:ind w:left="0" w:right="0" w:hanging="0"/>
        <w:jc w:val="left"/>
        <w:outlineLvl w:val="2"/>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r>
    </w:p>
    <w:p>
      <w:pPr>
        <w:pStyle w:val="Normal"/>
        <w:numPr>
          <w:ilvl w:val="0"/>
          <w:numId w:val="0"/>
        </w:numPr>
        <w:bidi w:val="0"/>
        <w:spacing w:lineRule="auto" w:line="240" w:before="360" w:after="240"/>
        <w:ind w:left="0" w:right="0" w:hanging="0"/>
        <w:jc w:val="left"/>
        <w:outlineLvl w:val="2"/>
        <w:rPr>
          <w:rFonts w:ascii="Times New Roman" w:hAnsi="Times New Roman" w:eastAsia="Times New Roman" w:cs="Times New Roman"/>
          <w:b/>
          <w:b/>
          <w:bCs/>
          <w:color w:val="1F2328"/>
          <w:sz w:val="28"/>
          <w:szCs w:val="28"/>
          <w:lang w:eastAsia="ru-RU"/>
        </w:rPr>
      </w:pPr>
      <w:r>
        <w:rPr>
          <w:rFonts w:eastAsia="Times New Roman" w:cs="Times New Roman" w:ascii="Times New Roman" w:hAnsi="Times New Roman"/>
          <w:b/>
          <w:bCs/>
          <w:color w:val="1F2328"/>
          <w:sz w:val="28"/>
          <w:szCs w:val="28"/>
          <w:lang w:eastAsia="ru-RU"/>
        </w:rPr>
        <w:t>Вывод:</w:t>
      </w:r>
    </w:p>
    <w:p>
      <w:pPr>
        <w:pStyle w:val="Normal"/>
        <w:bidi w:val="0"/>
        <w:spacing w:lineRule="auto" w:line="240" w:before="0" w:after="240"/>
        <w:jc w:val="left"/>
        <w:rPr>
          <w:rFonts w:ascii="Times New Roman" w:hAnsi="Times New Roman" w:eastAsia="Times New Roman" w:cs="Times New Roman"/>
          <w:color w:val="1F2328"/>
          <w:sz w:val="28"/>
          <w:szCs w:val="28"/>
          <w:lang w:eastAsia="ru-RU"/>
        </w:rPr>
      </w:pPr>
      <w:r>
        <w:rPr>
          <w:rFonts w:eastAsia="Times New Roman" w:cs="Times New Roman" w:ascii="Times New Roman" w:hAnsi="Times New Roman"/>
          <w:color w:val="1F2328"/>
          <w:sz w:val="28"/>
          <w:szCs w:val="28"/>
          <w:lang w:eastAsia="ru-RU"/>
        </w:rPr>
        <w:t>В результате работы над лабораторной работой был разработан графический редактор, реализующий построение триангуляции Делоне и диаграммы Вороного с использованием следующих алгоритмов: Инкрементальный алгоритм триангуляции Делоне – классический метод построения триангуляции на основе свойства пустой описанной окружности и классификации ребер. Алгоритм построения диаграммы Вороного методом линии зачистки – оптимизированный алгоритм Форчуна, использующий очередь событий и дерево поиска для эффективного построения ячеек. Алгоритмы обеспечивают корректное построение геометрических структур для произвольного набора точек. Редактор включает режим отладки, позволяющий пошагово визуализировать процесс работы каждого алгоритма (события, береговая линия, живые ребра).</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sz w:val="28"/>
        <w:szCs w:val="28"/>
      </w:rPr>
    </w:lvl>
    <w:lvl w:ilvl="1">
      <w:start w:val="1"/>
      <w:numFmt w:val="decimal"/>
      <w:lvlText w:val="%2."/>
      <w:lvlJc w:val="left"/>
      <w:pPr>
        <w:tabs>
          <w:tab w:val="num" w:pos="1418"/>
        </w:tabs>
        <w:ind w:left="1418" w:hanging="283"/>
      </w:pPr>
      <w:rPr>
        <w:sz w:val="28"/>
        <w:szCs w:val="28"/>
      </w:rPr>
    </w:lvl>
    <w:lvl w:ilvl="2">
      <w:start w:val="1"/>
      <w:numFmt w:val="decimal"/>
      <w:lvlText w:val="%3."/>
      <w:lvlJc w:val="left"/>
      <w:pPr>
        <w:tabs>
          <w:tab w:val="num" w:pos="2127"/>
        </w:tabs>
        <w:ind w:left="2127" w:hanging="283"/>
      </w:pPr>
      <w:rPr>
        <w:sz w:val="28"/>
        <w:szCs w:val="28"/>
      </w:rPr>
    </w:lvl>
    <w:lvl w:ilvl="3">
      <w:start w:val="1"/>
      <w:numFmt w:val="decimal"/>
      <w:lvlText w:val="%4."/>
      <w:lvlJc w:val="left"/>
      <w:pPr>
        <w:tabs>
          <w:tab w:val="num" w:pos="2836"/>
        </w:tabs>
        <w:ind w:left="2836" w:hanging="283"/>
      </w:pPr>
      <w:rPr>
        <w:sz w:val="28"/>
        <w:szCs w:val="28"/>
      </w:rPr>
    </w:lvl>
    <w:lvl w:ilvl="4">
      <w:start w:val="1"/>
      <w:numFmt w:val="decimal"/>
      <w:lvlText w:val="%5."/>
      <w:lvlJc w:val="left"/>
      <w:pPr>
        <w:tabs>
          <w:tab w:val="num" w:pos="3545"/>
        </w:tabs>
        <w:ind w:left="3545" w:hanging="283"/>
      </w:pPr>
      <w:rPr>
        <w:sz w:val="28"/>
        <w:szCs w:val="28"/>
      </w:rPr>
    </w:lvl>
    <w:lvl w:ilvl="5">
      <w:start w:val="1"/>
      <w:numFmt w:val="decimal"/>
      <w:lvlText w:val="%6."/>
      <w:lvlJc w:val="left"/>
      <w:pPr>
        <w:tabs>
          <w:tab w:val="num" w:pos="4254"/>
        </w:tabs>
        <w:ind w:left="4254" w:hanging="283"/>
      </w:pPr>
      <w:rPr>
        <w:sz w:val="28"/>
        <w:szCs w:val="28"/>
      </w:rPr>
    </w:lvl>
    <w:lvl w:ilvl="6">
      <w:start w:val="1"/>
      <w:numFmt w:val="decimal"/>
      <w:lvlText w:val="%7."/>
      <w:lvlJc w:val="left"/>
      <w:pPr>
        <w:tabs>
          <w:tab w:val="num" w:pos="4963"/>
        </w:tabs>
        <w:ind w:left="4963" w:hanging="283"/>
      </w:pPr>
      <w:rPr>
        <w:sz w:val="28"/>
        <w:szCs w:val="28"/>
      </w:rPr>
    </w:lvl>
    <w:lvl w:ilvl="7">
      <w:start w:val="1"/>
      <w:numFmt w:val="decimal"/>
      <w:lvlText w:val="%8."/>
      <w:lvlJc w:val="left"/>
      <w:pPr>
        <w:tabs>
          <w:tab w:val="num" w:pos="5672"/>
        </w:tabs>
        <w:ind w:left="5672" w:hanging="283"/>
      </w:pPr>
      <w:rPr>
        <w:sz w:val="28"/>
        <w:szCs w:val="28"/>
      </w:rPr>
    </w:lvl>
    <w:lvl w:ilvl="8">
      <w:start w:val="1"/>
      <w:numFmt w:val="decimal"/>
      <w:lvlText w:val="%9."/>
      <w:lvlJc w:val="left"/>
      <w:pPr>
        <w:tabs>
          <w:tab w:val="num" w:pos="6381"/>
        </w:tabs>
        <w:ind w:left="6381" w:hanging="283"/>
      </w:pPr>
      <w:rPr>
        <w:sz w:val="28"/>
        <w:szCs w:val="28"/>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8</Pages>
  <Words>422</Words>
  <Characters>3227</Characters>
  <CharactersWithSpaces>3622</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2026-03-19T04:51:19Z</dcterms:created>
  <dc:creator/>
  <dc:description/>
  <dc:language>en-US</dc:language>
  <cp:lastModifiedBy/>
  <dcterms:modified xsi:type="dcterms:W3CDTF">2026-03-19T12:34:20Z</dcterms:modified>
  <cp:revision>3</cp:revision>
  <dc:subject/>
  <dc:title/>
</cp:coreProperties>
</file>