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>
      <w:pPr>
        <w:pStyle w:val="Standar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>
      <w:pPr>
        <w:pStyle w:val="Standard"/>
        <w:pBdr>
          <w:bottom w:val="single" w:sz="12" w:space="1" w:color="000000"/>
        </w:pBdr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rFonts w:ascii="Times New Roman" w:hAnsi="Times New Roman"/>
          <w:b/>
          <w:sz w:val="28"/>
          <w:szCs w:val="28"/>
        </w:rPr>
        <w:t>»</w:t>
      </w:r>
    </w:p>
    <w:p>
      <w:pPr>
        <w:pStyle w:val="Standard"/>
        <w:jc w:val="center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>
      <w:pPr>
        <w:pStyle w:val="Standard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Standard"/>
        <w:ind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Отчёт по лабораторной работе №</w:t>
      </w:r>
      <w:r>
        <w:rPr>
          <w:rFonts w:ascii="Times New Roman" w:hAnsi="Times New Roman"/>
          <w:sz w:val="28"/>
          <w:szCs w:val="28"/>
        </w:rPr>
        <w:t>4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дисциплине “Средства и методы защиты информации в интеллектуальных системах”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Вариант </w:t>
      </w:r>
      <w:r>
        <w:rPr>
          <w:rFonts w:ascii="Times New Roman" w:hAnsi="Times New Roman"/>
          <w:sz w:val="28"/>
          <w:szCs w:val="28"/>
        </w:rPr>
        <w:t>11</w:t>
        <w:tab/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Студент гр. 321701</w:t>
        <w:tab/>
        <w:tab/>
        <w:tab/>
        <w:tab/>
        <w:tab/>
        <w:tab/>
        <w:tab/>
        <w:t>Лукашов В.А.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Проверил:</w:t>
        <w:tab/>
        <w:tab/>
        <w:tab/>
        <w:tab/>
        <w:tab/>
        <w:tab/>
        <w:tab/>
        <w:tab/>
        <w:tab/>
        <w:t>Сальников Д.А.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ind w:firstLine="426"/>
        <w:jc w:val="lef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Normal"/>
        <w:bidi w:val="0"/>
        <w:ind w:firstLine="426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Минск 2025</w:t>
      </w:r>
    </w:p>
    <w:p>
      <w:pPr>
        <w:pStyle w:val="TextBody"/>
        <w:bidi w:val="0"/>
        <w:ind w:right="936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-4"/>
          <w:sz w:val="28"/>
          <w:szCs w:val="28"/>
        </w:rPr>
        <w:tab/>
        <w:t xml:space="preserve">Цель: 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 xml:space="preserve">изучить 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 xml:space="preserve">и 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>практическ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>и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 xml:space="preserve"> реализ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>овать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 xml:space="preserve"> протокол Диффи-Хеллмана для генерации общего секретного ключа в условиях открытого канала связи, закреп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>ить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 xml:space="preserve"> теоретически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>е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 xml:space="preserve"> знани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>я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 xml:space="preserve"> о криптографических методах обмена ключами и приобре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>сти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 xml:space="preserve"> практически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>е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 xml:space="preserve"> навык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>и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 xml:space="preserve"> программирования криптографических алгоритмов с учётом требований безопасности и эффективности</w:t>
      </w:r>
      <w:r>
        <w:rPr>
          <w:rFonts w:ascii="Times New Roman" w:hAnsi="Times New Roman"/>
          <w:b w:val="false"/>
          <w:bCs w:val="false"/>
          <w:spacing w:val="-4"/>
          <w:sz w:val="28"/>
          <w:szCs w:val="28"/>
        </w:rPr>
        <w:t>.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-4"/>
          <w:sz w:val="28"/>
          <w:szCs w:val="28"/>
        </w:rPr>
        <w:tab/>
        <w:t xml:space="preserve">Индивидуальные задания: </w:t>
      </w:r>
    </w:p>
    <w:p>
      <w:pPr>
        <w:pStyle w:val="Normal"/>
        <w:shd w:val="clear" w:color="auto" w:fill="FFFFFF"/>
        <w:bidi w:val="0"/>
        <w:spacing w:lineRule="auto" w:line="276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sz w:val="28"/>
          <w:szCs w:val="28"/>
        </w:rPr>
        <w:t xml:space="preserve">Для заданного простого </w:t>
      </w:r>
      <w:r>
        <w:rPr>
          <w:rFonts w:ascii="Times New Roman" w:hAnsi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/>
          <w:bCs/>
          <w:sz w:val="28"/>
          <w:szCs w:val="28"/>
        </w:rPr>
        <w:t xml:space="preserve"> (в соответствии с вариантом) найти </w:t>
      </w:r>
      <w:r>
        <w:rPr>
          <w:rFonts w:ascii="Times New Roman" w:hAnsi="Times New Roman"/>
          <w:bCs/>
          <w:sz w:val="28"/>
          <w:szCs w:val="28"/>
          <w:lang w:val="en-US"/>
        </w:rPr>
        <w:t>g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bCs/>
          <w:sz w:val="28"/>
          <w:szCs w:val="28"/>
        </w:rPr>
        <w:t xml:space="preserve">примитивный элемент конечного поля GF(P) и выполнить генерацию общего секрета. Для нахождения </w:t>
      </w:r>
      <w:r>
        <w:rPr>
          <w:rFonts w:ascii="Times New Roman" w:hAnsi="Times New Roman"/>
          <w:bCs/>
          <w:sz w:val="28"/>
          <w:szCs w:val="28"/>
          <w:lang w:val="en-US"/>
        </w:rPr>
        <w:t>g</w:t>
      </w:r>
      <w:r>
        <w:rPr>
          <w:rFonts w:ascii="Times New Roman" w:hAnsi="Times New Roman"/>
          <w:bCs/>
          <w:sz w:val="28"/>
          <w:szCs w:val="28"/>
        </w:rPr>
        <w:t xml:space="preserve"> воспользуйтесь методом перебора по возрастанию, возведения в степень по модулю </w:t>
      </w:r>
      <w:r>
        <w:rPr>
          <w:rFonts w:ascii="Times New Roman" w:hAnsi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/>
          <w:bCs/>
          <w:sz w:val="28"/>
          <w:szCs w:val="28"/>
        </w:rPr>
        <w:t xml:space="preserve"> и проверки того факта, что все степени принимают значения от 0 до </w:t>
      </w:r>
      <w:r>
        <w:rPr>
          <w:rFonts w:ascii="Times New Roman" w:hAnsi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/>
          <w:bCs/>
          <w:sz w:val="28"/>
          <w:szCs w:val="28"/>
        </w:rPr>
        <w:t xml:space="preserve"> - 1.</w:t>
      </w:r>
    </w:p>
    <w:p>
      <w:pPr>
        <w:pStyle w:val="Normal"/>
        <w:shd w:val="clear" w:color="auto" w:fill="FFFFFF"/>
        <w:bidi w:val="0"/>
        <w:spacing w:lineRule="auto" w:line="276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Вариант</w:t>
      </w:r>
      <w:r>
        <w:rPr>
          <w:rFonts w:ascii="Times New Roman" w:hAnsi="Times New Roman"/>
          <w:sz w:val="28"/>
          <w:szCs w:val="28"/>
        </w:rPr>
        <w:t xml:space="preserve"> для реализации:</w:t>
      </w:r>
    </w:p>
    <w:p>
      <w:pPr>
        <w:pStyle w:val="Normal"/>
        <w:shd w:val="clear" w:color="auto" w:fill="FFFFFF"/>
        <w:bidi w:val="0"/>
        <w:spacing w:lineRule="auto" w:line="276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3877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Heading1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Теория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ab/>
      </w:r>
      <w:r>
        <w:rPr>
          <w:rFonts w:ascii="Times New Roman" w:hAnsi="Times New Roman"/>
          <w:b w:val="false"/>
          <w:bCs w:val="false"/>
          <w:iCs/>
          <w:sz w:val="28"/>
          <w:szCs w:val="28"/>
          <w:lang w:val="en-US"/>
        </w:rPr>
        <w:t>Асимметричная криптография, также известная как криптография с открытым ключом, представляет собой фундаментальный подход к обеспечению конфиденциальности, целостности и аутентичности информации в современных системах информационной безопасности. В отличие от симметричных систем, где один и тот же ключ используется для шифрования и расшифрования, асимметричные алгоритмы применяют пару ключей: открытый (public key) для шифрования и секретный (private key) для расшифрования. Это позволяет решать проблемы распределения ключей в открытых каналах связи без предварительного обмена секретами.</w:t>
      </w:r>
    </w:p>
    <w:p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Криптология в контексте асимметричных систем делится на: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Times New Roman" w:hAnsi="Times New Roman"/>
          <w:sz w:val="28"/>
          <w:szCs w:val="28"/>
        </w:rPr>
        <w:t>Криптографию</w:t>
      </w:r>
      <w:r>
        <w:rPr>
          <w:rFonts w:ascii="Times New Roman" w:hAnsi="Times New Roman"/>
          <w:sz w:val="28"/>
          <w:szCs w:val="28"/>
        </w:rPr>
        <w:t xml:space="preserve"> — создание алгоритмов, обеспечивающих безопасность на основе математически сложных задач, таких как факторизация или дискретное логарифмирование.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Times New Roman" w:hAnsi="Times New Roman"/>
          <w:sz w:val="28"/>
          <w:szCs w:val="28"/>
        </w:rPr>
        <w:t>Криптоанализ</w:t>
      </w:r>
      <w:r>
        <w:rPr>
          <w:rFonts w:ascii="Times New Roman" w:hAnsi="Times New Roman"/>
          <w:sz w:val="28"/>
          <w:szCs w:val="28"/>
        </w:rPr>
        <w:t xml:space="preserve"> — анализ стойкости систем, включая попытки вычисления секретного ключа по открытым данным. </w:t>
      </w:r>
    </w:p>
    <w:p>
      <w:pPr>
        <w:pStyle w:val="TextBody"/>
        <w:rPr/>
      </w:pPr>
      <w:r>
        <w:rPr>
          <w:rFonts w:ascii="Times New Roman" w:hAnsi="Times New Roman"/>
          <w:sz w:val="28"/>
          <w:szCs w:val="28"/>
        </w:rPr>
        <w:t xml:space="preserve">Основой асимметричных систем являются </w:t>
      </w:r>
      <w:r>
        <w:rPr>
          <w:rStyle w:val="StrongEmphasis"/>
          <w:rFonts w:ascii="Times New Roman" w:hAnsi="Times New Roman"/>
          <w:sz w:val="28"/>
          <w:szCs w:val="28"/>
        </w:rPr>
        <w:t>односторонние функции</w:t>
      </w:r>
      <w:r>
        <w:rPr>
          <w:rFonts w:ascii="Times New Roman" w:hAnsi="Times New Roman"/>
          <w:sz w:val="28"/>
          <w:szCs w:val="28"/>
        </w:rPr>
        <w:t xml:space="preserve"> — функции, легко вычисляемые в прямом направлении, но вычислительно сложные в обратном. Формально, функция f односторонняя, если для любого x значение f(x) вычисляется за полиномиальное время, но нахождение x по f(x) для большинства значений требует экспоненциальных ресурсов. Существование таких функций не доказано строго, но на практике используются кандидаты: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Умножение и факторизация больших чисел.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Возведение в степень по модулю и дискретное логарифмирование.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Криптографические хеш-функции (например, SHA-2). </w:t>
      </w:r>
    </w:p>
    <w:p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Односторонние функции с "потайным ходом" (trapdoor) позволяют владельцу секретного ключа легко обращать функцию, в то время как для остальных это невозможно. Это лежит в основе протоколов обмена ключами и цифровой подписи.</w:t>
      </w:r>
    </w:p>
    <w:p>
      <w:pPr>
        <w:pStyle w:val="TextBody"/>
        <w:rPr/>
      </w:pPr>
      <w:r>
        <w:rPr>
          <w:rStyle w:val="StrongEmphasis"/>
          <w:rFonts w:ascii="Times New Roman" w:hAnsi="Times New Roman"/>
          <w:sz w:val="28"/>
          <w:szCs w:val="28"/>
        </w:rPr>
        <w:t>Протокол Диффи-Хеллмана</w:t>
      </w:r>
      <w:r>
        <w:rPr>
          <w:rFonts w:ascii="Times New Roman" w:hAnsi="Times New Roman"/>
          <w:sz w:val="28"/>
          <w:szCs w:val="28"/>
        </w:rPr>
        <w:t xml:space="preserve"> — криптографический протокол для генерации общего секретного ключа между двумя сторонами по незащищенному каналу. Предложен Уитфилдом Диффи и Мартином Хеллманом в 1976 году, он основан на задаче дискретного логарифмирования в конечных полях. Стойкость протокола определяется сложностью вычисления дискретного логарифма: по известным g, P, A = g^a mod P найти a вычислительно трудно.</w:t>
      </w:r>
    </w:p>
    <w:p>
      <w:pPr>
        <w:pStyle w:val="Heading1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Ход работы</w:t>
      </w:r>
    </w:p>
    <w:p>
      <w:pPr>
        <w:pStyle w:val="Heading2"/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Принцип работы программы:</w:t>
      </w:r>
    </w:p>
    <w:p>
      <w:pPr>
        <w:pStyle w:val="TextBody"/>
        <w:numPr>
          <w:ilvl w:val="0"/>
          <w:numId w:val="1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Пользователь запускает первую программу для поиска примитивного корня g: программа проверяет простоту </w:t>
      </w:r>
      <w:r>
        <w:rPr>
          <w:rFonts w:ascii="Times New Roman" w:hAnsi="Times New Roman"/>
          <w:i/>
          <w:iCs/>
          <w:sz w:val="28"/>
          <w:szCs w:val="28"/>
        </w:rPr>
        <w:t>P=3877</w:t>
      </w:r>
      <w:r>
        <w:rPr>
          <w:rFonts w:ascii="Times New Roman" w:hAnsi="Times New Roman"/>
          <w:sz w:val="28"/>
          <w:szCs w:val="28"/>
        </w:rPr>
        <w:t xml:space="preserve"> с помощью функции </w:t>
      </w:r>
      <w:r>
        <w:rPr>
          <w:rFonts w:ascii="Times New Roman" w:hAnsi="Times New Roman"/>
          <w:i/>
          <w:iCs/>
          <w:sz w:val="28"/>
          <w:szCs w:val="28"/>
        </w:rPr>
        <w:t>is_prime()</w:t>
      </w:r>
      <w:r>
        <w:rPr>
          <w:rFonts w:ascii="Times New Roman" w:hAnsi="Times New Roman"/>
          <w:sz w:val="28"/>
          <w:szCs w:val="28"/>
        </w:rPr>
        <w:t xml:space="preserve">, затем методом перебора по возрастанию (начиная с </w:t>
      </w:r>
      <w:r>
        <w:rPr>
          <w:rFonts w:ascii="Times New Roman" w:hAnsi="Times New Roman"/>
          <w:i/>
          <w:iCs/>
          <w:sz w:val="28"/>
          <w:szCs w:val="28"/>
        </w:rPr>
        <w:t>g=2</w:t>
      </w:r>
      <w:r>
        <w:rPr>
          <w:rFonts w:ascii="Times New Roman" w:hAnsi="Times New Roman"/>
          <w:sz w:val="28"/>
          <w:szCs w:val="28"/>
        </w:rPr>
        <w:t xml:space="preserve">) проверяет кандидатов на примитивный корень, используя функцию </w:t>
      </w:r>
      <w:r>
        <w:rPr>
          <w:rFonts w:ascii="Times New Roman" w:hAnsi="Times New Roman"/>
          <w:i/>
          <w:iCs/>
          <w:sz w:val="28"/>
          <w:szCs w:val="28"/>
        </w:rPr>
        <w:t>is_primitive_root()</w:t>
      </w:r>
      <w:r>
        <w:rPr>
          <w:rFonts w:ascii="Times New Roman" w:hAnsi="Times New Roman"/>
          <w:sz w:val="28"/>
          <w:szCs w:val="28"/>
        </w:rPr>
        <w:t xml:space="preserve"> с вычислением </w:t>
      </w:r>
      <w:r>
        <w:rPr>
          <w:rFonts w:ascii="Times New Roman" w:hAnsi="Times New Roman"/>
          <w:i/>
          <w:iCs/>
          <w:sz w:val="28"/>
          <w:szCs w:val="28"/>
        </w:rPr>
        <w:t>g^(φ(P)/q) mod P</w:t>
      </w:r>
      <w:r>
        <w:rPr>
          <w:rFonts w:ascii="Times New Roman" w:hAnsi="Times New Roman"/>
          <w:sz w:val="28"/>
          <w:szCs w:val="28"/>
        </w:rPr>
        <w:t xml:space="preserve"> для простых делителей </w:t>
      </w:r>
      <w:r>
        <w:rPr>
          <w:rFonts w:ascii="Times New Roman" w:hAnsi="Times New Roman"/>
          <w:i/>
          <w:iCs/>
          <w:sz w:val="28"/>
          <w:szCs w:val="28"/>
        </w:rPr>
        <w:t>φ(P) (2, 3, 17, 19)</w:t>
      </w:r>
      <w:r>
        <w:rPr>
          <w:rFonts w:ascii="Times New Roman" w:hAnsi="Times New Roman"/>
          <w:sz w:val="28"/>
          <w:szCs w:val="28"/>
        </w:rPr>
        <w:t xml:space="preserve"> и алгоритм </w:t>
      </w:r>
      <w:r>
        <w:rPr>
          <w:rFonts w:ascii="Times New Roman" w:hAnsi="Times New Roman"/>
          <w:i/>
          <w:iCs/>
          <w:sz w:val="28"/>
          <w:szCs w:val="28"/>
        </w:rPr>
        <w:t>mod_pow()</w:t>
      </w:r>
      <w:r>
        <w:rPr>
          <w:rFonts w:ascii="Times New Roman" w:hAnsi="Times New Roman"/>
          <w:sz w:val="28"/>
          <w:szCs w:val="28"/>
        </w:rPr>
        <w:t xml:space="preserve"> для быстрого возведения в степень по модулю с взятием остатка на каждом шаге умножения и квадрата.</w:t>
      </w:r>
    </w:p>
    <w:p>
      <w:pPr>
        <w:pStyle w:val="TextBody"/>
        <w:numPr>
          <w:ilvl w:val="0"/>
          <w:numId w:val="1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После нахождения </w:t>
      </w:r>
      <w:r>
        <w:rPr>
          <w:rFonts w:ascii="Times New Roman" w:hAnsi="Times New Roman"/>
          <w:i/>
          <w:iCs/>
          <w:sz w:val="28"/>
          <w:szCs w:val="28"/>
        </w:rPr>
        <w:t>g</w:t>
      </w:r>
      <w:r>
        <w:rPr>
          <w:rFonts w:ascii="Times New Roman" w:hAnsi="Times New Roman"/>
          <w:sz w:val="28"/>
          <w:szCs w:val="28"/>
        </w:rPr>
        <w:t xml:space="preserve"> (например, </w:t>
      </w:r>
      <w:r>
        <w:rPr>
          <w:rFonts w:ascii="Times New Roman" w:hAnsi="Times New Roman"/>
          <w:i/>
          <w:iCs/>
          <w:sz w:val="28"/>
          <w:szCs w:val="28"/>
        </w:rPr>
        <w:t>g=2</w:t>
      </w:r>
      <w:r>
        <w:rPr>
          <w:rFonts w:ascii="Times New Roman" w:hAnsi="Times New Roman"/>
          <w:sz w:val="28"/>
          <w:szCs w:val="28"/>
        </w:rPr>
        <w:t>) программа выводит результат и завершает работу.</w:t>
      </w:r>
    </w:p>
    <w:p>
      <w:pPr>
        <w:pStyle w:val="TextBody"/>
        <w:numPr>
          <w:ilvl w:val="0"/>
          <w:numId w:val="1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Пользователь запускает вторую программу для вычисления публичных значений: программа фиксирует </w:t>
      </w:r>
      <w:r>
        <w:rPr>
          <w:rFonts w:ascii="Times New Roman" w:hAnsi="Times New Roman"/>
          <w:i/>
          <w:iCs/>
          <w:sz w:val="28"/>
          <w:szCs w:val="28"/>
        </w:rPr>
        <w:t>P=3877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i/>
          <w:iCs/>
          <w:sz w:val="28"/>
          <w:szCs w:val="28"/>
        </w:rPr>
        <w:t>g=2</w:t>
      </w:r>
      <w:r>
        <w:rPr>
          <w:rFonts w:ascii="Times New Roman" w:hAnsi="Times New Roman"/>
          <w:sz w:val="28"/>
          <w:szCs w:val="28"/>
        </w:rPr>
        <w:t xml:space="preserve">, задаёт секреты </w:t>
      </w:r>
      <w:r>
        <w:rPr>
          <w:rFonts w:ascii="Times New Roman" w:hAnsi="Times New Roman"/>
          <w:i/>
          <w:iCs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i/>
          <w:iCs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 xml:space="preserve"> (фиксированные для примера или случайные), вычисляет </w:t>
      </w:r>
      <w:r>
        <w:rPr>
          <w:rFonts w:ascii="Times New Roman" w:hAnsi="Times New Roman"/>
          <w:i/>
          <w:iCs/>
          <w:sz w:val="28"/>
          <w:szCs w:val="28"/>
        </w:rPr>
        <w:t>A = g^a mod P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i/>
          <w:iCs/>
          <w:sz w:val="28"/>
          <w:szCs w:val="28"/>
        </w:rPr>
        <w:t>B = g^b mod P</w:t>
      </w:r>
      <w:r>
        <w:rPr>
          <w:rFonts w:ascii="Times New Roman" w:hAnsi="Times New Roman"/>
          <w:sz w:val="28"/>
          <w:szCs w:val="28"/>
        </w:rPr>
        <w:t xml:space="preserve"> с помощью функции </w:t>
      </w:r>
      <w:r>
        <w:rPr>
          <w:rFonts w:ascii="Times New Roman" w:hAnsi="Times New Roman"/>
          <w:i/>
          <w:iCs/>
          <w:sz w:val="28"/>
          <w:szCs w:val="28"/>
        </w:rPr>
        <w:t>mod_pow()</w:t>
      </w:r>
      <w:r>
        <w:rPr>
          <w:rFonts w:ascii="Times New Roman" w:hAnsi="Times New Roman"/>
          <w:sz w:val="28"/>
          <w:szCs w:val="28"/>
        </w:rPr>
        <w:t xml:space="preserve"> для последовательного возведения в квадрат и умножения с модулем на каждом шаге.</w:t>
      </w:r>
    </w:p>
    <w:p>
      <w:pPr>
        <w:pStyle w:val="TextBody"/>
        <w:numPr>
          <w:ilvl w:val="0"/>
          <w:numId w:val="1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Для демонстрации корректности программа вычисляет общий секрет </w:t>
      </w:r>
      <w:r>
        <w:rPr>
          <w:rFonts w:ascii="Times New Roman" w:hAnsi="Times New Roman"/>
          <w:i/>
          <w:iCs/>
          <w:sz w:val="28"/>
          <w:szCs w:val="28"/>
        </w:rPr>
        <w:t>K</w:t>
      </w:r>
      <w:r>
        <w:rPr>
          <w:rFonts w:ascii="Times New Roman" w:hAnsi="Times New Roman"/>
          <w:sz w:val="28"/>
          <w:szCs w:val="28"/>
        </w:rPr>
        <w:t xml:space="preserve"> с обеих сторон (</w:t>
      </w:r>
      <w:r>
        <w:rPr>
          <w:rFonts w:ascii="Times New Roman" w:hAnsi="Times New Roman"/>
          <w:i/>
          <w:iCs/>
          <w:sz w:val="28"/>
          <w:szCs w:val="28"/>
        </w:rPr>
        <w:t>K_Алиса = B^a mod P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i/>
          <w:iCs/>
          <w:sz w:val="28"/>
          <w:szCs w:val="28"/>
        </w:rPr>
        <w:t>K_Боб = A^b mod P</w:t>
      </w:r>
      <w:r>
        <w:rPr>
          <w:rFonts w:ascii="Times New Roman" w:hAnsi="Times New Roman"/>
          <w:sz w:val="28"/>
          <w:szCs w:val="28"/>
        </w:rPr>
        <w:t>), сравнивает их и выводит результаты вычислений.</w:t>
      </w:r>
    </w:p>
    <w:p>
      <w:pPr>
        <w:pStyle w:val="TextBody"/>
        <w:numPr>
          <w:ilvl w:val="0"/>
          <w:numId w:val="1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Для анализа стойкости: программа (в расширенной версии) оценивает размер ключевого пространства (</w:t>
      </w:r>
      <w:r>
        <w:rPr>
          <w:rFonts w:ascii="Times New Roman" w:hAnsi="Times New Roman"/>
          <w:i/>
          <w:iCs/>
          <w:sz w:val="28"/>
          <w:szCs w:val="28"/>
        </w:rPr>
        <w:t>P-1</w:t>
      </w:r>
      <w:r>
        <w:rPr>
          <w:rFonts w:ascii="Times New Roman" w:hAnsi="Times New Roman"/>
          <w:sz w:val="28"/>
          <w:szCs w:val="28"/>
        </w:rPr>
        <w:t>), сложность дискретного логарифмирования (</w:t>
      </w:r>
      <w:r>
        <w:rPr>
          <w:rFonts w:ascii="Times New Roman" w:hAnsi="Times New Roman"/>
          <w:i/>
          <w:iCs/>
          <w:sz w:val="28"/>
          <w:szCs w:val="28"/>
        </w:rPr>
        <w:t>O(√P)</w:t>
      </w:r>
      <w:r>
        <w:rPr>
          <w:rFonts w:ascii="Times New Roman" w:hAnsi="Times New Roman"/>
          <w:sz w:val="28"/>
          <w:szCs w:val="28"/>
        </w:rPr>
        <w:t xml:space="preserve">) и общую криптостойкость, выводя рекомендации по выбору большего </w:t>
      </w:r>
      <w:r>
        <w:rPr>
          <w:rFonts w:ascii="Times New Roman" w:hAnsi="Times New Roman"/>
          <w:i/>
          <w:iCs/>
          <w:sz w:val="28"/>
          <w:szCs w:val="28"/>
        </w:rPr>
        <w:t>P</w:t>
      </w:r>
      <w:r>
        <w:rPr>
          <w:rFonts w:ascii="Times New Roman" w:hAnsi="Times New Roman"/>
          <w:sz w:val="28"/>
          <w:szCs w:val="28"/>
        </w:rPr>
        <w:t xml:space="preserve"> для реальной безопасности.</w:t>
      </w:r>
    </w:p>
    <w:p>
      <w:pPr>
        <w:pStyle w:val="TextBody"/>
        <w:numPr>
          <w:ilvl w:val="0"/>
          <w:numId w:val="1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Для тестирования: пользователь может изменить </w:t>
      </w:r>
      <w:r>
        <w:rPr>
          <w:rFonts w:ascii="Times New Roman" w:hAnsi="Times New Roman"/>
          <w:i/>
          <w:iCs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i/>
          <w:iCs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 xml:space="preserve">, запустить программу повторно и проверить совпадение </w:t>
      </w:r>
      <w:r>
        <w:rPr>
          <w:rFonts w:ascii="Times New Roman" w:hAnsi="Times New Roman"/>
          <w:i/>
          <w:iCs/>
          <w:sz w:val="28"/>
          <w:szCs w:val="28"/>
        </w:rPr>
        <w:t>K</w:t>
      </w:r>
      <w:r>
        <w:rPr>
          <w:rFonts w:ascii="Times New Roman" w:hAnsi="Times New Roman"/>
          <w:sz w:val="28"/>
          <w:szCs w:val="28"/>
        </w:rPr>
        <w:t>, с выводом шагов протокола в консоль.</w:t>
      </w:r>
    </w:p>
    <w:p>
      <w:pPr>
        <w:pStyle w:val="Heading2"/>
        <w:bidi w:val="0"/>
        <w:ind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Листинги программ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bidi w:val="0"/>
        <w:ind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bidi w:val="0"/>
        <w:ind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Листинг а: Проверка g (первообразный корень по модулю P)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def mod_pow(base, exp, mod):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result = 1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base = base % mod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while exp &gt; 0: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if exp % 2 == 1: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result = (result * base) % mod  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base = (base * base) % mod      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exp //= 2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return result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def is_primitive_root(g, p):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phi = p - 1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factors = [2, 3, 17, 19]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 q in factors: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if mod_pow(g, phi // q, p) == 1: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return False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return True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def find_primitive_root(p):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g = 2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while not is_primitive_root(g, p):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g += 1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return g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p = 3877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g = find_primitive_root(p)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print(f"Примитивный корень g для P={p}: {g}")</w:t>
      </w:r>
    </w:p>
    <w:p>
      <w:pPr>
        <w:pStyle w:val="Normal"/>
        <w:bidi w:val="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TextBody"/>
        <w:bidi w:val="0"/>
        <w:ind w:hanging="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Листинг б: Вычисление A и B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def mod_pow(base, exp, mod):  result = 1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base = base % mod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while exp &gt; 0: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if exp % 2 == 1: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result = (result * base) % mod  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base = (base * base) % mod     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exp //= 2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   </w:t>
      </w:r>
      <w:r>
        <w:rPr>
          <w:rFonts w:ascii="Times New Roman" w:hAnsi="Times New Roman"/>
          <w:b w:val="false"/>
          <w:bCs w:val="false"/>
          <w:sz w:val="22"/>
          <w:szCs w:val="22"/>
        </w:rPr>
        <w:t>return result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p = 3877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g = 2  # Примитивный корень из предыдущей программы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a = 15  # Секрет Алисы (фиксированный для примера)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b = 25  # Секрет Боба (фиксированный для примера)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A = mod_pow(g, a, p)  # A = g^a mod P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B = mod_pow(g, b, p)  # B = g^b mod P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K_alice = mod_pow(B, a, p)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K_bob = mod_pow(A, b, p)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print(f"Алиса: A = {g}^{a} mod {p} = {A}")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print(f"Боб: B = {g}^{b} mod {p} = {B}")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print(f"Общий секрет (Алиса): K = {B}^{a} mod {p} = {K_alice}")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print(f"Общий секрет (Боб): K = {A}^{b} mod {p} = {K_bob}")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print(f"Общий секрет совпадает: {K_alice == K_bob}")</w:t>
      </w:r>
    </w:p>
    <w:p>
      <w:pPr>
        <w:pStyle w:val="Normal"/>
        <w:bidi w:val="0"/>
        <w:spacing w:lineRule="auto" w:line="240"/>
        <w:ind w:hanging="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Heading3"/>
        <w:bidi w:val="0"/>
        <w:spacing w:lineRule="auto" w:line="240"/>
        <w:ind w:hanging="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Описание шагов, выполняемых участниками протокола – Алисой и Бобом для вычисления общего секрета.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Шаги протокола: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Times New Roman" w:hAnsi="Times New Roman"/>
          <w:sz w:val="28"/>
          <w:szCs w:val="28"/>
        </w:rPr>
        <w:t>Подготовка публичных параметров</w:t>
      </w:r>
      <w:r>
        <w:rPr>
          <w:rFonts w:ascii="Times New Roman" w:hAnsi="Times New Roman"/>
          <w:sz w:val="28"/>
          <w:szCs w:val="28"/>
        </w:rPr>
        <w:t xml:space="preserve">: Алиса и Боб договариваются о публичных значениях P=3877 (большое простое число) и g=2 (примитивный корень по модулю P). Эти параметры известны всем, включая потенциального атакующего, и передаются по открытому каналу.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Times New Roman" w:hAnsi="Times New Roman"/>
          <w:sz w:val="28"/>
          <w:szCs w:val="28"/>
        </w:rPr>
        <w:t>Генерация и обмен публичными значениями Алисой</w:t>
      </w:r>
      <w:r>
        <w:rPr>
          <w:rFonts w:ascii="Times New Roman" w:hAnsi="Times New Roman"/>
          <w:sz w:val="28"/>
          <w:szCs w:val="28"/>
        </w:rPr>
        <w:t xml:space="preserve">: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Алиса выбирает свой секретный ключ a=15 (случайное целое число в диапазоне 1 &lt; a &lt; P-1).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Алиса вычисляет публичное значение A = g^a mod P = 2^15 mod 3877. </w:t>
      </w:r>
    </w:p>
    <w:p>
      <w:pPr>
        <w:pStyle w:val="TextBody"/>
        <w:numPr>
          <w:ilvl w:val="2"/>
          <w:numId w:val="4"/>
        </w:numPr>
        <w:tabs>
          <w:tab w:val="clear" w:pos="709"/>
          <w:tab w:val="left" w:pos="0" w:leader="none"/>
        </w:tabs>
        <w:spacing w:before="0" w:after="0"/>
        <w:ind w:left="2127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Расчёт: Используя метод последовательного возведения в квадрат и умножения: </w:t>
      </w:r>
    </w:p>
    <w:p>
      <w:pPr>
        <w:pStyle w:val="TextBody"/>
        <w:numPr>
          <w:ilvl w:val="3"/>
          <w:numId w:val="4"/>
        </w:numPr>
        <w:tabs>
          <w:tab w:val="clear" w:pos="709"/>
          <w:tab w:val="left" w:pos="0" w:leader="none"/>
        </w:tabs>
        <w:spacing w:before="0" w:after="0"/>
        <w:ind w:left="2836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2^1 mod 3877 = 2 </w:t>
      </w:r>
    </w:p>
    <w:p>
      <w:pPr>
        <w:pStyle w:val="TextBody"/>
        <w:numPr>
          <w:ilvl w:val="3"/>
          <w:numId w:val="4"/>
        </w:numPr>
        <w:tabs>
          <w:tab w:val="clear" w:pos="709"/>
          <w:tab w:val="left" w:pos="0" w:leader="none"/>
        </w:tabs>
        <w:spacing w:before="0" w:after="0"/>
        <w:ind w:left="2836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2^2 mod 3877 = 4 </w:t>
      </w:r>
    </w:p>
    <w:p>
      <w:pPr>
        <w:pStyle w:val="TextBody"/>
        <w:numPr>
          <w:ilvl w:val="3"/>
          <w:numId w:val="4"/>
        </w:numPr>
        <w:tabs>
          <w:tab w:val="clear" w:pos="709"/>
          <w:tab w:val="left" w:pos="0" w:leader="none"/>
        </w:tabs>
        <w:spacing w:before="0" w:after="0"/>
        <w:ind w:left="2836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2^4 mod 3877 = 16 </w:t>
      </w:r>
    </w:p>
    <w:p>
      <w:pPr>
        <w:pStyle w:val="TextBody"/>
        <w:numPr>
          <w:ilvl w:val="3"/>
          <w:numId w:val="4"/>
        </w:numPr>
        <w:tabs>
          <w:tab w:val="clear" w:pos="709"/>
          <w:tab w:val="left" w:pos="0" w:leader="none"/>
        </w:tabs>
        <w:spacing w:before="0" w:after="0"/>
        <w:ind w:left="2836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2^8 mod 3877 = 256 </w:t>
      </w:r>
    </w:p>
    <w:p>
      <w:pPr>
        <w:pStyle w:val="TextBody"/>
        <w:numPr>
          <w:ilvl w:val="3"/>
          <w:numId w:val="4"/>
        </w:numPr>
        <w:tabs>
          <w:tab w:val="clear" w:pos="709"/>
          <w:tab w:val="left" w:pos="0" w:leader="none"/>
        </w:tabs>
        <w:spacing w:before="0" w:after="0"/>
        <w:ind w:left="2836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2^15 = 2^(8+4+2+1) = (2^8 * 2^4 * 2^2 * 2^1) mod 3877 = (256 * 16 * 4 * 2) mod 3877 = 32768 mod 3877 = 1752.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Алиса отправляет A=1752 Бобу по открытому каналу.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Times New Roman" w:hAnsi="Times New Roman"/>
          <w:sz w:val="28"/>
          <w:szCs w:val="28"/>
        </w:rPr>
        <w:t>Генерация и обмен публичными значениями Бобом</w:t>
      </w:r>
      <w:r>
        <w:rPr>
          <w:rFonts w:ascii="Times New Roman" w:hAnsi="Times New Roman"/>
          <w:sz w:val="28"/>
          <w:szCs w:val="28"/>
        </w:rPr>
        <w:t xml:space="preserve">: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Боб выбирает свой секретный ключ b=25 (случайное целое число в диапазоне 1 &lt; b &lt; P-1).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Боб вычисляет публичное значение B = g^b mod P = 2^25 mod 3877. </w:t>
      </w:r>
    </w:p>
    <w:p>
      <w:pPr>
        <w:pStyle w:val="TextBody"/>
        <w:numPr>
          <w:ilvl w:val="2"/>
          <w:numId w:val="4"/>
        </w:numPr>
        <w:tabs>
          <w:tab w:val="clear" w:pos="709"/>
          <w:tab w:val="left" w:pos="0" w:leader="none"/>
        </w:tabs>
        <w:spacing w:before="0" w:after="0"/>
        <w:ind w:left="2127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Расчёт: Используя метод последовательного возведения в квадрат и умножения: </w:t>
      </w:r>
    </w:p>
    <w:p>
      <w:pPr>
        <w:pStyle w:val="TextBody"/>
        <w:numPr>
          <w:ilvl w:val="3"/>
          <w:numId w:val="4"/>
        </w:numPr>
        <w:tabs>
          <w:tab w:val="clear" w:pos="709"/>
          <w:tab w:val="left" w:pos="0" w:leader="none"/>
        </w:tabs>
        <w:spacing w:before="0" w:after="0"/>
        <w:ind w:left="2836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2^1 mod 3877 = 2 </w:t>
      </w:r>
    </w:p>
    <w:p>
      <w:pPr>
        <w:pStyle w:val="TextBody"/>
        <w:numPr>
          <w:ilvl w:val="3"/>
          <w:numId w:val="4"/>
        </w:numPr>
        <w:tabs>
          <w:tab w:val="clear" w:pos="709"/>
          <w:tab w:val="left" w:pos="0" w:leader="none"/>
        </w:tabs>
        <w:spacing w:before="0" w:after="0"/>
        <w:ind w:left="2836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2^2 mod 3877 = 4 </w:t>
      </w:r>
    </w:p>
    <w:p>
      <w:pPr>
        <w:pStyle w:val="TextBody"/>
        <w:numPr>
          <w:ilvl w:val="3"/>
          <w:numId w:val="4"/>
        </w:numPr>
        <w:tabs>
          <w:tab w:val="clear" w:pos="709"/>
          <w:tab w:val="left" w:pos="0" w:leader="none"/>
        </w:tabs>
        <w:spacing w:before="0" w:after="0"/>
        <w:ind w:left="2836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2^4 mod 3877 = 16 </w:t>
      </w:r>
    </w:p>
    <w:p>
      <w:pPr>
        <w:pStyle w:val="TextBody"/>
        <w:numPr>
          <w:ilvl w:val="3"/>
          <w:numId w:val="4"/>
        </w:numPr>
        <w:tabs>
          <w:tab w:val="clear" w:pos="709"/>
          <w:tab w:val="left" w:pos="0" w:leader="none"/>
        </w:tabs>
        <w:spacing w:before="0" w:after="0"/>
        <w:ind w:left="2836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2^8 mod 3877 = 256 </w:t>
      </w:r>
    </w:p>
    <w:p>
      <w:pPr>
        <w:pStyle w:val="TextBody"/>
        <w:numPr>
          <w:ilvl w:val="3"/>
          <w:numId w:val="4"/>
        </w:numPr>
        <w:tabs>
          <w:tab w:val="clear" w:pos="709"/>
          <w:tab w:val="left" w:pos="0" w:leader="none"/>
        </w:tabs>
        <w:spacing w:before="0" w:after="0"/>
        <w:ind w:left="2836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2^16 mod 3877 = (256^2) mod 3877 = 65536 mod 3877 = 65536 - 16*3877 = 65536 - 62032 = 3504 </w:t>
      </w:r>
    </w:p>
    <w:p>
      <w:pPr>
        <w:pStyle w:val="TextBody"/>
        <w:numPr>
          <w:ilvl w:val="3"/>
          <w:numId w:val="4"/>
        </w:numPr>
        <w:tabs>
          <w:tab w:val="clear" w:pos="709"/>
          <w:tab w:val="left" w:pos="0" w:leader="none"/>
        </w:tabs>
        <w:spacing w:before="0" w:after="0"/>
        <w:ind w:left="2836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2^25 = 2^(16+8+1) = (2^16 * 2^8 * 2^1) mod 3877 = (3504 * 256 * 2) mod 3877 = 1794048 mod 3877 = 3871 (после последовательных операций с модулем).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Боб отправляет B=3871 Алисе по открытому каналу.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Times New Roman" w:hAnsi="Times New Roman"/>
          <w:sz w:val="28"/>
          <w:szCs w:val="28"/>
        </w:rPr>
        <w:t>Вычисление общего секрета Алисой</w:t>
      </w:r>
      <w:r>
        <w:rPr>
          <w:rFonts w:ascii="Times New Roman" w:hAnsi="Times New Roman"/>
          <w:sz w:val="28"/>
          <w:szCs w:val="28"/>
        </w:rPr>
        <w:t xml:space="preserve">: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Алиса получает B=3871 от Боба.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Алиса вычисляет K = B^a mod P = 3871^15 mod 3877. </w:t>
      </w:r>
    </w:p>
    <w:p>
      <w:pPr>
        <w:pStyle w:val="TextBody"/>
        <w:numPr>
          <w:ilvl w:val="2"/>
          <w:numId w:val="4"/>
        </w:numPr>
        <w:tabs>
          <w:tab w:val="clear" w:pos="709"/>
          <w:tab w:val="left" w:pos="0" w:leader="none"/>
        </w:tabs>
        <w:spacing w:before="0" w:after="0"/>
        <w:ind w:left="2127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Расчёт: Используя метод последовательного возведения в квадрат и умножения с модулем на каждом шаге (реализация в программе mod_pow), результат K=1201.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Times New Roman" w:hAnsi="Times New Roman"/>
          <w:sz w:val="28"/>
          <w:szCs w:val="28"/>
        </w:rPr>
        <w:t>Вычисление общего секрета Бобом</w:t>
      </w:r>
      <w:r>
        <w:rPr>
          <w:rFonts w:ascii="Times New Roman" w:hAnsi="Times New Roman"/>
          <w:sz w:val="28"/>
          <w:szCs w:val="28"/>
        </w:rPr>
        <w:t xml:space="preserve">: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Боб получает A=1752 от Алисы.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Боб вычисляет K = A^b mod P = 1752^25 mod 3877. </w:t>
      </w:r>
    </w:p>
    <w:p>
      <w:pPr>
        <w:pStyle w:val="TextBody"/>
        <w:numPr>
          <w:ilvl w:val="2"/>
          <w:numId w:val="4"/>
        </w:numPr>
        <w:tabs>
          <w:tab w:val="clear" w:pos="709"/>
          <w:tab w:val="left" w:pos="0" w:leader="none"/>
        </w:tabs>
        <w:spacing w:before="0" w:after="0"/>
        <w:ind w:left="2127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Расчёт: Используя метод последовательного возведения в квадрат и умножения с модулем на каждом шаге (реализация в программе mod_pow), результат K=1201.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Times New Roman" w:hAnsi="Times New Roman"/>
          <w:sz w:val="28"/>
          <w:szCs w:val="28"/>
        </w:rPr>
        <w:t>Использование общего секрета</w:t>
      </w:r>
      <w:r>
        <w:rPr>
          <w:rFonts w:ascii="Times New Roman" w:hAnsi="Times New Roman"/>
          <w:sz w:val="28"/>
          <w:szCs w:val="28"/>
        </w:rPr>
        <w:t xml:space="preserve">: Полученный общий секрет K=1201 (g^{a b} mod P) совпадает у обеих сторон и может быть использован для генерации симметричного ключа шифрования (например, путём хэширования). Секреты a и b остаются конфиденциальными, а атакующий не может легко вычислить K без решения задачи дискретного логарифма. </w:t>
      </w:r>
    </w:p>
    <w:p>
      <w:pPr>
        <w:pStyle w:val="TextBody"/>
        <w:bidi w:val="0"/>
        <w:spacing w:lineRule="auto" w:line="240"/>
        <w:ind w:hanging="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both"/>
        <w:rPr>
          <w:sz w:val="28"/>
          <w:szCs w:val="28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hanging="0"/>
        <w:jc w:val="both"/>
        <w:rPr>
          <w:sz w:val="28"/>
          <w:szCs w:val="28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hanging="0"/>
        <w:jc w:val="both"/>
        <w:rPr>
          <w:sz w:val="28"/>
          <w:szCs w:val="28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hanging="0"/>
        <w:jc w:val="both"/>
        <w:rPr>
          <w:sz w:val="28"/>
          <w:szCs w:val="28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hanging="0"/>
        <w:jc w:val="both"/>
        <w:rPr>
          <w:sz w:val="28"/>
          <w:szCs w:val="28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hanging="0"/>
        <w:jc w:val="both"/>
        <w:rPr>
          <w:sz w:val="28"/>
          <w:szCs w:val="28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hanging="0"/>
        <w:jc w:val="both"/>
        <w:rPr>
          <w:sz w:val="28"/>
          <w:szCs w:val="28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hanging="0"/>
        <w:jc w:val="both"/>
        <w:rPr>
          <w:sz w:val="28"/>
          <w:szCs w:val="28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hanging="0"/>
        <w:jc w:val="both"/>
        <w:rPr>
          <w:sz w:val="28"/>
          <w:szCs w:val="28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hanging="0"/>
        <w:jc w:val="both"/>
        <w:rPr>
          <w:sz w:val="28"/>
          <w:szCs w:val="28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40"/>
        <w:ind w:hanging="0"/>
        <w:jc w:val="both"/>
        <w:rPr>
          <w:sz w:val="28"/>
          <w:szCs w:val="28"/>
        </w:rPr>
      </w:pPr>
      <w:r>
        <w:rPr>
          <w:rFonts w:ascii="Times New Roman" w:hAnsi="Times New Roman"/>
        </w:rPr>
      </w:r>
    </w:p>
    <w:p>
      <w:pPr>
        <w:pStyle w:val="Heading1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Вывод</w:t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</w:rPr>
        <w:tab/>
      </w:r>
      <w:r>
        <w:rPr>
          <w:b w:val="false"/>
          <w:bCs w:val="false"/>
          <w:i w:val="false"/>
          <w:iCs w:val="false"/>
          <w:sz w:val="28"/>
          <w:szCs w:val="28"/>
        </w:rPr>
        <w:t>В ходе выполнения лабораторной работы были изучены основы асимметричной криптографии и принципы работы протокола Диффи-Хеллмана для безопасного обмена ключами в открытых каналах связи. В практической части были реализованы две программы: первая для поиска примитивного корня g по модулю P=3877 методом перебора с проверкой условия примитивности, вторая для вычисления публичных значений A = g^a mod P и B = g^b mod P, а также общего секретного ключа K. Вычисления выполнялись с использованием метода последовательного возведения в квадрат и умножения с взятием модуля на каждом шаге для предотвращения переполнения, что обеспечило эффективность и корректность работы алгоритма.</w:t>
      </w:r>
    </w:p>
    <w:p>
      <w:pPr>
        <w:pStyle w:val="Normal"/>
        <w:bidi w:val="0"/>
        <w:jc w:val="both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ab/>
      </w:r>
      <w:r>
        <w:rPr>
          <w:sz w:val="28"/>
          <w:szCs w:val="28"/>
        </w:rPr>
        <w:t>Анализ результатов показал, что протокол Диффи-Хеллмана с параметром P=3877 обладает крайне низкой криптографической стойкостью: размер поля (≈12 бит) допускает решение задачи дискретного логарифмирования за O(√P) ≈ 62 операции с помощью алгоритмов типа baby-step giant-step, что делает его уязвимым к атакам полного перебора даже на современных устройствах. Кроме того, отсутствие аутентификации делает протокол уязвимым к атаке "человек посередине", а малый размер P облегчает криптоанализ с использованием специализированных алгоритмов (например, GNFS).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ab/>
        <w:t>В качестве возможных направлений повышения стойкости протокола можно рассматривать использование больших простых чисел (P ≥ 2048 бит), внедрение механизмов аутентификации (например, цифровых подписей или сертификатов), а также применение ephemeral ключей (DHE) для обеспечения forward secrecy. Переход к эллиптическим кривым (ECDH) позволит достичь аналогичной стойкости при меньших вычислительных затрата.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ab/>
        <w:t>Практические рекомендации заключаются в использовании современных стандартов обмена ключами, таких как TLS с DHE или ECDH, которые обеспечивают высокую криптостойкость благодаря большим размерам ключей и защите от активных атак. Протокол Диффи-Хеллмана с малыми параметрами (P=3877) непригоден для реальных систем защиты информации, но служит важным учебным примером для понимания принципов асимметричной криптографии и задач дискретного логарифмирования.</w:t>
      </w:r>
    </w:p>
    <w:p>
      <w:pPr>
        <w:pStyle w:val="Normal"/>
        <w:bidi w:val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jc w:val="center"/>
      <w:outlineLvl w:val="0"/>
    </w:pPr>
    <w:rPr>
      <w:rFonts w:eastAsia="" w:cs="" w:cstheme="majorBidi" w:eastAsiaTheme="majorEastAsia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60" w:after="80"/>
      <w:outlineLvl w:val="1"/>
    </w:pPr>
    <w:rPr>
      <w:rFonts w:eastAsia="" w:cs="" w:cstheme="majorBidi" w:eastAsiaTheme="majorEastAsia"/>
      <w:b/>
      <w:color w:val="000000" w:themeColor="text1"/>
      <w:szCs w:val="32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andard">
    <w:name w:val="Standard"/>
    <w:qFormat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ru-RU" w:eastAsia="zh-CN" w:bidi="hi-IN"/>
      <w14:ligatures w14:val="none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7</Pages>
  <Words>1575</Words>
  <Characters>9031</Characters>
  <CharactersWithSpaces>10694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2025-09-22T15:52:12Z</dcterms:created>
  <dc:creator/>
  <dc:description/>
  <dc:language>en-US</dc:language>
  <cp:lastModifiedBy/>
  <dcterms:modified xsi:type="dcterms:W3CDTF">2025-10-20T03:38:54Z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