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Названия файлов.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Главная страница - index.html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Каталог - catalog.html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Товар - product-one.html - Еще не готова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Избранное - like.html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Контакты - contact.html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6. FAQ - faq.html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Оплата и доставка - information-pay.html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Возврат и обмен - condition-return.html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Помощь стилиста - stylist-help.html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Публичная оферта - public-offer.html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Политика конфиденциальности - 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Корзина - basket.html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Оформление заказа - Нету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Вход и регистрация - registration.html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Профиль - profile.html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Редактировать профиль - profile-edit.html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Сменить пароль - change-password.html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18.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Мои заказы - my-orders.html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19.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Мои подписки - subscriptions.html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20.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Избранные товары - profile-favorites.html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21.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Оформление заказа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checkout.html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