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a0"/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1829"/>
        <w:gridCol w:w="3690"/>
      </w:tblGrid>
      <w:tr>
        <w:trPr/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Projeto de Software:</w:t>
      </w:r>
    </w:p>
    <w:p>
      <w:pPr>
        <w:pStyle w:val="Normal"/>
        <w:pBdr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"/>
        <w:numPr>
          <w:ilvl w:val="0"/>
          <w:numId w:val="2"/>
        </w:numPr>
        <w:pBdr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"/>
        <w:pBdr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"/>
        <w:pBdr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>
      <w:pPr>
        <w:pStyle w:val="Normal"/>
        <w:pBdr/>
        <w:jc w:val="center"/>
        <w:rPr>
          <w:color w:val="0000FF"/>
        </w:rPr>
      </w:pPr>
      <w:r>
        <w:rPr/>
      </w:r>
    </w:p>
    <w:p>
      <w:pPr>
        <w:pStyle w:val="Normal"/>
        <w:pBdr/>
        <w:jc w:val="center"/>
        <w:rPr>
          <w:color w:val="0000FF"/>
        </w:rPr>
      </w:pPr>
      <w:r>
        <w:rPr>
          <w:color w:val="0000FF"/>
          <w:sz w:val="40"/>
          <w:szCs w:val="40"/>
        </w:rPr>
        <w:t>Sistema Delicias Gourmet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  <w:tab/>
      </w:r>
      <w:r>
        <w:rPr>
          <w:b/>
          <w:color w:val="0000FF"/>
          <w:sz w:val="24"/>
          <w:szCs w:val="24"/>
        </w:rPr>
        <w:t>Rafael Vagas Rodrigues Alves</w:t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rPr/>
      </w:pPr>
      <w:r>
        <w:rPr/>
        <w:t>Resumo do Projeto</w:t>
      </w:r>
    </w:p>
    <w:p>
      <w:pPr>
        <w:pStyle w:val="Normal"/>
        <w:ind w:left="576" w:hanging="0"/>
        <w:rPr/>
      </w:pPr>
      <w:r>
        <w:rPr/>
        <w:tab/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 Maria, a supervisora de estoque, trabalha em conjunto com João. </w:t>
        <w:tab/>
        <w:t xml:space="preserve">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 </w:t>
        <w:tab/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 </w:t>
      </w:r>
    </w:p>
    <w:p>
      <w:pPr>
        <w:pStyle w:val="Normal"/>
        <w:ind w:left="576" w:hanging="0"/>
        <w:rPr/>
      </w:pPr>
      <w:r>
        <w:rPr/>
        <w:tab/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 </w:t>
      </w:r>
    </w:p>
    <w:p>
      <w:pPr>
        <w:pStyle w:val="Normal"/>
        <w:ind w:left="576" w:hanging="0"/>
        <w:rPr/>
      </w:pPr>
      <w:r>
        <w:rPr/>
        <w:tab/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 Esta história ilustra como os diferentes atores em uma indústria alimentícia colaboram e desempenham funções cruciais para manter o sistema manual de controle de materiais funcionando de forma eficiente. </w:t>
      </w:r>
    </w:p>
    <w:p>
      <w:pPr>
        <w:pStyle w:val="Normal"/>
        <w:ind w:left="576" w:hanging="0"/>
        <w:rPr/>
      </w:pPr>
      <w:r>
        <w:rPr/>
        <w:tab/>
        <w:t>A interdependência entre as atividades de João, Maria, Pedro, Ana e Carlos é fundamental para garantir que a Delícias Gourmet; mantenha sua reputação de qualidade e satisfação do cliente.</w:t>
      </w:r>
    </w:p>
    <w:p>
      <w:pPr>
        <w:pStyle w:val="Normal"/>
        <w:ind w:left="576"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Plataforma de desenvolvimento</w:t>
      </w:r>
    </w:p>
    <w:p>
      <w:pPr>
        <w:pStyle w:val="Normal"/>
        <w:ind w:left="576" w:hanging="0"/>
        <w:rPr/>
      </w:pPr>
      <w:r>
        <w:rPr/>
        <w:t>Descreve-se aqui uma primeira visão das tecnologias para desenvolvimento do projeto de software.</w:t>
      </w:r>
    </w:p>
    <w:p>
      <w:pPr>
        <w:pStyle w:val="Ttulo2"/>
        <w:numPr>
          <w:ilvl w:val="1"/>
          <w:numId w:val="3"/>
        </w:numPr>
        <w:rPr/>
      </w:pPr>
      <w:r>
        <w:rPr/>
        <w:t>Plataforma de operação</w:t>
      </w:r>
    </w:p>
    <w:p>
      <w:pPr>
        <w:pStyle w:val="Normal"/>
        <w:ind w:firstLine="576"/>
        <w:rPr/>
      </w:pPr>
      <w:r>
        <w:rPr/>
        <w:t>Descreve-se aqui uma primeira visão das tecnologias para operacionalização.</w:t>
      </w:r>
    </w:p>
    <w:p>
      <w:pPr>
        <w:pStyle w:val="Ttulo2"/>
        <w:numPr>
          <w:ilvl w:val="1"/>
          <w:numId w:val="3"/>
        </w:numPr>
        <w:rPr/>
      </w:pPr>
      <w:r>
        <w:rPr/>
        <w:t>Definições e siglas</w:t>
      </w:r>
    </w:p>
    <w:p>
      <w:pPr>
        <w:pStyle w:val="Normal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3"/>
        </w:numPr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pBdr/>
        <w:rPr/>
      </w:pPr>
      <w:r>
        <w:rPr/>
        <w:t>Modos de operação</w:t>
      </w:r>
    </w:p>
    <w:p>
      <w:pPr>
        <w:pStyle w:val="Ttulo3"/>
        <w:pBdr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Identificam-se aqui os modos requeridos de operação, tais como: Back-End-Front-End, Móvel, Stand-Alone, ...</w:t>
      </w:r>
    </w:p>
    <w:p>
      <w:pPr>
        <w:pStyle w:val="Ttulo3"/>
        <w:numPr>
          <w:ilvl w:val="2"/>
          <w:numId w:val="3"/>
        </w:numPr>
        <w:rPr/>
      </w:pPr>
      <w:r>
        <w:rPr/>
        <w:t>Requisitos de adaptação ao ambiente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Normal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Funções do produto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R 1.1 – Controle de Materiais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R 1.2 – Garantia de qualidade e eficiência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R 1.3 – Compra, armazenamento e controle de materiais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R 1.4 – Produzir Alimentos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 1.5 – </w:t>
      </w:r>
      <w:r>
        <w:rPr>
          <w:sz w:val="24"/>
          <w:szCs w:val="24"/>
        </w:rPr>
        <w:t>Controlar a Produção com Otimização de Materiais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 </w:t>
      </w:r>
      <w:r>
        <w:rPr>
          <w:sz w:val="24"/>
          <w:szCs w:val="24"/>
        </w:rPr>
        <w:t xml:space="preserve">1.6 – Controlar entrega de produtos </w:t>
      </w:r>
      <w:r>
        <w:rPr>
          <w:sz w:val="24"/>
          <w:szCs w:val="24"/>
        </w:rPr>
        <w:t>e preferências do cliente</w:t>
      </w:r>
    </w:p>
    <w:p>
      <w:pPr>
        <w:pStyle w:val="Ttulo2"/>
        <w:numPr>
          <w:ilvl w:val="1"/>
          <w:numId w:val="3"/>
        </w:numPr>
        <w:rPr/>
      </w:pPr>
      <w:r>
        <w:rPr/>
        <w:t>Características dos usuários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Ttulo2"/>
        <w:numPr>
          <w:ilvl w:val="1"/>
          <w:numId w:val="3"/>
        </w:numPr>
        <w:rPr/>
      </w:pPr>
      <w:r>
        <w:rPr/>
        <w:t>Restrições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3"/>
        </w:numPr>
        <w:rPr/>
      </w:pPr>
      <w:r>
        <w:rPr/>
        <w:t>Hipóteses de trabalho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rPr/>
      </w:pPr>
      <w:bookmarkStart w:id="0" w:name="_heading=h.gjdgxs"/>
      <w:bookmarkEnd w:id="0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rPr/>
      </w:pPr>
      <w:r>
        <w:rPr/>
        <w:t>Visão geral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3"/>
        </w:numPr>
        <w:rPr/>
      </w:pPr>
      <w:r>
        <w:rPr/>
        <w:t>Requisitos para interfaces gráficas de usuário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Requisitos funcionais</w:t>
      </w:r>
    </w:p>
    <w:p>
      <w:pPr>
        <w:pStyle w:val="Ttulo3"/>
        <w:numPr>
          <w:ilvl w:val="2"/>
          <w:numId w:val="3"/>
        </w:numPr>
        <w:rPr/>
      </w:pPr>
      <w:r>
        <w:rPr/>
        <w:t>Diagramas de casos de uso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@startuml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left to right direction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package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funcionario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SupervisoraDeEstoque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Coordenadordecompras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gc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CordenadorDeProdução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AnalistaDeQualidade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aq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Vendedor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Gerentedevendas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gv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package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DeliciasGourmet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Montar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equipe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Controlar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Vendas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Adquirir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materias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necessários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Garantir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qualidade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produtos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Distribui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produtos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Demanda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mercado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gerenciar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armazenamento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materiais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Verificar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está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tudo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conformidade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pedidos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coordena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utilização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ingredientes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materiais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processo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fabricação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Entrega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Quantidade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certa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Entrega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Quantidade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certa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otimizar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utilização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materiais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monitora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processo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produção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garantir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que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produção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esteja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conformidade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normas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segurança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alimentar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4"/>
          <w:szCs w:val="24"/>
          <w:shd w:fill="1E1E1E" w:val="clear"/>
        </w:rPr>
        <w:t>@enduml</w:t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0302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3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pBdr/>
        <w:spacing w:lineRule="atLeast" w:line="285"/>
        <w:ind w:firstLine="708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Ttulo3"/>
        <w:numPr>
          <w:ilvl w:val="2"/>
          <w:numId w:val="3"/>
        </w:numPr>
        <w:rPr/>
      </w:pPr>
      <w:r>
        <w:rPr/>
        <w:t>Fluxos dos casos de uso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rPr/>
      </w:pPr>
      <w:r>
        <w:rPr/>
        <w:t>Requisitos de desempenho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rPr/>
      </w:pPr>
      <w:r>
        <w:rPr/>
        <w:t>Requisitos de dados persistentes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rPr/>
      </w:pPr>
      <w:r>
        <w:rPr/>
        <w:t>Restrições ao desenho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Ttulo3"/>
        <w:numPr>
          <w:ilvl w:val="2"/>
          <w:numId w:val="3"/>
        </w:numPr>
        <w:rPr/>
      </w:pPr>
      <w:r>
        <w:rPr/>
        <w:t>Atributos de Qualidade</w:t>
      </w:r>
    </w:p>
    <w:p>
      <w:pPr>
        <w:pStyle w:val="Normal"/>
        <w:pBdr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bookmarkStart w:id="1" w:name="_heading=h.30j0zll"/>
      <w:bookmarkEnd w:id="1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3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Ttulo1"/>
        <w:numPr>
          <w:ilvl w:val="0"/>
          <w:numId w:val="3"/>
        </w:numPr>
        <w:pBdr/>
        <w:tabs>
          <w:tab w:val="clear" w:pos="720"/>
          <w:tab w:val="left" w:pos="600" w:leader="none"/>
        </w:tabs>
        <w:rPr/>
      </w:pPr>
      <w:r>
        <w:rPr>
          <w:u w:val="single"/>
        </w:rPr>
        <w:t>Análise de UCP</w:t>
      </w:r>
    </w:p>
    <w:p>
      <w:pPr>
        <w:pStyle w:val="Normal"/>
        <w:pBdr/>
        <w:rPr/>
      </w:pPr>
      <w:r>
        <w:rPr/>
        <w:t xml:space="preserve">As tabelas de escopo de valor do produto e tempo de desenvolvimento com Use Case Points - UCP. </w:t>
      </w:r>
    </w:p>
    <w:p>
      <w:pPr>
        <w:pStyle w:val="Normal"/>
        <w:pBdr/>
        <w:rPr>
          <w:strike/>
        </w:rPr>
      </w:pPr>
      <w:r>
        <w:rPr>
          <w:strike/>
        </w:rPr>
      </w:r>
    </w:p>
    <w:p>
      <w:pPr>
        <w:pStyle w:val="Normal"/>
        <w:pBdr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pBdr/>
        <w:rPr>
          <w:strike/>
        </w:rPr>
      </w:pPr>
      <w:r>
        <w:rPr>
          <w:strike/>
        </w:rPr>
      </w:r>
      <w:bookmarkStart w:id="2" w:name="_heading=h.1fob9te"/>
      <w:bookmarkStart w:id="3" w:name="_heading=h.1fob9te"/>
      <w:bookmarkEnd w:id="3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bookmarkStart w:id="4" w:name="_heading=h.3znysh7"/>
      <w:bookmarkEnd w:id="4"/>
      <w:r>
        <w:rPr>
          <w:b w:val="false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5" w:name="_heading=h.2et92p0"/>
      <w:bookmarkStart w:id="6" w:name="_heading=h.2et92p0"/>
      <w:bookmarkEnd w:id="6"/>
    </w:p>
    <w:p>
      <w:pPr>
        <w:pStyle w:val="Normal"/>
        <w:pBdr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pBdr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open?id=14-OfxrvT5pD4sblFt234r8NPBNwt2Hm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8</Pages>
  <Words>1088</Words>
  <Characters>6192</Characters>
  <CharactersWithSpaces>7146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2023-05-10T21:50:49Z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